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714C" w14:textId="322E45F9" w:rsidR="00756F69" w:rsidRDefault="00756F69" w:rsidP="00756F69">
      <w:pPr>
        <w:pStyle w:val="a7"/>
        <w:jc w:val="center"/>
        <w:rPr>
          <w:noProof/>
          <w:sz w:val="28"/>
          <w:szCs w:val="28"/>
          <w:lang w:val="uk-UA" w:eastAsia="en-US"/>
        </w:rPr>
      </w:pPr>
      <w:r>
        <w:rPr>
          <w:noProof/>
          <w:sz w:val="28"/>
          <w:szCs w:val="28"/>
        </w:rPr>
        <w:drawing>
          <wp:inline distT="0" distB="0" distL="0" distR="0" wp14:anchorId="2B9894A6" wp14:editId="1E4E054E">
            <wp:extent cx="693420" cy="922020"/>
            <wp:effectExtent l="0" t="0" r="0" b="0"/>
            <wp:docPr id="11" name="Рисунок 1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5B86294B" w14:textId="77777777" w:rsidR="00756F69" w:rsidRDefault="00756F69" w:rsidP="00756F69">
      <w:pPr>
        <w:pStyle w:val="a7"/>
        <w:jc w:val="center"/>
        <w:rPr>
          <w:b/>
          <w:noProof/>
          <w:sz w:val="28"/>
          <w:szCs w:val="28"/>
          <w:lang w:val="uk-UA"/>
        </w:rPr>
      </w:pPr>
      <w:r>
        <w:rPr>
          <w:b/>
          <w:noProof/>
          <w:sz w:val="28"/>
          <w:szCs w:val="28"/>
          <w:lang w:val="uk-UA"/>
        </w:rPr>
        <w:t>ВЕРБСЬКА СІЛЬСЬКА РАДА</w:t>
      </w:r>
    </w:p>
    <w:p w14:paraId="44EAF8AD" w14:textId="77777777" w:rsidR="00756F69" w:rsidRDefault="00756F69" w:rsidP="00756F69">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ІІІ сесія </w:t>
      </w:r>
      <w:r>
        <w:rPr>
          <w:b/>
          <w:noProof/>
          <w:sz w:val="28"/>
          <w:szCs w:val="28"/>
        </w:rPr>
        <w:t>VII</w:t>
      </w:r>
      <w:r>
        <w:rPr>
          <w:b/>
          <w:noProof/>
          <w:sz w:val="28"/>
          <w:szCs w:val="28"/>
          <w:lang w:val="uk-UA"/>
        </w:rPr>
        <w:t>І скликання</w:t>
      </w:r>
    </w:p>
    <w:p w14:paraId="0552DF84" w14:textId="77777777" w:rsidR="00756F69" w:rsidRDefault="00756F69" w:rsidP="00756F69">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57557630" w14:textId="77777777" w:rsidR="00756F69" w:rsidRDefault="00756F69" w:rsidP="00756F69">
      <w:pPr>
        <w:pStyle w:val="a7"/>
        <w:jc w:val="center"/>
        <w:rPr>
          <w:noProof/>
          <w:sz w:val="28"/>
          <w:szCs w:val="28"/>
          <w:lang w:val="uk-UA"/>
        </w:rPr>
      </w:pPr>
    </w:p>
    <w:p w14:paraId="04A3E1DD" w14:textId="77777777" w:rsidR="00756F69" w:rsidRDefault="00756F69" w:rsidP="00756F69">
      <w:pPr>
        <w:pStyle w:val="a7"/>
        <w:rPr>
          <w:noProof/>
          <w:sz w:val="28"/>
          <w:szCs w:val="28"/>
          <w:lang w:val="uk-UA"/>
        </w:rPr>
      </w:pPr>
      <w:r>
        <w:rPr>
          <w:noProof/>
          <w:sz w:val="28"/>
          <w:szCs w:val="28"/>
          <w:lang w:val="uk-UA"/>
        </w:rPr>
        <w:t>07 липня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1043</w:t>
      </w:r>
    </w:p>
    <w:p w14:paraId="1E1C8745" w14:textId="77777777" w:rsidR="00756F69" w:rsidRDefault="00756F69" w:rsidP="00756F69">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756F69" w14:paraId="4EA23DEA" w14:textId="77777777" w:rsidTr="00756F69">
        <w:tc>
          <w:tcPr>
            <w:tcW w:w="5070" w:type="dxa"/>
            <w:hideMark/>
          </w:tcPr>
          <w:p w14:paraId="477E2D72" w14:textId="77777777" w:rsidR="00756F69" w:rsidRDefault="00756F69">
            <w:pPr>
              <w:pStyle w:val="a7"/>
              <w:spacing w:line="276" w:lineRule="auto"/>
              <w:jc w:val="both"/>
              <w:rPr>
                <w:b/>
                <w:sz w:val="28"/>
                <w:szCs w:val="28"/>
                <w:lang w:val="uk-UA"/>
              </w:rPr>
            </w:pPr>
            <w:r>
              <w:rPr>
                <w:b/>
                <w:sz w:val="28"/>
                <w:szCs w:val="28"/>
              </w:rPr>
              <w:t>Про затвердження Положення про справляння єдиного податку у 202</w:t>
            </w:r>
            <w:r>
              <w:rPr>
                <w:b/>
                <w:sz w:val="28"/>
                <w:szCs w:val="28"/>
                <w:lang w:val="uk-UA"/>
              </w:rPr>
              <w:t>4</w:t>
            </w:r>
            <w:r>
              <w:rPr>
                <w:b/>
                <w:sz w:val="28"/>
                <w:szCs w:val="28"/>
              </w:rPr>
              <w:t xml:space="preserve"> році</w:t>
            </w:r>
          </w:p>
        </w:tc>
      </w:tr>
    </w:tbl>
    <w:p w14:paraId="412E0922" w14:textId="77777777" w:rsidR="00756F69" w:rsidRDefault="00756F69" w:rsidP="00756F69">
      <w:pPr>
        <w:spacing w:line="276" w:lineRule="auto"/>
        <w:jc w:val="both"/>
        <w:rPr>
          <w:rFonts w:eastAsia="Calibri"/>
          <w:b/>
          <w:sz w:val="28"/>
          <w:szCs w:val="28"/>
          <w:lang w:val="uk-UA" w:eastAsia="en-US"/>
        </w:rPr>
      </w:pPr>
    </w:p>
    <w:p w14:paraId="1E213000" w14:textId="77777777" w:rsidR="00756F69" w:rsidRDefault="00756F69" w:rsidP="00756F69">
      <w:pPr>
        <w:pStyle w:val="a7"/>
        <w:spacing w:line="276" w:lineRule="auto"/>
        <w:ind w:firstLine="284"/>
        <w:jc w:val="both"/>
        <w:rPr>
          <w:rFonts w:eastAsia="Calibri"/>
          <w:sz w:val="28"/>
          <w:szCs w:val="28"/>
          <w:lang w:val="uk-UA" w:eastAsia="en-US"/>
        </w:rPr>
      </w:pPr>
      <w:r>
        <w:rPr>
          <w:sz w:val="28"/>
          <w:szCs w:val="28"/>
          <w:lang w:val="uk-UA"/>
        </w:rPr>
        <w:t>Керуючись Податковим кодексом України від 02.12.2010 № 2755-</w:t>
      </w:r>
      <w:r>
        <w:rPr>
          <w:sz w:val="28"/>
          <w:szCs w:val="28"/>
        </w:rPr>
        <w:t>VI</w:t>
      </w:r>
      <w:r>
        <w:rPr>
          <w:sz w:val="28"/>
          <w:szCs w:val="28"/>
          <w:lang w:val="uk-UA"/>
        </w:rPr>
        <w:t xml:space="preserve"> (зі змінами та доповненнями), пунктом 24 статті 26 Закону України від 21.05.1997 № 280/97-ВР «Про місцеве самоврядування в Україні» (зі змінами), Вербська сільська рада</w:t>
      </w:r>
    </w:p>
    <w:p w14:paraId="7A3B30E2" w14:textId="77777777" w:rsidR="00756F69" w:rsidRDefault="00756F69" w:rsidP="00756F69">
      <w:pPr>
        <w:pStyle w:val="a7"/>
        <w:spacing w:line="276" w:lineRule="auto"/>
        <w:jc w:val="both"/>
        <w:rPr>
          <w:sz w:val="28"/>
          <w:szCs w:val="28"/>
          <w:lang w:val="uk-UA"/>
        </w:rPr>
      </w:pPr>
    </w:p>
    <w:p w14:paraId="4BCF59D8" w14:textId="77777777" w:rsidR="00756F69" w:rsidRDefault="00756F69" w:rsidP="00756F69">
      <w:pPr>
        <w:jc w:val="center"/>
        <w:rPr>
          <w:sz w:val="28"/>
          <w:szCs w:val="28"/>
        </w:rPr>
      </w:pPr>
      <w:r>
        <w:rPr>
          <w:sz w:val="28"/>
          <w:szCs w:val="28"/>
        </w:rPr>
        <w:t>ВИРІШИЛА: </w:t>
      </w:r>
    </w:p>
    <w:p w14:paraId="6CB6842A" w14:textId="77777777" w:rsidR="00756F69" w:rsidRDefault="00756F69" w:rsidP="00756F69">
      <w:pPr>
        <w:pStyle w:val="a5"/>
        <w:numPr>
          <w:ilvl w:val="0"/>
          <w:numId w:val="30"/>
        </w:numPr>
        <w:tabs>
          <w:tab w:val="clear" w:pos="644"/>
          <w:tab w:val="left" w:pos="993"/>
        </w:tabs>
        <w:spacing w:line="276" w:lineRule="auto"/>
        <w:ind w:left="0" w:firstLine="284"/>
        <w:jc w:val="both"/>
        <w:rPr>
          <w:sz w:val="28"/>
          <w:szCs w:val="28"/>
        </w:rPr>
      </w:pPr>
      <w:r>
        <w:rPr>
          <w:sz w:val="28"/>
          <w:szCs w:val="28"/>
        </w:rPr>
        <w:t>Затвердити 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території Вербської сільської ради, що додається.</w:t>
      </w:r>
    </w:p>
    <w:p w14:paraId="30F93126" w14:textId="77777777" w:rsidR="00756F69" w:rsidRDefault="00756F69" w:rsidP="00756F69">
      <w:pPr>
        <w:pStyle w:val="a5"/>
        <w:numPr>
          <w:ilvl w:val="0"/>
          <w:numId w:val="30"/>
        </w:numPr>
        <w:tabs>
          <w:tab w:val="clear" w:pos="644"/>
          <w:tab w:val="left" w:pos="284"/>
          <w:tab w:val="left" w:pos="993"/>
        </w:tabs>
        <w:spacing w:line="276" w:lineRule="auto"/>
        <w:ind w:left="0" w:firstLine="284"/>
        <w:jc w:val="both"/>
        <w:rPr>
          <w:sz w:val="28"/>
          <w:szCs w:val="28"/>
        </w:rPr>
      </w:pPr>
      <w:r>
        <w:rPr>
          <w:sz w:val="28"/>
          <w:szCs w:val="28"/>
        </w:rPr>
        <w:t>Оператору комп’ютерного набору сільської ради оприлюднити це рішення шляхом розміщення на інформаційних стендах, офіційному сайті сільської ради і забезпечити направлення копії цього рішення до Головного управління Державної фіскальної служби у Рівненській області.</w:t>
      </w:r>
    </w:p>
    <w:p w14:paraId="62DF5C3D" w14:textId="77777777" w:rsidR="00756F69" w:rsidRDefault="00756F69" w:rsidP="00756F69">
      <w:pPr>
        <w:pStyle w:val="a5"/>
        <w:numPr>
          <w:ilvl w:val="0"/>
          <w:numId w:val="30"/>
        </w:numPr>
        <w:tabs>
          <w:tab w:val="clear" w:pos="644"/>
          <w:tab w:val="left" w:pos="284"/>
          <w:tab w:val="left" w:pos="993"/>
        </w:tabs>
        <w:spacing w:line="276" w:lineRule="auto"/>
        <w:ind w:left="0" w:firstLine="284"/>
        <w:jc w:val="both"/>
        <w:rPr>
          <w:sz w:val="28"/>
          <w:szCs w:val="28"/>
          <w:lang w:val="ru-RU"/>
        </w:rPr>
      </w:pPr>
      <w:r>
        <w:rPr>
          <w:sz w:val="28"/>
          <w:szCs w:val="28"/>
        </w:rPr>
        <w:t>Контроль за повнотою та своєчасністю сплати місцевих податків та зборів до бюджету Вербської сільської ради покласти на Головне управління Державної фіскальної служби у Рівненській області.</w:t>
      </w:r>
    </w:p>
    <w:p w14:paraId="2DE27D68" w14:textId="77777777" w:rsidR="00756F69" w:rsidRDefault="00756F69" w:rsidP="00756F69">
      <w:pPr>
        <w:pStyle w:val="a5"/>
        <w:numPr>
          <w:ilvl w:val="0"/>
          <w:numId w:val="30"/>
        </w:numPr>
        <w:tabs>
          <w:tab w:val="clear" w:pos="644"/>
          <w:tab w:val="left" w:pos="284"/>
          <w:tab w:val="left" w:pos="993"/>
        </w:tabs>
        <w:spacing w:line="276" w:lineRule="auto"/>
        <w:ind w:left="0" w:firstLine="284"/>
        <w:jc w:val="both"/>
        <w:rPr>
          <w:sz w:val="28"/>
          <w:szCs w:val="28"/>
        </w:rPr>
      </w:pPr>
      <w:r>
        <w:rPr>
          <w:sz w:val="28"/>
          <w:szCs w:val="28"/>
        </w:rPr>
        <w:t>Рішення набирає чинності з дня прийняття та застосовується з 1 січня 2024 року.</w:t>
      </w:r>
    </w:p>
    <w:p w14:paraId="64F1D22D" w14:textId="77777777" w:rsidR="00756F69" w:rsidRDefault="00756F69" w:rsidP="00756F69">
      <w:pPr>
        <w:pStyle w:val="a7"/>
        <w:numPr>
          <w:ilvl w:val="0"/>
          <w:numId w:val="30"/>
        </w:numPr>
        <w:spacing w:before="0" w:beforeAutospacing="0" w:after="0" w:afterAutospacing="0" w:line="276" w:lineRule="auto"/>
        <w:ind w:left="0" w:firstLine="334"/>
        <w:jc w:val="both"/>
        <w:rPr>
          <w:sz w:val="28"/>
          <w:szCs w:val="28"/>
          <w:lang w:val="uk-UA"/>
        </w:rPr>
      </w:pPr>
      <w:r>
        <w:rPr>
          <w:sz w:val="28"/>
          <w:szCs w:val="28"/>
          <w:lang w:val="uk-UA"/>
        </w:rPr>
        <w:t xml:space="preserve">Контроль за виконанням цього рішення покласти на постійну комісію сільської ради з питань фінансів, бюджету, планування соціально-економічного </w:t>
      </w:r>
      <w:r>
        <w:rPr>
          <w:sz w:val="28"/>
          <w:szCs w:val="28"/>
          <w:lang w:val="uk-UA"/>
        </w:rPr>
        <w:lastRenderedPageBreak/>
        <w:t>розвитку, інвестицій та міжнародного співробітництва (голова комісії – Аркадій СЕМЕНЮК).</w:t>
      </w:r>
    </w:p>
    <w:p w14:paraId="2C18E88F" w14:textId="77777777" w:rsidR="00756F69" w:rsidRDefault="00756F69" w:rsidP="00756F69">
      <w:pPr>
        <w:pStyle w:val="a7"/>
        <w:spacing w:line="276" w:lineRule="auto"/>
        <w:ind w:left="334"/>
        <w:jc w:val="both"/>
        <w:rPr>
          <w:sz w:val="28"/>
          <w:szCs w:val="28"/>
          <w:lang w:val="uk-UA"/>
        </w:rPr>
      </w:pPr>
    </w:p>
    <w:p w14:paraId="529E721E" w14:textId="77777777" w:rsidR="00756F69" w:rsidRDefault="00756F69" w:rsidP="00756F69">
      <w:pPr>
        <w:suppressAutoHyphens w:val="0"/>
        <w:autoSpaceDE/>
        <w:autoSpaceDN w:val="0"/>
        <w:spacing w:after="200" w:line="276" w:lineRule="auto"/>
        <w:rPr>
          <w:lang w:val="uk-UA"/>
        </w:rPr>
      </w:pPr>
      <w:r>
        <w:rPr>
          <w:b/>
          <w:sz w:val="28"/>
          <w:szCs w:val="28"/>
        </w:rPr>
        <w:t xml:space="preserve">Сільський голова </w:t>
      </w:r>
      <w:r>
        <w:rPr>
          <w:b/>
          <w:sz w:val="28"/>
          <w:szCs w:val="28"/>
        </w:rPr>
        <w:tab/>
      </w:r>
      <w:r>
        <w:rPr>
          <w:b/>
          <w:sz w:val="28"/>
          <w:szCs w:val="28"/>
        </w:rPr>
        <w:tab/>
      </w:r>
      <w:r>
        <w:rPr>
          <w:b/>
          <w:sz w:val="28"/>
          <w:szCs w:val="28"/>
        </w:rPr>
        <w:tab/>
      </w:r>
      <w:r>
        <w:rPr>
          <w:b/>
          <w:sz w:val="28"/>
          <w:szCs w:val="28"/>
          <w:lang w:val="uk-UA"/>
        </w:rPr>
        <w:tab/>
      </w:r>
      <w:r>
        <w:rPr>
          <w:b/>
          <w:sz w:val="28"/>
          <w:szCs w:val="28"/>
          <w:lang w:val="uk-UA"/>
        </w:rPr>
        <w:tab/>
      </w:r>
      <w:r>
        <w:rPr>
          <w:b/>
          <w:sz w:val="28"/>
          <w:szCs w:val="28"/>
        </w:rPr>
        <w:tab/>
        <w:t>Каміла КОТВІНСЬКА</w:t>
      </w:r>
      <w:r>
        <w:rPr>
          <w:lang w:val="uk-UA"/>
        </w:rPr>
        <w:br w:type="page"/>
      </w:r>
    </w:p>
    <w:p w14:paraId="238CBD45" w14:textId="77777777" w:rsidR="00756F69" w:rsidRDefault="00756F69" w:rsidP="00756F69">
      <w:pPr>
        <w:pStyle w:val="a7"/>
        <w:spacing w:line="276" w:lineRule="auto"/>
        <w:ind w:left="5245"/>
        <w:rPr>
          <w:sz w:val="28"/>
          <w:szCs w:val="28"/>
        </w:rPr>
      </w:pPr>
      <w:r>
        <w:rPr>
          <w:sz w:val="28"/>
          <w:szCs w:val="28"/>
        </w:rPr>
        <w:lastRenderedPageBreak/>
        <w:t xml:space="preserve">Додаток </w:t>
      </w:r>
    </w:p>
    <w:p w14:paraId="6945C7C5" w14:textId="77777777" w:rsidR="00756F69" w:rsidRDefault="00756F69" w:rsidP="00756F69">
      <w:pPr>
        <w:pStyle w:val="a7"/>
        <w:spacing w:line="276" w:lineRule="auto"/>
        <w:ind w:left="5245"/>
        <w:rPr>
          <w:sz w:val="28"/>
          <w:szCs w:val="28"/>
        </w:rPr>
      </w:pPr>
      <w:proofErr w:type="gramStart"/>
      <w:r>
        <w:rPr>
          <w:sz w:val="28"/>
          <w:szCs w:val="28"/>
        </w:rPr>
        <w:t>до  рішення</w:t>
      </w:r>
      <w:proofErr w:type="gramEnd"/>
      <w:r>
        <w:rPr>
          <w:sz w:val="28"/>
          <w:szCs w:val="28"/>
        </w:rPr>
        <w:t xml:space="preserve"> сільської ради</w:t>
      </w:r>
    </w:p>
    <w:p w14:paraId="350DCA40" w14:textId="77777777" w:rsidR="00756F69" w:rsidRDefault="00756F69" w:rsidP="00756F69">
      <w:pPr>
        <w:pStyle w:val="a7"/>
        <w:spacing w:line="276" w:lineRule="auto"/>
        <w:ind w:left="5245"/>
        <w:rPr>
          <w:b/>
          <w:sz w:val="28"/>
          <w:szCs w:val="28"/>
          <w:lang w:val="uk-UA"/>
        </w:rPr>
      </w:pPr>
      <w:r>
        <w:rPr>
          <w:sz w:val="28"/>
          <w:szCs w:val="28"/>
        </w:rPr>
        <w:t xml:space="preserve">від </w:t>
      </w:r>
      <w:r>
        <w:rPr>
          <w:sz w:val="28"/>
          <w:szCs w:val="28"/>
          <w:lang w:val="uk-UA"/>
        </w:rPr>
        <w:t>07</w:t>
      </w:r>
      <w:r>
        <w:rPr>
          <w:sz w:val="28"/>
          <w:szCs w:val="28"/>
        </w:rPr>
        <w:t xml:space="preserve"> </w:t>
      </w:r>
      <w:proofErr w:type="gramStart"/>
      <w:r>
        <w:rPr>
          <w:sz w:val="28"/>
          <w:szCs w:val="28"/>
        </w:rPr>
        <w:t>липня  202</w:t>
      </w:r>
      <w:r>
        <w:rPr>
          <w:sz w:val="28"/>
          <w:szCs w:val="28"/>
          <w:lang w:val="uk-UA"/>
        </w:rPr>
        <w:t>3</w:t>
      </w:r>
      <w:proofErr w:type="gramEnd"/>
      <w:r>
        <w:rPr>
          <w:sz w:val="28"/>
          <w:szCs w:val="28"/>
        </w:rPr>
        <w:t xml:space="preserve"> року № </w:t>
      </w:r>
      <w:r>
        <w:rPr>
          <w:sz w:val="28"/>
          <w:szCs w:val="28"/>
          <w:lang w:val="uk-UA"/>
        </w:rPr>
        <w:t>1043</w:t>
      </w:r>
    </w:p>
    <w:p w14:paraId="6D14D27D" w14:textId="77777777" w:rsidR="00756F69" w:rsidRDefault="00756F69" w:rsidP="00756F69">
      <w:pPr>
        <w:pStyle w:val="a7"/>
        <w:ind w:right="-1"/>
        <w:jc w:val="center"/>
        <w:rPr>
          <w:rFonts w:ascii="Times New Roman CYR" w:hAnsi="Times New Roman CYR"/>
          <w:b/>
          <w:sz w:val="28"/>
          <w:szCs w:val="28"/>
          <w:lang w:val="uk-UA"/>
        </w:rPr>
      </w:pPr>
      <w:r>
        <w:rPr>
          <w:rFonts w:ascii="Times New Roman CYR" w:hAnsi="Times New Roman CYR"/>
          <w:b/>
          <w:sz w:val="28"/>
          <w:szCs w:val="28"/>
          <w:lang w:val="uk-UA"/>
        </w:rPr>
        <w:t>ПОЛОЖЕННЯ</w:t>
      </w:r>
    </w:p>
    <w:p w14:paraId="52DBEC10" w14:textId="77777777" w:rsidR="00756F69" w:rsidRDefault="00756F69" w:rsidP="00756F69">
      <w:pPr>
        <w:pStyle w:val="a7"/>
        <w:ind w:right="-1"/>
        <w:jc w:val="center"/>
        <w:rPr>
          <w:rFonts w:ascii="Times New Roman CYR" w:hAnsi="Times New Roman CYR"/>
          <w:b/>
          <w:sz w:val="28"/>
          <w:szCs w:val="28"/>
          <w:lang w:val="uk-UA"/>
        </w:rPr>
      </w:pPr>
      <w:r>
        <w:rPr>
          <w:rFonts w:ascii="Times New Roman CYR" w:hAnsi="Times New Roman CYR"/>
          <w:b/>
          <w:sz w:val="28"/>
          <w:szCs w:val="28"/>
          <w:lang w:val="uk-UA"/>
        </w:rPr>
        <w:t>про особливості справляння єдиного податку суб’єктами господарювання, які застосовують спрощену систему оподаткування, обліку та звітності на території Вербської сільської ради</w:t>
      </w:r>
    </w:p>
    <w:p w14:paraId="59FBF5F5" w14:textId="77777777" w:rsidR="00756F69" w:rsidRDefault="00756F69" w:rsidP="00756F69">
      <w:pPr>
        <w:pStyle w:val="a7"/>
        <w:spacing w:line="276" w:lineRule="auto"/>
        <w:jc w:val="both"/>
        <w:rPr>
          <w:rFonts w:eastAsia="Calibri"/>
          <w:b/>
          <w:sz w:val="28"/>
          <w:szCs w:val="28"/>
          <w:lang w:val="uk-UA" w:eastAsia="en-US"/>
        </w:rPr>
      </w:pPr>
      <w:r>
        <w:rPr>
          <w:b/>
          <w:sz w:val="28"/>
          <w:szCs w:val="28"/>
          <w:lang w:val="uk-UA"/>
        </w:rPr>
        <w:t>Розділ 1. Загальні положення</w:t>
      </w:r>
    </w:p>
    <w:p w14:paraId="3217912B" w14:textId="77777777" w:rsidR="00756F69" w:rsidRDefault="00756F69" w:rsidP="00756F69">
      <w:pPr>
        <w:pStyle w:val="a7"/>
        <w:spacing w:line="276" w:lineRule="auto"/>
        <w:jc w:val="both"/>
        <w:rPr>
          <w:sz w:val="28"/>
          <w:szCs w:val="28"/>
          <w:lang w:val="uk-UA"/>
        </w:rPr>
      </w:pPr>
      <w:r>
        <w:rPr>
          <w:b/>
          <w:sz w:val="28"/>
          <w:szCs w:val="28"/>
          <w:lang w:val="uk-UA"/>
        </w:rPr>
        <w:t>1.1.</w:t>
      </w:r>
      <w:r>
        <w:rPr>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 (із змінами).</w:t>
      </w:r>
    </w:p>
    <w:p w14:paraId="4D28FE4E" w14:textId="77777777" w:rsidR="00756F69" w:rsidRDefault="00756F69" w:rsidP="00756F69">
      <w:pPr>
        <w:pStyle w:val="a7"/>
        <w:spacing w:line="276" w:lineRule="auto"/>
        <w:jc w:val="both"/>
        <w:rPr>
          <w:sz w:val="28"/>
          <w:szCs w:val="28"/>
        </w:rPr>
      </w:pPr>
      <w:r>
        <w:rPr>
          <w:b/>
          <w:color w:val="000000"/>
          <w:sz w:val="28"/>
          <w:szCs w:val="28"/>
        </w:rPr>
        <w:t>1.2.</w:t>
      </w:r>
      <w:r>
        <w:rPr>
          <w:color w:val="000000"/>
          <w:sz w:val="28"/>
          <w:szCs w:val="28"/>
        </w:rPr>
        <w:t xml:space="preserve"> Спрощена</w:t>
      </w:r>
      <w:r>
        <w:rPr>
          <w:sz w:val="28"/>
          <w:szCs w:val="28"/>
        </w:rPr>
        <w:t xml:space="preserve">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w:t>
      </w:r>
      <w:proofErr w:type="gramStart"/>
      <w:r>
        <w:rPr>
          <w:sz w:val="28"/>
          <w:szCs w:val="28"/>
        </w:rPr>
        <w:t>в порядку</w:t>
      </w:r>
      <w:proofErr w:type="gramEnd"/>
      <w:r>
        <w:rPr>
          <w:sz w:val="28"/>
          <w:szCs w:val="28"/>
        </w:rPr>
        <w:t xml:space="preserve"> та на умовах, визначених главою 1 розділу </w:t>
      </w:r>
      <w:r>
        <w:rPr>
          <w:sz w:val="28"/>
          <w:szCs w:val="28"/>
          <w:lang w:val="en-US"/>
        </w:rPr>
        <w:t>X</w:t>
      </w:r>
      <w:r>
        <w:rPr>
          <w:sz w:val="28"/>
          <w:szCs w:val="28"/>
        </w:rPr>
        <w:t>І</w:t>
      </w:r>
      <w:r>
        <w:rPr>
          <w:sz w:val="28"/>
          <w:szCs w:val="28"/>
          <w:lang w:val="en-US"/>
        </w:rPr>
        <w:t>V</w:t>
      </w:r>
      <w:r>
        <w:rPr>
          <w:sz w:val="28"/>
          <w:szCs w:val="28"/>
        </w:rPr>
        <w:t xml:space="preserve"> Податкового кодексу України, з одночасним веденням спрощеного обліку та звітності.</w:t>
      </w:r>
    </w:p>
    <w:p w14:paraId="38B0CE74" w14:textId="77777777" w:rsidR="00756F69" w:rsidRDefault="00756F69" w:rsidP="00756F69">
      <w:pPr>
        <w:pStyle w:val="a7"/>
        <w:spacing w:line="276" w:lineRule="auto"/>
        <w:jc w:val="both"/>
        <w:rPr>
          <w:sz w:val="28"/>
          <w:szCs w:val="28"/>
        </w:rPr>
      </w:pPr>
      <w:r>
        <w:rPr>
          <w:b/>
          <w:color w:val="000000"/>
          <w:sz w:val="28"/>
          <w:szCs w:val="28"/>
        </w:rPr>
        <w:t>1.3</w:t>
      </w:r>
      <w:r>
        <w:rPr>
          <w:color w:val="000000"/>
          <w:sz w:val="28"/>
          <w:szCs w:val="28"/>
        </w:rPr>
        <w:t xml:space="preserve">. </w:t>
      </w:r>
      <w:r>
        <w:rPr>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w:t>
      </w:r>
      <w:r>
        <w:rPr>
          <w:sz w:val="28"/>
          <w:szCs w:val="28"/>
          <w:lang w:val="en-US"/>
        </w:rPr>
        <w:t>X</w:t>
      </w:r>
      <w:r>
        <w:rPr>
          <w:sz w:val="28"/>
          <w:szCs w:val="28"/>
        </w:rPr>
        <w:t>І</w:t>
      </w:r>
      <w:r>
        <w:rPr>
          <w:sz w:val="28"/>
          <w:szCs w:val="28"/>
          <w:lang w:val="en-US"/>
        </w:rPr>
        <w:t>V</w:t>
      </w:r>
      <w:r>
        <w:rPr>
          <w:sz w:val="28"/>
          <w:szCs w:val="28"/>
        </w:rPr>
        <w:t xml:space="preserve"> Податкового кодексу України та реєструється платником єдиного податку </w:t>
      </w:r>
      <w:proofErr w:type="gramStart"/>
      <w:r>
        <w:rPr>
          <w:sz w:val="28"/>
          <w:szCs w:val="28"/>
        </w:rPr>
        <w:t>в порядку</w:t>
      </w:r>
      <w:proofErr w:type="gramEnd"/>
      <w:r>
        <w:rPr>
          <w:sz w:val="28"/>
          <w:szCs w:val="28"/>
        </w:rPr>
        <w:t>, визначеному зазначеною главою.</w:t>
      </w:r>
    </w:p>
    <w:p w14:paraId="71ED02FE" w14:textId="77777777" w:rsidR="00756F69" w:rsidRDefault="00756F69" w:rsidP="00756F69">
      <w:pPr>
        <w:pStyle w:val="Iniiaieeoaeno"/>
        <w:spacing w:after="240"/>
        <w:rPr>
          <w:b/>
        </w:rPr>
      </w:pPr>
      <w:r>
        <w:rPr>
          <w:b/>
          <w:bCs/>
          <w:color w:val="000000"/>
        </w:rPr>
        <w:t>Розділ 2. Механізм справляння єдиного податку</w:t>
      </w:r>
    </w:p>
    <w:p w14:paraId="2C98B5B9" w14:textId="77777777" w:rsidR="00756F69" w:rsidRDefault="00756F69" w:rsidP="00756F69">
      <w:pPr>
        <w:pStyle w:val="Iniiaieeoaeno"/>
        <w:spacing w:after="240"/>
        <w:rPr>
          <w:b/>
        </w:rPr>
      </w:pPr>
      <w:r>
        <w:rPr>
          <w:b/>
        </w:rPr>
        <w:t>2.1. Платники податку.</w:t>
      </w:r>
    </w:p>
    <w:p w14:paraId="79803FF6" w14:textId="77777777" w:rsidR="00756F69" w:rsidRDefault="00756F69" w:rsidP="00756F69">
      <w:pPr>
        <w:pStyle w:val="a7"/>
        <w:spacing w:line="276" w:lineRule="auto"/>
        <w:ind w:firstLine="284"/>
        <w:jc w:val="both"/>
        <w:rPr>
          <w:sz w:val="28"/>
          <w:szCs w:val="28"/>
        </w:rPr>
      </w:pPr>
      <w:r>
        <w:rPr>
          <w:b/>
          <w:bCs/>
          <w:sz w:val="28"/>
          <w:szCs w:val="28"/>
        </w:rPr>
        <w:t>2.1.1.</w:t>
      </w:r>
      <w:r>
        <w:rPr>
          <w:bCs/>
          <w:sz w:val="28"/>
          <w:szCs w:val="28"/>
        </w:rPr>
        <w:t xml:space="preserve"> </w:t>
      </w:r>
      <w:r>
        <w:rPr>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14:paraId="4822C4B1" w14:textId="77777777" w:rsidR="00756F69" w:rsidRDefault="00756F69" w:rsidP="00756F69">
      <w:pPr>
        <w:pStyle w:val="a7"/>
        <w:spacing w:line="276" w:lineRule="auto"/>
        <w:ind w:firstLine="284"/>
        <w:jc w:val="both"/>
        <w:rPr>
          <w:sz w:val="28"/>
          <w:szCs w:val="28"/>
        </w:rPr>
      </w:pPr>
      <w:r>
        <w:rPr>
          <w:sz w:val="28"/>
          <w:szCs w:val="28"/>
        </w:rPr>
        <w:t xml:space="preserve">1) </w:t>
      </w:r>
      <w:r>
        <w:rPr>
          <w:b/>
          <w:sz w:val="28"/>
          <w:szCs w:val="28"/>
        </w:rPr>
        <w:t>перша група</w:t>
      </w:r>
      <w:r>
        <w:rPr>
          <w:sz w:val="28"/>
          <w:szCs w:val="28"/>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14:paraId="78E08BBF" w14:textId="77777777" w:rsidR="00756F69" w:rsidRDefault="00756F69" w:rsidP="00756F69">
      <w:pPr>
        <w:pStyle w:val="a7"/>
        <w:spacing w:line="276" w:lineRule="auto"/>
        <w:ind w:firstLine="284"/>
        <w:jc w:val="both"/>
        <w:rPr>
          <w:sz w:val="28"/>
          <w:szCs w:val="28"/>
        </w:rPr>
      </w:pPr>
      <w:r>
        <w:rPr>
          <w:sz w:val="28"/>
          <w:szCs w:val="28"/>
        </w:rPr>
        <w:lastRenderedPageBreak/>
        <w:t xml:space="preserve">2) </w:t>
      </w:r>
      <w:r>
        <w:rPr>
          <w:b/>
          <w:sz w:val="28"/>
          <w:szCs w:val="28"/>
        </w:rPr>
        <w:t>друга група</w:t>
      </w:r>
      <w:r>
        <w:rPr>
          <w:sz w:val="28"/>
          <w:szCs w:val="28"/>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595E093C" w14:textId="77777777" w:rsidR="00756F69" w:rsidRDefault="00756F69" w:rsidP="00756F69">
      <w:pPr>
        <w:pStyle w:val="a7"/>
        <w:spacing w:line="276" w:lineRule="auto"/>
        <w:ind w:firstLine="284"/>
        <w:jc w:val="both"/>
        <w:rPr>
          <w:sz w:val="28"/>
          <w:szCs w:val="28"/>
        </w:rPr>
      </w:pPr>
      <w:r>
        <w:rPr>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14:paraId="07951D8A" w14:textId="77777777" w:rsidR="00756F69" w:rsidRDefault="00756F69" w:rsidP="00756F69">
      <w:pPr>
        <w:pStyle w:val="a7"/>
        <w:spacing w:line="276" w:lineRule="auto"/>
        <w:ind w:firstLine="284"/>
        <w:jc w:val="both"/>
        <w:rPr>
          <w:sz w:val="28"/>
          <w:szCs w:val="28"/>
        </w:rPr>
      </w:pPr>
      <w:r>
        <w:rPr>
          <w:sz w:val="28"/>
          <w:szCs w:val="28"/>
        </w:rPr>
        <w:t>- обсяг доходу не перевищує 1 500 000 гривень.</w:t>
      </w:r>
    </w:p>
    <w:p w14:paraId="7E9AE955" w14:textId="77777777" w:rsidR="00756F69" w:rsidRDefault="00756F69" w:rsidP="00756F69">
      <w:pPr>
        <w:pStyle w:val="a7"/>
        <w:spacing w:line="276" w:lineRule="auto"/>
        <w:ind w:firstLine="284"/>
        <w:jc w:val="both"/>
        <w:rPr>
          <w:sz w:val="28"/>
          <w:szCs w:val="28"/>
        </w:rPr>
      </w:pPr>
      <w:r>
        <w:rPr>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w:t>
      </w:r>
      <w:proofErr w:type="gramStart"/>
      <w:r>
        <w:rPr>
          <w:sz w:val="28"/>
          <w:szCs w:val="28"/>
        </w:rPr>
        <w:t>для  такої</w:t>
      </w:r>
      <w:proofErr w:type="gramEnd"/>
      <w:r>
        <w:rPr>
          <w:sz w:val="28"/>
          <w:szCs w:val="28"/>
        </w:rPr>
        <w:t xml:space="preserve"> групи;</w:t>
      </w:r>
    </w:p>
    <w:p w14:paraId="17F6568C" w14:textId="77777777" w:rsidR="00756F69" w:rsidRDefault="00756F69" w:rsidP="00756F69">
      <w:pPr>
        <w:pStyle w:val="a7"/>
        <w:spacing w:line="276" w:lineRule="auto"/>
        <w:ind w:firstLine="284"/>
        <w:jc w:val="both"/>
        <w:rPr>
          <w:sz w:val="28"/>
          <w:szCs w:val="28"/>
        </w:rPr>
      </w:pPr>
      <w:r>
        <w:rPr>
          <w:sz w:val="28"/>
          <w:szCs w:val="28"/>
        </w:rPr>
        <w:t xml:space="preserve">3) </w:t>
      </w:r>
      <w:r>
        <w:rPr>
          <w:b/>
          <w:sz w:val="28"/>
          <w:szCs w:val="28"/>
        </w:rPr>
        <w:t>третя група</w:t>
      </w:r>
      <w:r>
        <w:rPr>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w:t>
      </w:r>
    </w:p>
    <w:p w14:paraId="6062E54A" w14:textId="77777777" w:rsidR="00756F69" w:rsidRDefault="00756F69" w:rsidP="00756F69">
      <w:pPr>
        <w:pStyle w:val="a7"/>
        <w:spacing w:line="276" w:lineRule="auto"/>
        <w:ind w:firstLine="284"/>
        <w:jc w:val="both"/>
        <w:rPr>
          <w:sz w:val="28"/>
          <w:szCs w:val="28"/>
        </w:rPr>
      </w:pPr>
      <w:r>
        <w:rPr>
          <w:sz w:val="28"/>
          <w:szCs w:val="28"/>
        </w:rPr>
        <w:t xml:space="preserve">4) </w:t>
      </w:r>
      <w:r>
        <w:rPr>
          <w:b/>
          <w:sz w:val="28"/>
          <w:szCs w:val="28"/>
        </w:rPr>
        <w:t>четверта група</w:t>
      </w:r>
      <w:r>
        <w:rPr>
          <w:sz w:val="28"/>
          <w:szCs w:val="28"/>
        </w:rPr>
        <w:t xml:space="preserve"> – сільськогосподарські товаровиробники:</w:t>
      </w:r>
    </w:p>
    <w:p w14:paraId="4D033D12" w14:textId="77777777" w:rsidR="00756F69" w:rsidRDefault="00756F69" w:rsidP="00756F69">
      <w:pPr>
        <w:pStyle w:val="a7"/>
        <w:spacing w:line="276" w:lineRule="auto"/>
        <w:ind w:firstLine="284"/>
        <w:jc w:val="both"/>
        <w:rPr>
          <w:sz w:val="28"/>
          <w:szCs w:val="28"/>
        </w:rPr>
      </w:pPr>
      <w:r>
        <w:rPr>
          <w:sz w:val="28"/>
          <w:szCs w:val="28"/>
        </w:rPr>
        <w:t>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w:t>
      </w:r>
    </w:p>
    <w:p w14:paraId="104AB8AE" w14:textId="77777777" w:rsidR="00756F69" w:rsidRDefault="00756F69" w:rsidP="00756F69">
      <w:pPr>
        <w:pStyle w:val="a7"/>
        <w:spacing w:line="276" w:lineRule="auto"/>
        <w:ind w:firstLine="284"/>
        <w:jc w:val="both"/>
        <w:rPr>
          <w:sz w:val="28"/>
          <w:szCs w:val="28"/>
        </w:rPr>
      </w:pPr>
      <w:r>
        <w:rPr>
          <w:sz w:val="28"/>
          <w:szCs w:val="28"/>
        </w:rPr>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14:paraId="1D9B9639" w14:textId="77777777" w:rsidR="00756F69" w:rsidRDefault="00756F69" w:rsidP="00756F69">
      <w:pPr>
        <w:pStyle w:val="a7"/>
        <w:spacing w:line="276" w:lineRule="auto"/>
        <w:ind w:firstLine="284"/>
        <w:jc w:val="both"/>
        <w:rPr>
          <w:sz w:val="28"/>
          <w:szCs w:val="28"/>
        </w:rPr>
      </w:pPr>
      <w:r>
        <w:rPr>
          <w:sz w:val="28"/>
          <w:szCs w:val="28"/>
        </w:rPr>
        <w:t>- 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14:paraId="74DEC638" w14:textId="77777777" w:rsidR="00756F69" w:rsidRDefault="00756F69" w:rsidP="00756F69">
      <w:pPr>
        <w:pStyle w:val="a7"/>
        <w:spacing w:line="276" w:lineRule="auto"/>
        <w:ind w:firstLine="284"/>
        <w:jc w:val="both"/>
        <w:rPr>
          <w:sz w:val="28"/>
          <w:szCs w:val="28"/>
        </w:rPr>
      </w:pPr>
      <w:r>
        <w:rPr>
          <w:sz w:val="28"/>
          <w:szCs w:val="28"/>
        </w:rPr>
        <w:t>- провадять господарську діяльність (крім постачання) за місцем податкової адреси;</w:t>
      </w:r>
    </w:p>
    <w:p w14:paraId="2167576B" w14:textId="77777777" w:rsidR="00756F69" w:rsidRDefault="00756F69" w:rsidP="00756F69">
      <w:pPr>
        <w:pStyle w:val="a7"/>
        <w:spacing w:line="276" w:lineRule="auto"/>
        <w:ind w:firstLine="284"/>
        <w:jc w:val="both"/>
        <w:rPr>
          <w:sz w:val="28"/>
          <w:szCs w:val="28"/>
        </w:rPr>
      </w:pPr>
      <w:r>
        <w:rPr>
          <w:sz w:val="28"/>
          <w:szCs w:val="28"/>
        </w:rPr>
        <w:t>- не використовують працю найманих осіб;</w:t>
      </w:r>
    </w:p>
    <w:p w14:paraId="14916E21" w14:textId="77777777" w:rsidR="00756F69" w:rsidRDefault="00756F69" w:rsidP="00756F69">
      <w:pPr>
        <w:pStyle w:val="a7"/>
        <w:spacing w:line="276" w:lineRule="auto"/>
        <w:ind w:firstLine="284"/>
        <w:jc w:val="both"/>
        <w:rPr>
          <w:sz w:val="28"/>
          <w:szCs w:val="28"/>
        </w:rPr>
      </w:pPr>
      <w:r>
        <w:rPr>
          <w:sz w:val="28"/>
          <w:szCs w:val="28"/>
        </w:rPr>
        <w:lastRenderedPageBreak/>
        <w:t>- членами фермерського господарства такої фізичної особи є лише члени її сім’ї у визначенні частини другої статті 3 Сімейного кодексу України;</w:t>
      </w:r>
    </w:p>
    <w:p w14:paraId="2A3A9BB1" w14:textId="77777777" w:rsidR="00756F69" w:rsidRDefault="00756F69" w:rsidP="00756F69">
      <w:pPr>
        <w:pStyle w:val="a7"/>
        <w:spacing w:line="276" w:lineRule="auto"/>
        <w:ind w:firstLine="284"/>
        <w:jc w:val="both"/>
        <w:rPr>
          <w:sz w:val="28"/>
          <w:szCs w:val="28"/>
        </w:rPr>
      </w:pPr>
      <w:r>
        <w:rPr>
          <w:sz w:val="28"/>
          <w:szCs w:val="28"/>
        </w:rPr>
        <w:t>-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14:paraId="25739584" w14:textId="77777777" w:rsidR="00756F69" w:rsidRDefault="00756F69" w:rsidP="00756F69">
      <w:pPr>
        <w:pStyle w:val="a7"/>
        <w:spacing w:line="276" w:lineRule="auto"/>
        <w:ind w:firstLine="284"/>
        <w:jc w:val="both"/>
        <w:rPr>
          <w:sz w:val="28"/>
          <w:szCs w:val="28"/>
        </w:rPr>
      </w:pPr>
      <w:r>
        <w:rPr>
          <w:b/>
          <w:sz w:val="28"/>
          <w:szCs w:val="28"/>
        </w:rPr>
        <w:t>2.1.1.1.</w:t>
      </w:r>
      <w:r>
        <w:rPr>
          <w:sz w:val="28"/>
          <w:szCs w:val="28"/>
        </w:rPr>
        <w:t xml:space="preserve">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14:paraId="5E3BB5FA" w14:textId="77777777" w:rsidR="00756F69" w:rsidRDefault="00756F69" w:rsidP="00756F69">
      <w:pPr>
        <w:pStyle w:val="a7"/>
        <w:spacing w:line="276" w:lineRule="auto"/>
        <w:ind w:firstLine="284"/>
        <w:jc w:val="both"/>
        <w:rPr>
          <w:sz w:val="28"/>
          <w:szCs w:val="28"/>
        </w:rPr>
      </w:pPr>
      <w:r>
        <w:rPr>
          <w:sz w:val="28"/>
          <w:szCs w:val="28"/>
        </w:rPr>
        <w:t>При розрахунку середньооблікової кількості працівників застосовується визначення, встановлене Податковим кодексом України.</w:t>
      </w:r>
    </w:p>
    <w:p w14:paraId="33C12D89" w14:textId="77777777" w:rsidR="00756F69" w:rsidRDefault="00756F69" w:rsidP="00756F69">
      <w:pPr>
        <w:pStyle w:val="a7"/>
        <w:spacing w:line="276" w:lineRule="auto"/>
        <w:ind w:firstLine="284"/>
        <w:jc w:val="both"/>
        <w:rPr>
          <w:sz w:val="28"/>
          <w:szCs w:val="28"/>
        </w:rPr>
      </w:pPr>
      <w:r>
        <w:rPr>
          <w:b/>
          <w:sz w:val="28"/>
          <w:szCs w:val="28"/>
        </w:rPr>
        <w:t>2.1.1.2.</w:t>
      </w:r>
      <w:r>
        <w:rPr>
          <w:sz w:val="28"/>
          <w:szCs w:val="28"/>
        </w:rPr>
        <w:t xml:space="preserve"> У селекційних центрах, на підприємства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w:t>
      </w:r>
      <w:proofErr w:type="gramStart"/>
      <w:r>
        <w:rPr>
          <w:sz w:val="28"/>
          <w:szCs w:val="28"/>
        </w:rPr>
        <w:t>підприємствах  (</w:t>
      </w:r>
      <w:proofErr w:type="gramEnd"/>
      <w:r>
        <w:rPr>
          <w:sz w:val="28"/>
          <w:szCs w:val="28"/>
        </w:rPr>
        <w:t>в об’єднаннях) із племінної справи у тваринництві та реалізовані вітчизняним підприємствам для осіменіння маточного поголів’я тварин.</w:t>
      </w:r>
    </w:p>
    <w:p w14:paraId="14FCA1F6" w14:textId="77777777" w:rsidR="00756F69" w:rsidRDefault="00756F69" w:rsidP="00756F69">
      <w:pPr>
        <w:pStyle w:val="a7"/>
        <w:spacing w:line="276" w:lineRule="auto"/>
        <w:ind w:firstLine="284"/>
        <w:jc w:val="both"/>
        <w:rPr>
          <w:sz w:val="28"/>
          <w:szCs w:val="28"/>
        </w:rPr>
      </w:pPr>
      <w:r>
        <w:rPr>
          <w:b/>
          <w:sz w:val="28"/>
          <w:szCs w:val="28"/>
        </w:rPr>
        <w:t>2.1.1.3.</w:t>
      </w:r>
      <w:r>
        <w:rPr>
          <w:sz w:val="28"/>
          <w:szCs w:val="28"/>
        </w:rPr>
        <w:t xml:space="preserve">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14:paraId="3ADE0EE4" w14:textId="77777777" w:rsidR="00756F69" w:rsidRDefault="00756F69" w:rsidP="00756F69">
      <w:pPr>
        <w:pStyle w:val="a7"/>
        <w:spacing w:line="276" w:lineRule="auto"/>
        <w:ind w:firstLine="284"/>
        <w:jc w:val="both"/>
        <w:rPr>
          <w:sz w:val="28"/>
          <w:szCs w:val="28"/>
        </w:rPr>
      </w:pPr>
      <w:r>
        <w:rPr>
          <w:sz w:val="28"/>
          <w:szCs w:val="28"/>
        </w:rPr>
        <w:t>- усіх осіб окремо, які зливаються або приєднуються;</w:t>
      </w:r>
    </w:p>
    <w:p w14:paraId="73EE2754" w14:textId="77777777" w:rsidR="00756F69" w:rsidRDefault="00756F69" w:rsidP="00756F69">
      <w:pPr>
        <w:pStyle w:val="a7"/>
        <w:spacing w:line="276" w:lineRule="auto"/>
        <w:ind w:firstLine="284"/>
        <w:jc w:val="both"/>
        <w:rPr>
          <w:sz w:val="28"/>
          <w:szCs w:val="28"/>
        </w:rPr>
      </w:pPr>
      <w:r>
        <w:rPr>
          <w:sz w:val="28"/>
          <w:szCs w:val="28"/>
        </w:rPr>
        <w:t xml:space="preserve">- кожну окрему особу, утворену шляхом поділу або виділу; </w:t>
      </w:r>
    </w:p>
    <w:p w14:paraId="1267ADF1" w14:textId="77777777" w:rsidR="00756F69" w:rsidRDefault="00756F69" w:rsidP="00756F69">
      <w:pPr>
        <w:pStyle w:val="a7"/>
        <w:spacing w:line="276" w:lineRule="auto"/>
        <w:ind w:firstLine="284"/>
        <w:jc w:val="both"/>
        <w:rPr>
          <w:sz w:val="28"/>
          <w:szCs w:val="28"/>
        </w:rPr>
      </w:pPr>
      <w:r>
        <w:rPr>
          <w:sz w:val="28"/>
          <w:szCs w:val="28"/>
        </w:rPr>
        <w:t>- особу, утворену шляхом перетворення.</w:t>
      </w:r>
    </w:p>
    <w:p w14:paraId="2E88A3BC" w14:textId="77777777" w:rsidR="00756F69" w:rsidRDefault="00756F69" w:rsidP="00756F69">
      <w:pPr>
        <w:pStyle w:val="a7"/>
        <w:spacing w:line="276" w:lineRule="auto"/>
        <w:ind w:firstLine="284"/>
        <w:jc w:val="both"/>
        <w:rPr>
          <w:sz w:val="28"/>
          <w:szCs w:val="28"/>
        </w:rPr>
      </w:pPr>
      <w:r>
        <w:rPr>
          <w:b/>
          <w:sz w:val="28"/>
          <w:szCs w:val="28"/>
        </w:rPr>
        <w:t>2.1.1.4.</w:t>
      </w:r>
      <w:r>
        <w:rPr>
          <w:sz w:val="28"/>
          <w:szCs w:val="28"/>
        </w:rPr>
        <w:t xml:space="preserve">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14:paraId="4AFE2B14" w14:textId="77777777" w:rsidR="00756F69" w:rsidRDefault="00756F69" w:rsidP="00756F69">
      <w:pPr>
        <w:pStyle w:val="a7"/>
        <w:spacing w:line="276" w:lineRule="auto"/>
        <w:ind w:firstLine="284"/>
        <w:jc w:val="both"/>
        <w:rPr>
          <w:sz w:val="28"/>
          <w:szCs w:val="28"/>
        </w:rPr>
      </w:pPr>
      <w:r>
        <w:rPr>
          <w:b/>
          <w:sz w:val="28"/>
          <w:szCs w:val="28"/>
        </w:rPr>
        <w:t>2.1.1.5.</w:t>
      </w:r>
      <w:r>
        <w:rPr>
          <w:sz w:val="28"/>
          <w:szCs w:val="28"/>
        </w:rPr>
        <w:t xml:space="preserve"> Сільськогосподарські товаровиробники – юридичні особи, утворені шляхом перетворення платника податку, можуть бути платниками податку в рік </w:t>
      </w:r>
      <w:r>
        <w:rPr>
          <w:sz w:val="28"/>
          <w:szCs w:val="28"/>
        </w:rPr>
        <w:lastRenderedPageBreak/>
        <w:t>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14:paraId="13C7788F" w14:textId="77777777" w:rsidR="00756F69" w:rsidRDefault="00756F69" w:rsidP="00756F69">
      <w:pPr>
        <w:pStyle w:val="a7"/>
        <w:spacing w:line="276" w:lineRule="auto"/>
        <w:ind w:firstLine="284"/>
        <w:jc w:val="both"/>
        <w:rPr>
          <w:sz w:val="28"/>
          <w:szCs w:val="28"/>
        </w:rPr>
      </w:pPr>
      <w:r>
        <w:rPr>
          <w:b/>
          <w:sz w:val="28"/>
          <w:szCs w:val="28"/>
        </w:rPr>
        <w:t>2.1.1.6.</w:t>
      </w:r>
      <w:r>
        <w:rPr>
          <w:sz w:val="28"/>
          <w:szCs w:val="28"/>
        </w:rPr>
        <w:t xml:space="preserve">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14:paraId="6668B4B4" w14:textId="77777777" w:rsidR="00756F69" w:rsidRDefault="00756F69" w:rsidP="00756F69">
      <w:pPr>
        <w:pStyle w:val="a7"/>
        <w:spacing w:line="276" w:lineRule="auto"/>
        <w:ind w:firstLine="284"/>
        <w:jc w:val="both"/>
        <w:rPr>
          <w:sz w:val="28"/>
          <w:szCs w:val="28"/>
        </w:rPr>
      </w:pPr>
      <w:r>
        <w:rPr>
          <w:b/>
          <w:sz w:val="28"/>
          <w:szCs w:val="28"/>
        </w:rPr>
        <w:t>2.1.1.7.</w:t>
      </w:r>
      <w:r>
        <w:rPr>
          <w:sz w:val="28"/>
          <w:szCs w:val="28"/>
        </w:rPr>
        <w:t xml:space="preserve"> 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w:t>
      </w:r>
      <w:proofErr w:type="gramStart"/>
      <w:r>
        <w:rPr>
          <w:sz w:val="28"/>
          <w:szCs w:val="28"/>
        </w:rPr>
        <w:t>товаровиробництва ,</w:t>
      </w:r>
      <w:proofErr w:type="gramEnd"/>
      <w:r>
        <w:rPr>
          <w:sz w:val="28"/>
          <w:szCs w:val="28"/>
        </w:rPr>
        <w:t xml:space="preserve"> отримана за попередній податковий (звітний) рік, дорівнює або перевищує 75 відсотків, а фізичні особи - підприємці – у рік державної реєстрації.</w:t>
      </w:r>
    </w:p>
    <w:p w14:paraId="59E9446A" w14:textId="77777777" w:rsidR="00756F69" w:rsidRDefault="00756F69" w:rsidP="00756F69">
      <w:pPr>
        <w:pStyle w:val="a7"/>
        <w:spacing w:line="276" w:lineRule="auto"/>
        <w:ind w:firstLine="284"/>
        <w:jc w:val="both"/>
        <w:rPr>
          <w:sz w:val="28"/>
          <w:szCs w:val="28"/>
        </w:rPr>
      </w:pPr>
      <w:r>
        <w:rPr>
          <w:b/>
          <w:sz w:val="28"/>
          <w:szCs w:val="28"/>
        </w:rPr>
        <w:t>2.1.2.</w:t>
      </w:r>
      <w:r>
        <w:rPr>
          <w:sz w:val="28"/>
          <w:szCs w:val="28"/>
        </w:rPr>
        <w:t xml:space="preserve"> Не можуть бути платниками єдиного податку першої – третьої груп:</w:t>
      </w:r>
    </w:p>
    <w:p w14:paraId="64F28D58" w14:textId="77777777" w:rsidR="00756F69" w:rsidRDefault="00756F69" w:rsidP="00756F69">
      <w:pPr>
        <w:pStyle w:val="a7"/>
        <w:spacing w:line="276" w:lineRule="auto"/>
        <w:ind w:firstLine="284"/>
        <w:jc w:val="both"/>
        <w:rPr>
          <w:sz w:val="28"/>
          <w:szCs w:val="28"/>
        </w:rPr>
      </w:pPr>
      <w:r>
        <w:rPr>
          <w:b/>
          <w:sz w:val="28"/>
          <w:szCs w:val="28"/>
        </w:rPr>
        <w:t>2.1.2.1.</w:t>
      </w:r>
      <w:r>
        <w:rPr>
          <w:sz w:val="28"/>
          <w:szCs w:val="28"/>
        </w:rPr>
        <w:t xml:space="preserve"> Суб’єкти господарювання (юридичні особи та фізичні особи - підприємці), які здійснюють:</w:t>
      </w:r>
    </w:p>
    <w:p w14:paraId="482545F4" w14:textId="77777777" w:rsidR="00756F69" w:rsidRDefault="00756F69" w:rsidP="00756F69">
      <w:pPr>
        <w:pStyle w:val="a7"/>
        <w:spacing w:line="276" w:lineRule="auto"/>
        <w:ind w:firstLine="284"/>
        <w:jc w:val="both"/>
        <w:rPr>
          <w:color w:val="000000"/>
          <w:sz w:val="28"/>
          <w:szCs w:val="28"/>
        </w:rPr>
      </w:pPr>
      <w:bookmarkStart w:id="0" w:name="n6974"/>
      <w:bookmarkEnd w:id="0"/>
      <w:r>
        <w:rPr>
          <w:sz w:val="28"/>
          <w:szCs w:val="28"/>
        </w:rPr>
        <w:t xml:space="preserve">1) діяльність з організації, проведення азартних ігор, </w:t>
      </w:r>
      <w:r>
        <w:rPr>
          <w:color w:val="000000"/>
          <w:sz w:val="28"/>
          <w:szCs w:val="28"/>
        </w:rPr>
        <w:t>лотерей (крім розповсюдження лотерей), парі (букмекерське парі, парі тоталізатора);</w:t>
      </w:r>
    </w:p>
    <w:p w14:paraId="58F98B70" w14:textId="77777777" w:rsidR="00756F69" w:rsidRDefault="00756F69" w:rsidP="00756F69">
      <w:pPr>
        <w:pStyle w:val="a7"/>
        <w:spacing w:line="276" w:lineRule="auto"/>
        <w:ind w:firstLine="284"/>
        <w:jc w:val="both"/>
        <w:rPr>
          <w:sz w:val="28"/>
          <w:szCs w:val="28"/>
        </w:rPr>
      </w:pPr>
      <w:bookmarkStart w:id="1" w:name="n6975"/>
      <w:bookmarkStart w:id="2" w:name="n6976"/>
      <w:bookmarkEnd w:id="1"/>
      <w:bookmarkEnd w:id="2"/>
      <w:r>
        <w:rPr>
          <w:sz w:val="28"/>
          <w:szCs w:val="28"/>
        </w:rPr>
        <w:t>2) обмін іноземної валюти;</w:t>
      </w:r>
    </w:p>
    <w:p w14:paraId="786733CE" w14:textId="77777777" w:rsidR="00756F69" w:rsidRDefault="00756F69" w:rsidP="00756F69">
      <w:pPr>
        <w:pStyle w:val="a7"/>
        <w:spacing w:line="276" w:lineRule="auto"/>
        <w:ind w:firstLine="284"/>
        <w:jc w:val="both"/>
        <w:rPr>
          <w:sz w:val="28"/>
          <w:szCs w:val="28"/>
        </w:rPr>
      </w:pPr>
      <w:bookmarkStart w:id="3" w:name="n6977"/>
      <w:bookmarkEnd w:id="3"/>
      <w:r>
        <w:rPr>
          <w:sz w:val="28"/>
          <w:szCs w:val="28"/>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додавання спирту) та столових вин);</w:t>
      </w:r>
    </w:p>
    <w:p w14:paraId="2A3B6A29" w14:textId="77777777" w:rsidR="00756F69" w:rsidRDefault="00756F69" w:rsidP="00756F69">
      <w:pPr>
        <w:pStyle w:val="a7"/>
        <w:spacing w:line="276" w:lineRule="auto"/>
        <w:ind w:firstLine="284"/>
        <w:jc w:val="both"/>
        <w:rPr>
          <w:sz w:val="28"/>
          <w:szCs w:val="28"/>
        </w:rPr>
      </w:pPr>
      <w:bookmarkStart w:id="4" w:name="n6978"/>
      <w:bookmarkEnd w:id="4"/>
      <w:r>
        <w:rPr>
          <w:sz w:val="28"/>
          <w:szCs w:val="28"/>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14:paraId="44647857" w14:textId="77777777" w:rsidR="00756F69" w:rsidRDefault="00756F69" w:rsidP="00756F69">
      <w:pPr>
        <w:pStyle w:val="a7"/>
        <w:spacing w:line="276" w:lineRule="auto"/>
        <w:ind w:firstLine="284"/>
        <w:jc w:val="both"/>
        <w:rPr>
          <w:sz w:val="28"/>
          <w:szCs w:val="28"/>
        </w:rPr>
      </w:pPr>
      <w:bookmarkStart w:id="5" w:name="n6979"/>
      <w:bookmarkStart w:id="6" w:name="n6980"/>
      <w:bookmarkEnd w:id="5"/>
      <w:bookmarkEnd w:id="6"/>
      <w:r>
        <w:rPr>
          <w:sz w:val="28"/>
          <w:szCs w:val="28"/>
        </w:rPr>
        <w:t>5) видобуток, реалізацію корисних копалин, крім реалізації корисних копалин місцевого значення;</w:t>
      </w:r>
    </w:p>
    <w:p w14:paraId="5D698C74" w14:textId="77777777" w:rsidR="00756F69" w:rsidRDefault="00756F69" w:rsidP="00756F69">
      <w:pPr>
        <w:pStyle w:val="a7"/>
        <w:spacing w:line="276" w:lineRule="auto"/>
        <w:ind w:firstLine="284"/>
        <w:jc w:val="both"/>
        <w:rPr>
          <w:sz w:val="28"/>
          <w:szCs w:val="28"/>
        </w:rPr>
      </w:pPr>
      <w:bookmarkStart w:id="7" w:name="n6981"/>
      <w:bookmarkStart w:id="8" w:name="n6982"/>
      <w:bookmarkEnd w:id="7"/>
      <w:bookmarkEnd w:id="8"/>
      <w:r>
        <w:rPr>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Pr>
            <w:rStyle w:val="ae"/>
            <w:sz w:val="28"/>
            <w:szCs w:val="28"/>
          </w:rPr>
          <w:t xml:space="preserve">Законом України «Про </w:t>
        </w:r>
      </w:hyperlink>
      <w:r>
        <w:rPr>
          <w:sz w:val="28"/>
          <w:szCs w:val="28"/>
        </w:rPr>
        <w:t>страхування», сюрвейєрами, аварійними комісарами та аджастерами, визначеними розділом ІІІ Податкового кодексу України;</w:t>
      </w:r>
    </w:p>
    <w:p w14:paraId="353E18BB" w14:textId="77777777" w:rsidR="00756F69" w:rsidRDefault="00756F69" w:rsidP="00756F69">
      <w:pPr>
        <w:pStyle w:val="a7"/>
        <w:spacing w:line="276" w:lineRule="auto"/>
        <w:ind w:firstLine="284"/>
        <w:jc w:val="both"/>
        <w:rPr>
          <w:sz w:val="28"/>
          <w:szCs w:val="28"/>
        </w:rPr>
      </w:pPr>
      <w:bookmarkStart w:id="9" w:name="n6983"/>
      <w:bookmarkEnd w:id="9"/>
      <w:r>
        <w:rPr>
          <w:sz w:val="28"/>
          <w:szCs w:val="28"/>
        </w:rPr>
        <w:lastRenderedPageBreak/>
        <w:t>7) діяльність з управління підприємствами;</w:t>
      </w:r>
    </w:p>
    <w:p w14:paraId="2A478890" w14:textId="77777777" w:rsidR="00756F69" w:rsidRDefault="00756F69" w:rsidP="00756F69">
      <w:pPr>
        <w:pStyle w:val="a7"/>
        <w:spacing w:line="276" w:lineRule="auto"/>
        <w:ind w:firstLine="284"/>
        <w:jc w:val="both"/>
        <w:rPr>
          <w:sz w:val="28"/>
          <w:szCs w:val="28"/>
        </w:rPr>
      </w:pPr>
      <w:bookmarkStart w:id="10" w:name="n6984"/>
      <w:bookmarkEnd w:id="10"/>
      <w:r>
        <w:rPr>
          <w:sz w:val="28"/>
          <w:szCs w:val="28"/>
        </w:rPr>
        <w:t>8) діяльність з надання послуг пошти (крім кур’єрської діяльності) та зв'язку (крім діяльності, що не підлягає ліцензуванню);</w:t>
      </w:r>
    </w:p>
    <w:p w14:paraId="154ED2DC" w14:textId="77777777" w:rsidR="00756F69" w:rsidRDefault="00756F69" w:rsidP="00756F69">
      <w:pPr>
        <w:pStyle w:val="a7"/>
        <w:spacing w:line="276" w:lineRule="auto"/>
        <w:ind w:firstLine="284"/>
        <w:jc w:val="both"/>
        <w:rPr>
          <w:sz w:val="28"/>
          <w:szCs w:val="28"/>
        </w:rPr>
      </w:pPr>
      <w:bookmarkStart w:id="11" w:name="n6985"/>
      <w:bookmarkStart w:id="12" w:name="n6986"/>
      <w:bookmarkEnd w:id="11"/>
      <w:bookmarkEnd w:id="12"/>
      <w:r>
        <w:rPr>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14:paraId="0BFBED89" w14:textId="77777777" w:rsidR="00756F69" w:rsidRDefault="00756F69" w:rsidP="00756F69">
      <w:pPr>
        <w:pStyle w:val="a7"/>
        <w:spacing w:line="276" w:lineRule="auto"/>
        <w:ind w:firstLine="284"/>
        <w:jc w:val="both"/>
        <w:rPr>
          <w:sz w:val="28"/>
          <w:szCs w:val="28"/>
        </w:rPr>
      </w:pPr>
      <w:bookmarkStart w:id="13" w:name="n6987"/>
      <w:bookmarkEnd w:id="13"/>
      <w:r>
        <w:rPr>
          <w:sz w:val="28"/>
          <w:szCs w:val="28"/>
        </w:rPr>
        <w:t>10) діяльність з організації, проведення гастрольних заходів;</w:t>
      </w:r>
    </w:p>
    <w:p w14:paraId="5AD4494E" w14:textId="77777777" w:rsidR="00756F69" w:rsidRDefault="00756F69" w:rsidP="00756F69">
      <w:pPr>
        <w:pStyle w:val="a7"/>
        <w:spacing w:line="276" w:lineRule="auto"/>
        <w:ind w:firstLine="284"/>
        <w:jc w:val="both"/>
        <w:rPr>
          <w:sz w:val="28"/>
          <w:szCs w:val="28"/>
        </w:rPr>
      </w:pPr>
      <w:r>
        <w:rPr>
          <w:b/>
          <w:sz w:val="28"/>
          <w:szCs w:val="28"/>
        </w:rPr>
        <w:t>2.1.2.2.</w:t>
      </w:r>
      <w:r>
        <w:rPr>
          <w:sz w:val="28"/>
          <w:szCs w:val="28"/>
        </w:rPr>
        <w:t xml:space="preserve"> Фізичні особи - підприємці, які здійснюють технічні випробування та дослідження (група 74.3 КВЕД ДК 009:2005), діяльність у сфері аудиту.</w:t>
      </w:r>
    </w:p>
    <w:p w14:paraId="1D0D1971" w14:textId="77777777" w:rsidR="00756F69" w:rsidRDefault="00756F69" w:rsidP="00756F69">
      <w:pPr>
        <w:pStyle w:val="a7"/>
        <w:spacing w:line="276" w:lineRule="auto"/>
        <w:ind w:firstLine="284"/>
        <w:jc w:val="both"/>
        <w:rPr>
          <w:sz w:val="28"/>
          <w:szCs w:val="28"/>
        </w:rPr>
      </w:pPr>
      <w:r>
        <w:rPr>
          <w:b/>
          <w:sz w:val="28"/>
          <w:szCs w:val="28"/>
        </w:rPr>
        <w:t>2.1.2.3.</w:t>
      </w:r>
      <w:r>
        <w:rPr>
          <w:sz w:val="28"/>
          <w:szCs w:val="28"/>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14:paraId="1A95D14E" w14:textId="77777777" w:rsidR="00756F69" w:rsidRDefault="00756F69" w:rsidP="00756F69">
      <w:pPr>
        <w:pStyle w:val="a7"/>
        <w:spacing w:line="276" w:lineRule="auto"/>
        <w:ind w:firstLine="284"/>
        <w:jc w:val="both"/>
        <w:rPr>
          <w:sz w:val="28"/>
          <w:szCs w:val="28"/>
        </w:rPr>
      </w:pPr>
      <w:r>
        <w:rPr>
          <w:b/>
          <w:sz w:val="28"/>
          <w:szCs w:val="28"/>
        </w:rPr>
        <w:t>2.1.2.4.</w:t>
      </w:r>
      <w:r>
        <w:rPr>
          <w:sz w:val="28"/>
          <w:szCs w:val="28"/>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14:paraId="008B5B3B" w14:textId="77777777" w:rsidR="00756F69" w:rsidRDefault="00756F69" w:rsidP="00756F69">
      <w:pPr>
        <w:pStyle w:val="a7"/>
        <w:spacing w:line="276" w:lineRule="auto"/>
        <w:ind w:firstLine="284"/>
        <w:jc w:val="both"/>
        <w:rPr>
          <w:sz w:val="28"/>
          <w:szCs w:val="28"/>
        </w:rPr>
      </w:pPr>
      <w:r>
        <w:rPr>
          <w:b/>
          <w:sz w:val="28"/>
          <w:szCs w:val="28"/>
        </w:rPr>
        <w:t>2.1.2.5.</w:t>
      </w:r>
      <w:r>
        <w:rPr>
          <w:sz w:val="28"/>
          <w:szCs w:val="28"/>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14:paraId="7D379B41" w14:textId="77777777" w:rsidR="00756F69" w:rsidRDefault="00756F69" w:rsidP="00756F69">
      <w:pPr>
        <w:pStyle w:val="a7"/>
        <w:spacing w:line="276" w:lineRule="auto"/>
        <w:ind w:firstLine="284"/>
        <w:jc w:val="both"/>
        <w:rPr>
          <w:sz w:val="28"/>
          <w:szCs w:val="28"/>
        </w:rPr>
      </w:pPr>
      <w:r>
        <w:rPr>
          <w:b/>
          <w:sz w:val="28"/>
          <w:szCs w:val="28"/>
        </w:rPr>
        <w:t>2.1.2.6.</w:t>
      </w:r>
      <w:r>
        <w:rPr>
          <w:sz w:val="28"/>
          <w:szCs w:val="28"/>
        </w:rPr>
        <w:t xml:space="preserve">  Представництва, філії, відділення та інші відокремлені підрозділи юридичної особи, яка не є платником єдиного податку.</w:t>
      </w:r>
    </w:p>
    <w:p w14:paraId="594C0EFD" w14:textId="77777777" w:rsidR="00756F69" w:rsidRDefault="00756F69" w:rsidP="00756F69">
      <w:pPr>
        <w:pStyle w:val="a7"/>
        <w:spacing w:line="276" w:lineRule="auto"/>
        <w:ind w:firstLine="284"/>
        <w:jc w:val="both"/>
        <w:rPr>
          <w:sz w:val="28"/>
          <w:szCs w:val="28"/>
        </w:rPr>
      </w:pPr>
      <w:r>
        <w:rPr>
          <w:b/>
          <w:sz w:val="28"/>
          <w:szCs w:val="28"/>
        </w:rPr>
        <w:t>2.1.2.7.</w:t>
      </w:r>
      <w:r>
        <w:rPr>
          <w:sz w:val="28"/>
          <w:szCs w:val="28"/>
        </w:rPr>
        <w:t xml:space="preserve"> Фізичні та юридичні особи – нерезиденти.</w:t>
      </w:r>
    </w:p>
    <w:p w14:paraId="55E7E763" w14:textId="77777777" w:rsidR="00756F69" w:rsidRDefault="00756F69" w:rsidP="00756F69">
      <w:pPr>
        <w:pStyle w:val="a7"/>
        <w:spacing w:line="276" w:lineRule="auto"/>
        <w:ind w:firstLine="284"/>
        <w:jc w:val="both"/>
        <w:rPr>
          <w:sz w:val="28"/>
          <w:szCs w:val="28"/>
        </w:rPr>
      </w:pPr>
      <w:r>
        <w:rPr>
          <w:b/>
          <w:sz w:val="28"/>
          <w:szCs w:val="28"/>
        </w:rPr>
        <w:t>2.1.2.8.</w:t>
      </w:r>
      <w:r>
        <w:rPr>
          <w:sz w:val="28"/>
          <w:szCs w:val="28"/>
        </w:rPr>
        <w:t xml:space="preserve">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14:paraId="3CA494E3" w14:textId="77777777" w:rsidR="00756F69" w:rsidRDefault="00756F69" w:rsidP="00756F69">
      <w:pPr>
        <w:pStyle w:val="a7"/>
        <w:spacing w:line="276" w:lineRule="auto"/>
        <w:ind w:firstLine="284"/>
        <w:jc w:val="both"/>
        <w:rPr>
          <w:sz w:val="28"/>
          <w:szCs w:val="28"/>
        </w:rPr>
      </w:pPr>
      <w:r>
        <w:rPr>
          <w:b/>
          <w:sz w:val="28"/>
          <w:szCs w:val="28"/>
        </w:rPr>
        <w:t>2.1.3.</w:t>
      </w:r>
      <w:r>
        <w:rPr>
          <w:sz w:val="28"/>
          <w:szCs w:val="28"/>
        </w:rPr>
        <w:t xml:space="preserve"> Не можуть бути платниками єдиного податку четвертої групи:</w:t>
      </w:r>
    </w:p>
    <w:p w14:paraId="10F08CBA" w14:textId="77777777" w:rsidR="00756F69" w:rsidRDefault="00756F69" w:rsidP="00756F69">
      <w:pPr>
        <w:pStyle w:val="a7"/>
        <w:spacing w:line="276" w:lineRule="auto"/>
        <w:ind w:firstLine="284"/>
        <w:jc w:val="both"/>
        <w:rPr>
          <w:sz w:val="28"/>
          <w:szCs w:val="28"/>
        </w:rPr>
      </w:pPr>
      <w:r>
        <w:rPr>
          <w:b/>
          <w:sz w:val="28"/>
          <w:szCs w:val="28"/>
        </w:rPr>
        <w:t>2.1.3.1.</w:t>
      </w:r>
      <w:r>
        <w:rPr>
          <w:sz w:val="28"/>
          <w:szCs w:val="28"/>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w:t>
      </w:r>
      <w:r>
        <w:rPr>
          <w:sz w:val="28"/>
          <w:szCs w:val="28"/>
        </w:rPr>
        <w:lastRenderedPageBreak/>
        <w:t>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14:paraId="77538140" w14:textId="77777777" w:rsidR="00756F69" w:rsidRDefault="00756F69" w:rsidP="00756F69">
      <w:pPr>
        <w:pStyle w:val="a7"/>
        <w:spacing w:line="276" w:lineRule="auto"/>
        <w:ind w:firstLine="284"/>
        <w:jc w:val="both"/>
        <w:rPr>
          <w:sz w:val="28"/>
          <w:szCs w:val="28"/>
        </w:rPr>
      </w:pPr>
      <w:r>
        <w:rPr>
          <w:b/>
          <w:sz w:val="28"/>
          <w:szCs w:val="28"/>
        </w:rPr>
        <w:t>2.1.3.2.</w:t>
      </w:r>
      <w:r>
        <w:rPr>
          <w:sz w:val="28"/>
          <w:szCs w:val="28"/>
        </w:rPr>
        <w:t xml:space="preserve">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14:paraId="5992719B" w14:textId="77777777" w:rsidR="00756F69" w:rsidRDefault="00756F69" w:rsidP="00756F69">
      <w:pPr>
        <w:pStyle w:val="a7"/>
        <w:spacing w:line="276" w:lineRule="auto"/>
        <w:ind w:firstLine="284"/>
        <w:jc w:val="both"/>
        <w:rPr>
          <w:sz w:val="28"/>
          <w:szCs w:val="28"/>
        </w:rPr>
      </w:pPr>
      <w:r>
        <w:rPr>
          <w:b/>
          <w:sz w:val="28"/>
          <w:szCs w:val="28"/>
        </w:rPr>
        <w:t>2.1.3.3.</w:t>
      </w:r>
      <w:r>
        <w:rPr>
          <w:sz w:val="28"/>
          <w:szCs w:val="28"/>
        </w:rPr>
        <w:t xml:space="preserve">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14:paraId="621D1CCD" w14:textId="77777777" w:rsidR="00756F69" w:rsidRDefault="00756F69" w:rsidP="00756F69">
      <w:pPr>
        <w:pStyle w:val="a7"/>
        <w:spacing w:line="276" w:lineRule="auto"/>
        <w:ind w:firstLine="284"/>
        <w:jc w:val="both"/>
        <w:rPr>
          <w:sz w:val="28"/>
          <w:szCs w:val="28"/>
        </w:rPr>
      </w:pPr>
      <w:r>
        <w:rPr>
          <w:b/>
          <w:sz w:val="28"/>
          <w:szCs w:val="28"/>
        </w:rPr>
        <w:t>2.1.4.</w:t>
      </w:r>
      <w:r>
        <w:rPr>
          <w:sz w:val="28"/>
          <w:szCs w:val="28"/>
        </w:rPr>
        <w:t xml:space="preserve">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14:paraId="11E6C7FB" w14:textId="77777777" w:rsidR="00756F69" w:rsidRDefault="00756F69" w:rsidP="00756F69">
      <w:pPr>
        <w:pStyle w:val="a7"/>
        <w:spacing w:line="276" w:lineRule="auto"/>
        <w:ind w:firstLine="284"/>
        <w:jc w:val="both"/>
        <w:rPr>
          <w:sz w:val="28"/>
          <w:szCs w:val="28"/>
        </w:rPr>
      </w:pPr>
      <w:r>
        <w:rPr>
          <w:b/>
          <w:sz w:val="28"/>
          <w:szCs w:val="28"/>
        </w:rPr>
        <w:t>2.1.5.</w:t>
      </w:r>
      <w:r>
        <w:rPr>
          <w:sz w:val="28"/>
          <w:szCs w:val="28"/>
        </w:rPr>
        <w:t xml:space="preserve">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14:paraId="5D92A40D" w14:textId="77777777" w:rsidR="00756F69" w:rsidRDefault="00756F69" w:rsidP="00756F69">
      <w:pPr>
        <w:pStyle w:val="a7"/>
        <w:spacing w:line="276" w:lineRule="auto"/>
        <w:ind w:firstLine="284"/>
        <w:jc w:val="both"/>
        <w:rPr>
          <w:sz w:val="28"/>
          <w:szCs w:val="28"/>
        </w:rPr>
      </w:pPr>
      <w:r>
        <w:rPr>
          <w:sz w:val="28"/>
          <w:szCs w:val="28"/>
        </w:rPr>
        <w:t>1) виготовлення взуття за індивідуальним замовленням;</w:t>
      </w:r>
    </w:p>
    <w:p w14:paraId="5DAC6595" w14:textId="77777777" w:rsidR="00756F69" w:rsidRDefault="00756F69" w:rsidP="00756F69">
      <w:pPr>
        <w:pStyle w:val="a7"/>
        <w:spacing w:line="276" w:lineRule="auto"/>
        <w:ind w:firstLine="284"/>
        <w:jc w:val="both"/>
        <w:rPr>
          <w:sz w:val="28"/>
          <w:szCs w:val="28"/>
        </w:rPr>
      </w:pPr>
      <w:r>
        <w:rPr>
          <w:sz w:val="28"/>
          <w:szCs w:val="28"/>
        </w:rPr>
        <w:t>2) послуги з ремонту взуття;</w:t>
      </w:r>
    </w:p>
    <w:p w14:paraId="39C1DD52" w14:textId="77777777" w:rsidR="00756F69" w:rsidRDefault="00756F69" w:rsidP="00756F69">
      <w:pPr>
        <w:pStyle w:val="a7"/>
        <w:spacing w:line="276" w:lineRule="auto"/>
        <w:ind w:firstLine="284"/>
        <w:jc w:val="both"/>
        <w:rPr>
          <w:sz w:val="28"/>
          <w:szCs w:val="28"/>
        </w:rPr>
      </w:pPr>
      <w:r>
        <w:rPr>
          <w:sz w:val="28"/>
          <w:szCs w:val="28"/>
        </w:rPr>
        <w:t>3) виготовлення швейних виробів за індивідуальним замовленням;</w:t>
      </w:r>
    </w:p>
    <w:p w14:paraId="5D54649C" w14:textId="77777777" w:rsidR="00756F69" w:rsidRDefault="00756F69" w:rsidP="00756F69">
      <w:pPr>
        <w:pStyle w:val="a7"/>
        <w:spacing w:line="276" w:lineRule="auto"/>
        <w:ind w:firstLine="284"/>
        <w:jc w:val="both"/>
        <w:rPr>
          <w:sz w:val="28"/>
          <w:szCs w:val="28"/>
        </w:rPr>
      </w:pPr>
      <w:r>
        <w:rPr>
          <w:sz w:val="28"/>
          <w:szCs w:val="28"/>
        </w:rPr>
        <w:t>4) виготовлення виробів із шкіри за індивідуальним замовленням;</w:t>
      </w:r>
    </w:p>
    <w:p w14:paraId="09A49C00" w14:textId="77777777" w:rsidR="00756F69" w:rsidRDefault="00756F69" w:rsidP="00756F69">
      <w:pPr>
        <w:pStyle w:val="a7"/>
        <w:spacing w:line="276" w:lineRule="auto"/>
        <w:ind w:firstLine="284"/>
        <w:jc w:val="both"/>
        <w:rPr>
          <w:sz w:val="28"/>
          <w:szCs w:val="28"/>
        </w:rPr>
      </w:pPr>
      <w:r>
        <w:rPr>
          <w:sz w:val="28"/>
          <w:szCs w:val="28"/>
        </w:rPr>
        <w:t>5) виготовлення виробів з хутра за індивідуальним замовленням;</w:t>
      </w:r>
    </w:p>
    <w:p w14:paraId="0B0171FD" w14:textId="77777777" w:rsidR="00756F69" w:rsidRDefault="00756F69" w:rsidP="00756F69">
      <w:pPr>
        <w:pStyle w:val="a7"/>
        <w:spacing w:line="276" w:lineRule="auto"/>
        <w:ind w:firstLine="284"/>
        <w:jc w:val="both"/>
        <w:rPr>
          <w:sz w:val="28"/>
          <w:szCs w:val="28"/>
        </w:rPr>
      </w:pPr>
      <w:r>
        <w:rPr>
          <w:sz w:val="28"/>
          <w:szCs w:val="28"/>
        </w:rPr>
        <w:t>6) виготовлення спіднього одягу за індивідуальним замовленням;</w:t>
      </w:r>
    </w:p>
    <w:p w14:paraId="517E9D0C" w14:textId="77777777" w:rsidR="00756F69" w:rsidRDefault="00756F69" w:rsidP="00756F69">
      <w:pPr>
        <w:pStyle w:val="a7"/>
        <w:spacing w:line="276" w:lineRule="auto"/>
        <w:ind w:firstLine="284"/>
        <w:jc w:val="both"/>
        <w:rPr>
          <w:sz w:val="28"/>
          <w:szCs w:val="28"/>
        </w:rPr>
      </w:pPr>
      <w:r>
        <w:rPr>
          <w:sz w:val="28"/>
          <w:szCs w:val="28"/>
        </w:rPr>
        <w:t>7) виготовлення текстильних виробів та текстильної галантереї за індивідуальним замовленням;</w:t>
      </w:r>
    </w:p>
    <w:p w14:paraId="015BC0A9" w14:textId="77777777" w:rsidR="00756F69" w:rsidRDefault="00756F69" w:rsidP="00756F69">
      <w:pPr>
        <w:pStyle w:val="a7"/>
        <w:spacing w:line="276" w:lineRule="auto"/>
        <w:ind w:firstLine="284"/>
        <w:jc w:val="both"/>
        <w:rPr>
          <w:sz w:val="28"/>
          <w:szCs w:val="28"/>
        </w:rPr>
      </w:pPr>
      <w:r>
        <w:rPr>
          <w:sz w:val="28"/>
          <w:szCs w:val="28"/>
        </w:rPr>
        <w:lastRenderedPageBreak/>
        <w:t>8) виготовлення головних уборів за індивідуальним замовленням;</w:t>
      </w:r>
    </w:p>
    <w:p w14:paraId="37FACB11" w14:textId="77777777" w:rsidR="00756F69" w:rsidRDefault="00756F69" w:rsidP="00756F69">
      <w:pPr>
        <w:pStyle w:val="a7"/>
        <w:spacing w:line="276" w:lineRule="auto"/>
        <w:ind w:firstLine="284"/>
        <w:jc w:val="both"/>
        <w:rPr>
          <w:sz w:val="28"/>
          <w:szCs w:val="28"/>
        </w:rPr>
      </w:pPr>
      <w:r>
        <w:rPr>
          <w:sz w:val="28"/>
          <w:szCs w:val="28"/>
        </w:rPr>
        <w:t>9) додаткові послуги до виготовлення виробів за індивідуальним замовленням;</w:t>
      </w:r>
    </w:p>
    <w:p w14:paraId="2B4D2372" w14:textId="77777777" w:rsidR="00756F69" w:rsidRDefault="00756F69" w:rsidP="00756F69">
      <w:pPr>
        <w:pStyle w:val="a7"/>
        <w:spacing w:line="276" w:lineRule="auto"/>
        <w:ind w:firstLine="284"/>
        <w:jc w:val="both"/>
        <w:rPr>
          <w:sz w:val="28"/>
          <w:szCs w:val="28"/>
        </w:rPr>
      </w:pPr>
      <w:r>
        <w:rPr>
          <w:sz w:val="28"/>
          <w:szCs w:val="28"/>
        </w:rPr>
        <w:t>10) послуги з ремонту одягу та побутових текстильних виробів;</w:t>
      </w:r>
    </w:p>
    <w:p w14:paraId="49558A4E" w14:textId="77777777" w:rsidR="00756F69" w:rsidRDefault="00756F69" w:rsidP="00756F69">
      <w:pPr>
        <w:pStyle w:val="a7"/>
        <w:spacing w:line="276" w:lineRule="auto"/>
        <w:ind w:firstLine="284"/>
        <w:jc w:val="both"/>
        <w:rPr>
          <w:sz w:val="28"/>
          <w:szCs w:val="28"/>
        </w:rPr>
      </w:pPr>
      <w:r>
        <w:rPr>
          <w:sz w:val="28"/>
          <w:szCs w:val="28"/>
        </w:rPr>
        <w:t>11) виготовлення та в’язання трикотажних виробів за індивідуальним замовленням;</w:t>
      </w:r>
    </w:p>
    <w:p w14:paraId="71A7AD85" w14:textId="77777777" w:rsidR="00756F69" w:rsidRDefault="00756F69" w:rsidP="00756F69">
      <w:pPr>
        <w:pStyle w:val="a7"/>
        <w:spacing w:line="276" w:lineRule="auto"/>
        <w:ind w:firstLine="284"/>
        <w:jc w:val="both"/>
        <w:rPr>
          <w:sz w:val="28"/>
          <w:szCs w:val="28"/>
        </w:rPr>
      </w:pPr>
      <w:r>
        <w:rPr>
          <w:sz w:val="28"/>
          <w:szCs w:val="28"/>
        </w:rPr>
        <w:t>12) послуги з ремонту трикотажних виробів;</w:t>
      </w:r>
    </w:p>
    <w:p w14:paraId="48B8C9B1" w14:textId="77777777" w:rsidR="00756F69" w:rsidRDefault="00756F69" w:rsidP="00756F69">
      <w:pPr>
        <w:pStyle w:val="a7"/>
        <w:spacing w:line="276" w:lineRule="auto"/>
        <w:ind w:firstLine="284"/>
        <w:jc w:val="both"/>
        <w:rPr>
          <w:sz w:val="28"/>
          <w:szCs w:val="28"/>
        </w:rPr>
      </w:pPr>
      <w:r>
        <w:rPr>
          <w:sz w:val="28"/>
          <w:szCs w:val="28"/>
        </w:rPr>
        <w:t>13) виготовлення килимів та килимових виробів за індивідуальним замовленням;</w:t>
      </w:r>
    </w:p>
    <w:p w14:paraId="741E673C" w14:textId="77777777" w:rsidR="00756F69" w:rsidRDefault="00756F69" w:rsidP="00756F69">
      <w:pPr>
        <w:pStyle w:val="a7"/>
        <w:spacing w:line="276" w:lineRule="auto"/>
        <w:ind w:firstLine="284"/>
        <w:jc w:val="both"/>
        <w:rPr>
          <w:sz w:val="28"/>
          <w:szCs w:val="28"/>
        </w:rPr>
      </w:pPr>
      <w:r>
        <w:rPr>
          <w:sz w:val="28"/>
          <w:szCs w:val="28"/>
        </w:rPr>
        <w:t>14) послуги з ремонту та реставрації килимів та килимових виробів;</w:t>
      </w:r>
    </w:p>
    <w:p w14:paraId="4D6B6421" w14:textId="77777777" w:rsidR="00756F69" w:rsidRDefault="00756F69" w:rsidP="00756F69">
      <w:pPr>
        <w:pStyle w:val="a7"/>
        <w:spacing w:line="276" w:lineRule="auto"/>
        <w:ind w:firstLine="284"/>
        <w:jc w:val="both"/>
        <w:rPr>
          <w:sz w:val="28"/>
          <w:szCs w:val="28"/>
        </w:rPr>
      </w:pPr>
      <w:r>
        <w:rPr>
          <w:sz w:val="28"/>
          <w:szCs w:val="28"/>
        </w:rPr>
        <w:t>15) виготовлення шкіряних галантерейних та дорожніх виробів за індивідуальним замовленням;</w:t>
      </w:r>
    </w:p>
    <w:p w14:paraId="2BED1F3B" w14:textId="77777777" w:rsidR="00756F69" w:rsidRDefault="00756F69" w:rsidP="00756F69">
      <w:pPr>
        <w:pStyle w:val="a7"/>
        <w:spacing w:line="276" w:lineRule="auto"/>
        <w:ind w:firstLine="284"/>
        <w:jc w:val="both"/>
        <w:rPr>
          <w:sz w:val="28"/>
          <w:szCs w:val="28"/>
        </w:rPr>
      </w:pPr>
      <w:r>
        <w:rPr>
          <w:sz w:val="28"/>
          <w:szCs w:val="28"/>
        </w:rPr>
        <w:t>16) послуги з ремонту шкіряних галантерейних та дорожніх виробів;</w:t>
      </w:r>
    </w:p>
    <w:p w14:paraId="42D3DAB9" w14:textId="77777777" w:rsidR="00756F69" w:rsidRDefault="00756F69" w:rsidP="00756F69">
      <w:pPr>
        <w:pStyle w:val="a7"/>
        <w:spacing w:line="276" w:lineRule="auto"/>
        <w:ind w:firstLine="284"/>
        <w:jc w:val="both"/>
        <w:rPr>
          <w:sz w:val="28"/>
          <w:szCs w:val="28"/>
        </w:rPr>
      </w:pPr>
      <w:r>
        <w:rPr>
          <w:sz w:val="28"/>
          <w:szCs w:val="28"/>
        </w:rPr>
        <w:t>17) виготовлення меблів за індивідуальним замовленням;</w:t>
      </w:r>
    </w:p>
    <w:p w14:paraId="547ABF33" w14:textId="77777777" w:rsidR="00756F69" w:rsidRDefault="00756F69" w:rsidP="00756F69">
      <w:pPr>
        <w:pStyle w:val="a7"/>
        <w:spacing w:line="276" w:lineRule="auto"/>
        <w:ind w:firstLine="284"/>
        <w:jc w:val="both"/>
        <w:rPr>
          <w:sz w:val="28"/>
          <w:szCs w:val="28"/>
        </w:rPr>
      </w:pPr>
      <w:r>
        <w:rPr>
          <w:sz w:val="28"/>
          <w:szCs w:val="28"/>
        </w:rPr>
        <w:t>18) послуги з ремонту, реставрації та поновлення меблів;</w:t>
      </w:r>
    </w:p>
    <w:p w14:paraId="0405F91F" w14:textId="77777777" w:rsidR="00756F69" w:rsidRDefault="00756F69" w:rsidP="00756F69">
      <w:pPr>
        <w:pStyle w:val="a7"/>
        <w:spacing w:line="276" w:lineRule="auto"/>
        <w:ind w:firstLine="284"/>
        <w:jc w:val="both"/>
        <w:rPr>
          <w:sz w:val="28"/>
          <w:szCs w:val="28"/>
        </w:rPr>
      </w:pPr>
      <w:r>
        <w:rPr>
          <w:sz w:val="28"/>
          <w:szCs w:val="28"/>
        </w:rPr>
        <w:t>19) виготовлення теслярських та столярних виробів за індивідуальним замовленням;</w:t>
      </w:r>
    </w:p>
    <w:p w14:paraId="7432DBD2" w14:textId="77777777" w:rsidR="00756F69" w:rsidRDefault="00756F69" w:rsidP="00756F69">
      <w:pPr>
        <w:pStyle w:val="a7"/>
        <w:spacing w:line="276" w:lineRule="auto"/>
        <w:ind w:firstLine="284"/>
        <w:jc w:val="both"/>
        <w:rPr>
          <w:sz w:val="28"/>
          <w:szCs w:val="28"/>
        </w:rPr>
      </w:pPr>
      <w:r>
        <w:rPr>
          <w:sz w:val="28"/>
          <w:szCs w:val="28"/>
        </w:rPr>
        <w:t>20) технічне обслуговування та ремонт автомобілів, мотоциклів, моторолерів і мопедів за індивідуальним замовленням;</w:t>
      </w:r>
    </w:p>
    <w:p w14:paraId="5E280504" w14:textId="77777777" w:rsidR="00756F69" w:rsidRDefault="00756F69" w:rsidP="00756F69">
      <w:pPr>
        <w:pStyle w:val="a7"/>
        <w:spacing w:line="276" w:lineRule="auto"/>
        <w:ind w:firstLine="284"/>
        <w:jc w:val="both"/>
        <w:rPr>
          <w:sz w:val="28"/>
          <w:szCs w:val="28"/>
        </w:rPr>
      </w:pPr>
      <w:r>
        <w:rPr>
          <w:sz w:val="28"/>
          <w:szCs w:val="28"/>
        </w:rPr>
        <w:t>21) послуги з ремонту радіотелевізійної та іншої аудіо- і відеоапаратури;</w:t>
      </w:r>
    </w:p>
    <w:p w14:paraId="405562DD" w14:textId="77777777" w:rsidR="00756F69" w:rsidRDefault="00756F69" w:rsidP="00756F69">
      <w:pPr>
        <w:pStyle w:val="a7"/>
        <w:spacing w:line="276" w:lineRule="auto"/>
        <w:ind w:firstLine="284"/>
        <w:jc w:val="both"/>
        <w:rPr>
          <w:sz w:val="28"/>
          <w:szCs w:val="28"/>
        </w:rPr>
      </w:pPr>
      <w:r>
        <w:rPr>
          <w:sz w:val="28"/>
          <w:szCs w:val="28"/>
        </w:rPr>
        <w:t>22) послуги з ремонту електропобутової техніки та інших побутових приладів;</w:t>
      </w:r>
    </w:p>
    <w:p w14:paraId="26BE8E28" w14:textId="77777777" w:rsidR="00756F69" w:rsidRDefault="00756F69" w:rsidP="00756F69">
      <w:pPr>
        <w:pStyle w:val="a7"/>
        <w:spacing w:line="276" w:lineRule="auto"/>
        <w:ind w:firstLine="284"/>
        <w:jc w:val="both"/>
        <w:rPr>
          <w:sz w:val="28"/>
          <w:szCs w:val="28"/>
        </w:rPr>
      </w:pPr>
      <w:r>
        <w:rPr>
          <w:sz w:val="28"/>
          <w:szCs w:val="28"/>
        </w:rPr>
        <w:t>23) послуги з ремонту годинників;</w:t>
      </w:r>
    </w:p>
    <w:p w14:paraId="77604E26" w14:textId="77777777" w:rsidR="00756F69" w:rsidRDefault="00756F69" w:rsidP="00756F69">
      <w:pPr>
        <w:pStyle w:val="a7"/>
        <w:spacing w:line="276" w:lineRule="auto"/>
        <w:ind w:firstLine="284"/>
        <w:jc w:val="both"/>
        <w:rPr>
          <w:sz w:val="28"/>
          <w:szCs w:val="28"/>
        </w:rPr>
      </w:pPr>
      <w:r>
        <w:rPr>
          <w:sz w:val="28"/>
          <w:szCs w:val="28"/>
        </w:rPr>
        <w:t>24) послуги з ремонту велосипедів;</w:t>
      </w:r>
    </w:p>
    <w:p w14:paraId="44A2FBCB" w14:textId="77777777" w:rsidR="00756F69" w:rsidRDefault="00756F69" w:rsidP="00756F69">
      <w:pPr>
        <w:pStyle w:val="a7"/>
        <w:spacing w:line="276" w:lineRule="auto"/>
        <w:ind w:firstLine="284"/>
        <w:jc w:val="both"/>
        <w:rPr>
          <w:sz w:val="28"/>
          <w:szCs w:val="28"/>
        </w:rPr>
      </w:pPr>
      <w:r>
        <w:rPr>
          <w:sz w:val="28"/>
          <w:szCs w:val="28"/>
        </w:rPr>
        <w:t>25) послуги з технічного обслуговування і ремонту музичних інструментів;</w:t>
      </w:r>
    </w:p>
    <w:p w14:paraId="3BA27B7B" w14:textId="77777777" w:rsidR="00756F69" w:rsidRDefault="00756F69" w:rsidP="00756F69">
      <w:pPr>
        <w:pStyle w:val="a7"/>
        <w:spacing w:line="276" w:lineRule="auto"/>
        <w:ind w:firstLine="284"/>
        <w:jc w:val="both"/>
        <w:rPr>
          <w:sz w:val="28"/>
          <w:szCs w:val="28"/>
        </w:rPr>
      </w:pPr>
      <w:r>
        <w:rPr>
          <w:sz w:val="28"/>
          <w:szCs w:val="28"/>
        </w:rPr>
        <w:t>26) виготовлення металовиробів за індивідуальним замовленням;</w:t>
      </w:r>
    </w:p>
    <w:p w14:paraId="6367E444" w14:textId="77777777" w:rsidR="00756F69" w:rsidRDefault="00756F69" w:rsidP="00756F69">
      <w:pPr>
        <w:pStyle w:val="a7"/>
        <w:spacing w:line="276" w:lineRule="auto"/>
        <w:ind w:firstLine="284"/>
        <w:jc w:val="both"/>
        <w:rPr>
          <w:sz w:val="28"/>
          <w:szCs w:val="28"/>
        </w:rPr>
      </w:pPr>
      <w:r>
        <w:rPr>
          <w:sz w:val="28"/>
          <w:szCs w:val="28"/>
        </w:rPr>
        <w:t>27) послуги з ремонту інших предметів особистого користування, домашнього вжитку та металовиробів;</w:t>
      </w:r>
    </w:p>
    <w:p w14:paraId="23ACE297" w14:textId="77777777" w:rsidR="00756F69" w:rsidRDefault="00756F69" w:rsidP="00756F69">
      <w:pPr>
        <w:pStyle w:val="a7"/>
        <w:spacing w:line="276" w:lineRule="auto"/>
        <w:ind w:firstLine="284"/>
        <w:jc w:val="both"/>
        <w:rPr>
          <w:sz w:val="28"/>
          <w:szCs w:val="28"/>
        </w:rPr>
      </w:pPr>
      <w:r>
        <w:rPr>
          <w:sz w:val="28"/>
          <w:szCs w:val="28"/>
        </w:rPr>
        <w:t>28) виготовлення ювелірних виробів за індивідуальним замовленням;</w:t>
      </w:r>
    </w:p>
    <w:p w14:paraId="3A7D852F" w14:textId="77777777" w:rsidR="00756F69" w:rsidRDefault="00756F69" w:rsidP="00756F69">
      <w:pPr>
        <w:pStyle w:val="a7"/>
        <w:spacing w:line="276" w:lineRule="auto"/>
        <w:ind w:firstLine="284"/>
        <w:jc w:val="both"/>
        <w:rPr>
          <w:sz w:val="28"/>
          <w:szCs w:val="28"/>
        </w:rPr>
      </w:pPr>
      <w:r>
        <w:rPr>
          <w:sz w:val="28"/>
          <w:szCs w:val="28"/>
        </w:rPr>
        <w:lastRenderedPageBreak/>
        <w:t>29) послуги з ремонту ювелірних виробів;</w:t>
      </w:r>
    </w:p>
    <w:p w14:paraId="7C6B3D1A" w14:textId="77777777" w:rsidR="00756F69" w:rsidRDefault="00756F69" w:rsidP="00756F69">
      <w:pPr>
        <w:pStyle w:val="a7"/>
        <w:spacing w:line="276" w:lineRule="auto"/>
        <w:ind w:firstLine="284"/>
        <w:jc w:val="both"/>
        <w:rPr>
          <w:sz w:val="28"/>
          <w:szCs w:val="28"/>
        </w:rPr>
      </w:pPr>
      <w:r>
        <w:rPr>
          <w:sz w:val="28"/>
          <w:szCs w:val="28"/>
        </w:rPr>
        <w:t>30) прокат речей особистого користування та побутових товарів;</w:t>
      </w:r>
    </w:p>
    <w:p w14:paraId="39141744" w14:textId="77777777" w:rsidR="00756F69" w:rsidRDefault="00756F69" w:rsidP="00756F69">
      <w:pPr>
        <w:pStyle w:val="a7"/>
        <w:spacing w:line="276" w:lineRule="auto"/>
        <w:ind w:firstLine="284"/>
        <w:jc w:val="both"/>
        <w:rPr>
          <w:sz w:val="28"/>
          <w:szCs w:val="28"/>
        </w:rPr>
      </w:pPr>
      <w:r>
        <w:rPr>
          <w:sz w:val="28"/>
          <w:szCs w:val="28"/>
        </w:rPr>
        <w:t>31) послуги з виконання фоторобіт;</w:t>
      </w:r>
    </w:p>
    <w:p w14:paraId="52CD5941" w14:textId="77777777" w:rsidR="00756F69" w:rsidRDefault="00756F69" w:rsidP="00756F69">
      <w:pPr>
        <w:pStyle w:val="a7"/>
        <w:spacing w:line="276" w:lineRule="auto"/>
        <w:ind w:firstLine="284"/>
        <w:jc w:val="both"/>
        <w:rPr>
          <w:sz w:val="28"/>
          <w:szCs w:val="28"/>
        </w:rPr>
      </w:pPr>
      <w:r>
        <w:rPr>
          <w:sz w:val="28"/>
          <w:szCs w:val="28"/>
        </w:rPr>
        <w:t>32) послуги з оброблення плівок;</w:t>
      </w:r>
    </w:p>
    <w:p w14:paraId="2AE5EC61" w14:textId="77777777" w:rsidR="00756F69" w:rsidRDefault="00756F69" w:rsidP="00756F69">
      <w:pPr>
        <w:pStyle w:val="a7"/>
        <w:spacing w:line="276" w:lineRule="auto"/>
        <w:ind w:firstLine="284"/>
        <w:jc w:val="both"/>
        <w:rPr>
          <w:sz w:val="28"/>
          <w:szCs w:val="28"/>
        </w:rPr>
      </w:pPr>
      <w:r>
        <w:rPr>
          <w:sz w:val="28"/>
          <w:szCs w:val="28"/>
        </w:rPr>
        <w:t>33) послуги з прання, оброблення білизни та інших текстильних виробів;</w:t>
      </w:r>
    </w:p>
    <w:p w14:paraId="51AA0FF1" w14:textId="77777777" w:rsidR="00756F69" w:rsidRDefault="00756F69" w:rsidP="00756F69">
      <w:pPr>
        <w:pStyle w:val="a7"/>
        <w:spacing w:line="276" w:lineRule="auto"/>
        <w:ind w:firstLine="284"/>
        <w:jc w:val="both"/>
        <w:rPr>
          <w:sz w:val="28"/>
          <w:szCs w:val="28"/>
        </w:rPr>
      </w:pPr>
      <w:r>
        <w:rPr>
          <w:sz w:val="28"/>
          <w:szCs w:val="28"/>
        </w:rPr>
        <w:t>34) послуги з чищення та фарбування текстильних, трикотажних і хутрових виробів;</w:t>
      </w:r>
    </w:p>
    <w:p w14:paraId="04326E11" w14:textId="77777777" w:rsidR="00756F69" w:rsidRDefault="00756F69" w:rsidP="00756F69">
      <w:pPr>
        <w:pStyle w:val="a7"/>
        <w:spacing w:line="276" w:lineRule="auto"/>
        <w:ind w:firstLine="284"/>
        <w:jc w:val="both"/>
        <w:rPr>
          <w:sz w:val="28"/>
          <w:szCs w:val="28"/>
        </w:rPr>
      </w:pPr>
      <w:r>
        <w:rPr>
          <w:sz w:val="28"/>
          <w:szCs w:val="28"/>
        </w:rPr>
        <w:t>35) вичинка хутрових шкур за індивідуальним замовленням;</w:t>
      </w:r>
    </w:p>
    <w:p w14:paraId="1DB529AA" w14:textId="77777777" w:rsidR="00756F69" w:rsidRDefault="00756F69" w:rsidP="00756F69">
      <w:pPr>
        <w:pStyle w:val="a7"/>
        <w:spacing w:line="276" w:lineRule="auto"/>
        <w:ind w:firstLine="284"/>
        <w:jc w:val="both"/>
        <w:rPr>
          <w:sz w:val="28"/>
          <w:szCs w:val="28"/>
        </w:rPr>
      </w:pPr>
      <w:r>
        <w:rPr>
          <w:sz w:val="28"/>
          <w:szCs w:val="28"/>
        </w:rPr>
        <w:t>36) послуги перукарень;</w:t>
      </w:r>
    </w:p>
    <w:p w14:paraId="4A0C2E08" w14:textId="77777777" w:rsidR="00756F69" w:rsidRDefault="00756F69" w:rsidP="00756F69">
      <w:pPr>
        <w:pStyle w:val="a7"/>
        <w:spacing w:line="276" w:lineRule="auto"/>
        <w:ind w:firstLine="284"/>
        <w:jc w:val="both"/>
        <w:rPr>
          <w:sz w:val="28"/>
          <w:szCs w:val="28"/>
        </w:rPr>
      </w:pPr>
      <w:r>
        <w:rPr>
          <w:sz w:val="28"/>
          <w:szCs w:val="28"/>
        </w:rPr>
        <w:t>37) ритуальні послуги;</w:t>
      </w:r>
    </w:p>
    <w:p w14:paraId="504EC97D" w14:textId="77777777" w:rsidR="00756F69" w:rsidRDefault="00756F69" w:rsidP="00756F69">
      <w:pPr>
        <w:pStyle w:val="a7"/>
        <w:spacing w:line="276" w:lineRule="auto"/>
        <w:ind w:firstLine="284"/>
        <w:jc w:val="both"/>
        <w:rPr>
          <w:sz w:val="28"/>
          <w:szCs w:val="28"/>
        </w:rPr>
      </w:pPr>
      <w:r>
        <w:rPr>
          <w:sz w:val="28"/>
          <w:szCs w:val="28"/>
        </w:rPr>
        <w:t>38) послуги, пов’язані з сільським та лісовим господарством;</w:t>
      </w:r>
    </w:p>
    <w:p w14:paraId="79949F6B" w14:textId="77777777" w:rsidR="00756F69" w:rsidRDefault="00756F69" w:rsidP="00756F69">
      <w:pPr>
        <w:pStyle w:val="a7"/>
        <w:spacing w:line="276" w:lineRule="auto"/>
        <w:ind w:firstLine="284"/>
        <w:jc w:val="both"/>
        <w:rPr>
          <w:sz w:val="28"/>
          <w:szCs w:val="28"/>
        </w:rPr>
      </w:pPr>
      <w:r>
        <w:rPr>
          <w:sz w:val="28"/>
          <w:szCs w:val="28"/>
        </w:rPr>
        <w:t>39) послуги домашньої прислуги;</w:t>
      </w:r>
    </w:p>
    <w:p w14:paraId="55B4B1FF" w14:textId="77777777" w:rsidR="00756F69" w:rsidRDefault="00756F69" w:rsidP="00756F69">
      <w:pPr>
        <w:pStyle w:val="a7"/>
        <w:spacing w:line="276" w:lineRule="auto"/>
        <w:ind w:firstLine="284"/>
        <w:jc w:val="both"/>
        <w:rPr>
          <w:sz w:val="28"/>
          <w:szCs w:val="28"/>
        </w:rPr>
      </w:pPr>
      <w:r>
        <w:rPr>
          <w:sz w:val="28"/>
          <w:szCs w:val="28"/>
        </w:rPr>
        <w:t>40) послуги, пов’язані з очищенням та прибиранням приміщень за індивідуальним замовленням.</w:t>
      </w:r>
    </w:p>
    <w:p w14:paraId="101D73A8" w14:textId="77777777" w:rsidR="00756F69" w:rsidRDefault="00756F69" w:rsidP="00756F69">
      <w:pPr>
        <w:pStyle w:val="StyleZakonu0"/>
        <w:spacing w:after="24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2.2. База оподаткування</w:t>
      </w:r>
    </w:p>
    <w:p w14:paraId="54EABCB6" w14:textId="77777777" w:rsidR="00756F69" w:rsidRDefault="00756F69" w:rsidP="00756F69">
      <w:pPr>
        <w:pStyle w:val="a7"/>
        <w:spacing w:line="276" w:lineRule="auto"/>
        <w:ind w:firstLine="284"/>
        <w:jc w:val="both"/>
        <w:rPr>
          <w:sz w:val="28"/>
          <w:szCs w:val="28"/>
        </w:rPr>
      </w:pPr>
      <w:r>
        <w:rPr>
          <w:b/>
          <w:sz w:val="28"/>
          <w:szCs w:val="28"/>
        </w:rPr>
        <w:t>2.2.1.</w:t>
      </w:r>
      <w:r>
        <w:rPr>
          <w:sz w:val="28"/>
          <w:szCs w:val="28"/>
        </w:rPr>
        <w:t xml:space="preserve"> Порядок визначення доходів та їх склад для платників єдиного податку першої - третьої груп передбачено статтею 292 Податкового кодексу України.</w:t>
      </w:r>
    </w:p>
    <w:p w14:paraId="4C56734C" w14:textId="77777777" w:rsidR="00756F69" w:rsidRDefault="00756F69" w:rsidP="00756F69">
      <w:pPr>
        <w:pStyle w:val="a7"/>
        <w:spacing w:line="276" w:lineRule="auto"/>
        <w:ind w:firstLine="284"/>
        <w:jc w:val="both"/>
        <w:rPr>
          <w:rFonts w:ascii="Calibri" w:hAnsi="Calibri"/>
          <w:sz w:val="22"/>
          <w:szCs w:val="22"/>
        </w:rPr>
      </w:pPr>
      <w:r>
        <w:rPr>
          <w:b/>
          <w:sz w:val="28"/>
          <w:szCs w:val="28"/>
        </w:rPr>
        <w:t>2.2.2.</w:t>
      </w:r>
      <w:r>
        <w:rPr>
          <w:sz w:val="28"/>
          <w:szCs w:val="28"/>
        </w:rPr>
        <w:t xml:space="preserve"> Об’єкт та база оподаткування для платників єдиного податку четвертої групи передбачена статтею 292¹ Податкового кодексу</w:t>
      </w:r>
      <w:r>
        <w:t xml:space="preserve"> </w:t>
      </w:r>
      <w:r>
        <w:rPr>
          <w:sz w:val="28"/>
          <w:szCs w:val="28"/>
        </w:rPr>
        <w:t>України</w:t>
      </w:r>
      <w:r>
        <w:t>.</w:t>
      </w:r>
    </w:p>
    <w:p w14:paraId="2B921B01" w14:textId="77777777" w:rsidR="00756F69" w:rsidRDefault="00756F69" w:rsidP="00756F69">
      <w:pPr>
        <w:pStyle w:val="StyleZakonu0"/>
        <w:spacing w:after="24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2.3. Ставки податку</w:t>
      </w:r>
    </w:p>
    <w:p w14:paraId="1F22BA86" w14:textId="77777777" w:rsidR="00756F69" w:rsidRDefault="00756F69" w:rsidP="00756F69">
      <w:pPr>
        <w:pStyle w:val="a7"/>
        <w:spacing w:line="276" w:lineRule="auto"/>
        <w:ind w:firstLine="284"/>
        <w:jc w:val="both"/>
        <w:rPr>
          <w:sz w:val="28"/>
          <w:szCs w:val="28"/>
        </w:rPr>
      </w:pPr>
      <w:r>
        <w:rPr>
          <w:b/>
          <w:color w:val="000000"/>
          <w:sz w:val="28"/>
          <w:szCs w:val="28"/>
        </w:rPr>
        <w:t>2.3.1.</w:t>
      </w:r>
      <w:r>
        <w:rPr>
          <w:color w:val="000000"/>
          <w:sz w:val="28"/>
          <w:szCs w:val="28"/>
        </w:rPr>
        <w:t xml:space="preserve"> </w:t>
      </w:r>
      <w:r>
        <w:rPr>
          <w:sz w:val="28"/>
          <w:szCs w:val="28"/>
        </w:rPr>
        <w:t>Ставки єдиного податку для платників:</w:t>
      </w:r>
    </w:p>
    <w:p w14:paraId="125A7342" w14:textId="77777777" w:rsidR="00756F69" w:rsidRDefault="00756F69" w:rsidP="00756F69">
      <w:pPr>
        <w:pStyle w:val="a7"/>
        <w:spacing w:line="276" w:lineRule="auto"/>
        <w:ind w:firstLine="284"/>
        <w:jc w:val="both"/>
        <w:rPr>
          <w:sz w:val="28"/>
          <w:szCs w:val="28"/>
        </w:rPr>
      </w:pPr>
      <w:r>
        <w:rPr>
          <w:sz w:val="28"/>
          <w:szCs w:val="28"/>
        </w:rPr>
        <w:t>-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14:paraId="330476E1" w14:textId="77777777" w:rsidR="00756F69" w:rsidRDefault="00756F69" w:rsidP="00756F69">
      <w:pPr>
        <w:pStyle w:val="a7"/>
        <w:spacing w:line="276" w:lineRule="auto"/>
        <w:ind w:firstLine="284"/>
        <w:jc w:val="both"/>
        <w:rPr>
          <w:sz w:val="28"/>
          <w:szCs w:val="28"/>
        </w:rPr>
      </w:pPr>
      <w:r>
        <w:rPr>
          <w:sz w:val="28"/>
          <w:szCs w:val="28"/>
        </w:rPr>
        <w:t>- другої групи – у відсотках (фіксовані ставки) розміру мінімальної заробітної плати, встановленої законом на 1 січня податкового (звітного) року;</w:t>
      </w:r>
    </w:p>
    <w:p w14:paraId="4D516FA7" w14:textId="77777777" w:rsidR="00756F69" w:rsidRDefault="00756F69" w:rsidP="00756F69">
      <w:pPr>
        <w:pStyle w:val="a7"/>
        <w:spacing w:line="276" w:lineRule="auto"/>
        <w:ind w:firstLine="284"/>
        <w:jc w:val="both"/>
        <w:rPr>
          <w:sz w:val="28"/>
          <w:szCs w:val="28"/>
        </w:rPr>
      </w:pPr>
      <w:r>
        <w:rPr>
          <w:sz w:val="28"/>
          <w:szCs w:val="28"/>
        </w:rPr>
        <w:t>- третьої групи – у відсотках до доходу (відсоткові ставки).</w:t>
      </w:r>
    </w:p>
    <w:p w14:paraId="4835324F" w14:textId="77777777" w:rsidR="00756F69" w:rsidRDefault="00756F69" w:rsidP="00756F69">
      <w:pPr>
        <w:pStyle w:val="a7"/>
        <w:spacing w:line="276" w:lineRule="auto"/>
        <w:ind w:firstLine="284"/>
        <w:jc w:val="both"/>
        <w:rPr>
          <w:color w:val="000000"/>
          <w:sz w:val="28"/>
          <w:szCs w:val="28"/>
        </w:rPr>
      </w:pPr>
      <w:r>
        <w:rPr>
          <w:b/>
          <w:bCs/>
          <w:color w:val="000000"/>
          <w:sz w:val="28"/>
          <w:szCs w:val="28"/>
        </w:rPr>
        <w:lastRenderedPageBreak/>
        <w:t>2.3.2.</w:t>
      </w:r>
      <w:r>
        <w:rPr>
          <w:bCs/>
          <w:color w:val="000000"/>
          <w:sz w:val="28"/>
          <w:szCs w:val="28"/>
        </w:rPr>
        <w:t xml:space="preserve"> </w:t>
      </w:r>
      <w:r>
        <w:rPr>
          <w:color w:val="000000"/>
          <w:sz w:val="28"/>
          <w:szCs w:val="28"/>
        </w:rPr>
        <w:t xml:space="preserve">Фіксовані ставки </w:t>
      </w:r>
      <w:r>
        <w:rPr>
          <w:sz w:val="28"/>
          <w:szCs w:val="28"/>
        </w:rPr>
        <w:t xml:space="preserve">єдиного податку </w:t>
      </w:r>
      <w:r>
        <w:rPr>
          <w:color w:val="000000"/>
          <w:sz w:val="28"/>
          <w:szCs w:val="28"/>
        </w:rPr>
        <w:t>для фізичних осіб - підприємців, які здійснюють господарську діяльність на території Вербської сільської ради, залежно від виду господарської діяльності, з розрахунку на календарний місяць:</w:t>
      </w:r>
    </w:p>
    <w:p w14:paraId="3BD7D5F8" w14:textId="77777777" w:rsidR="00756F69" w:rsidRDefault="00756F69" w:rsidP="00756F69">
      <w:pPr>
        <w:pStyle w:val="a7"/>
        <w:spacing w:line="276" w:lineRule="auto"/>
        <w:ind w:firstLine="284"/>
        <w:jc w:val="both"/>
        <w:rPr>
          <w:b/>
          <w:sz w:val="28"/>
          <w:szCs w:val="28"/>
        </w:rPr>
      </w:pPr>
      <w:r>
        <w:rPr>
          <w:sz w:val="28"/>
          <w:szCs w:val="28"/>
        </w:rPr>
        <w:t xml:space="preserve">1) для </w:t>
      </w:r>
      <w:r>
        <w:rPr>
          <w:b/>
          <w:sz w:val="28"/>
          <w:szCs w:val="28"/>
        </w:rPr>
        <w:t>першої групи</w:t>
      </w:r>
      <w:r>
        <w:rPr>
          <w:sz w:val="28"/>
          <w:szCs w:val="28"/>
        </w:rPr>
        <w:t xml:space="preserve"> платників єдиного податку – </w:t>
      </w:r>
      <w:r>
        <w:rPr>
          <w:b/>
          <w:sz w:val="28"/>
          <w:szCs w:val="28"/>
        </w:rPr>
        <w:t>10 відсотків розміру прожиткового мінімуму;</w:t>
      </w:r>
    </w:p>
    <w:p w14:paraId="623859B1" w14:textId="77777777" w:rsidR="00756F69" w:rsidRDefault="00756F69" w:rsidP="00756F69">
      <w:pPr>
        <w:pStyle w:val="a7"/>
        <w:spacing w:line="276" w:lineRule="auto"/>
        <w:ind w:firstLine="284"/>
        <w:jc w:val="both"/>
        <w:rPr>
          <w:b/>
          <w:bCs/>
          <w:color w:val="000000"/>
          <w:sz w:val="28"/>
          <w:szCs w:val="28"/>
        </w:rPr>
      </w:pPr>
      <w:r>
        <w:rPr>
          <w:sz w:val="28"/>
          <w:szCs w:val="28"/>
        </w:rPr>
        <w:t xml:space="preserve">2) для </w:t>
      </w:r>
      <w:r>
        <w:rPr>
          <w:b/>
          <w:sz w:val="28"/>
          <w:szCs w:val="28"/>
        </w:rPr>
        <w:t>другої групи</w:t>
      </w:r>
      <w:r>
        <w:rPr>
          <w:sz w:val="28"/>
          <w:szCs w:val="28"/>
        </w:rPr>
        <w:t xml:space="preserve"> платників єдиного податку – </w:t>
      </w:r>
      <w:r>
        <w:rPr>
          <w:b/>
          <w:sz w:val="28"/>
          <w:szCs w:val="28"/>
        </w:rPr>
        <w:t>20 відсотків розміру мінімальної заробітної плати.</w:t>
      </w:r>
    </w:p>
    <w:p w14:paraId="26D5C9E6" w14:textId="77777777" w:rsidR="00756F69" w:rsidRDefault="00756F69" w:rsidP="00756F69">
      <w:pPr>
        <w:pStyle w:val="a7"/>
        <w:spacing w:line="276" w:lineRule="auto"/>
        <w:ind w:firstLine="284"/>
        <w:jc w:val="both"/>
        <w:rPr>
          <w:sz w:val="28"/>
          <w:szCs w:val="28"/>
        </w:rPr>
      </w:pPr>
      <w:r>
        <w:rPr>
          <w:b/>
          <w:bCs/>
          <w:color w:val="000000"/>
          <w:sz w:val="28"/>
          <w:szCs w:val="28"/>
        </w:rPr>
        <w:t>2.3.3.</w:t>
      </w:r>
      <w:r>
        <w:rPr>
          <w:bCs/>
          <w:color w:val="000000"/>
          <w:sz w:val="28"/>
          <w:szCs w:val="28"/>
        </w:rPr>
        <w:t xml:space="preserve"> </w:t>
      </w:r>
      <w:r>
        <w:rPr>
          <w:sz w:val="28"/>
          <w:szCs w:val="28"/>
        </w:rPr>
        <w:t>Відсоткова ставка єдиного податку для платників третьої групи встановлюється у розмірі:</w:t>
      </w:r>
    </w:p>
    <w:p w14:paraId="72AF33ED" w14:textId="77777777" w:rsidR="00756F69" w:rsidRDefault="00756F69" w:rsidP="00756F69">
      <w:pPr>
        <w:pStyle w:val="a7"/>
        <w:spacing w:line="276" w:lineRule="auto"/>
        <w:ind w:firstLine="284"/>
        <w:jc w:val="both"/>
        <w:rPr>
          <w:sz w:val="28"/>
          <w:szCs w:val="28"/>
        </w:rPr>
      </w:pPr>
      <w:r>
        <w:rPr>
          <w:sz w:val="28"/>
          <w:szCs w:val="28"/>
        </w:rPr>
        <w:t>1) 3 відсотки доходу - у разі сплати податку на додану вартість згідно з Податковим кодексом України;</w:t>
      </w:r>
    </w:p>
    <w:p w14:paraId="4667EDDA" w14:textId="77777777" w:rsidR="00756F69" w:rsidRDefault="00756F69" w:rsidP="00756F69">
      <w:pPr>
        <w:pStyle w:val="a7"/>
        <w:spacing w:line="276" w:lineRule="auto"/>
        <w:ind w:firstLine="284"/>
        <w:jc w:val="both"/>
        <w:rPr>
          <w:sz w:val="28"/>
          <w:szCs w:val="28"/>
        </w:rPr>
      </w:pPr>
      <w:r>
        <w:rPr>
          <w:sz w:val="28"/>
          <w:szCs w:val="28"/>
        </w:rPr>
        <w:t xml:space="preserve">2) 5 відсотків доходу - у разі включення податку на додану вартість </w:t>
      </w:r>
      <w:proofErr w:type="gramStart"/>
      <w:r>
        <w:rPr>
          <w:sz w:val="28"/>
          <w:szCs w:val="28"/>
        </w:rPr>
        <w:t>до складу</w:t>
      </w:r>
      <w:proofErr w:type="gramEnd"/>
      <w:r>
        <w:rPr>
          <w:sz w:val="28"/>
          <w:szCs w:val="28"/>
        </w:rPr>
        <w:t xml:space="preserve"> єдиного податку.</w:t>
      </w:r>
    </w:p>
    <w:p w14:paraId="1C1CAD9F" w14:textId="77777777" w:rsidR="00756F69" w:rsidRDefault="00756F69" w:rsidP="00756F69">
      <w:pPr>
        <w:pStyle w:val="a7"/>
        <w:spacing w:line="276" w:lineRule="auto"/>
        <w:ind w:firstLine="284"/>
        <w:jc w:val="both"/>
        <w:rPr>
          <w:sz w:val="28"/>
          <w:szCs w:val="28"/>
        </w:rPr>
      </w:pPr>
      <w:r>
        <w:rPr>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2.3.3 підрозділу 2.3 розділу 2 цього Положення.</w:t>
      </w:r>
    </w:p>
    <w:p w14:paraId="133D760B" w14:textId="77777777" w:rsidR="00756F69" w:rsidRDefault="00756F69" w:rsidP="00756F69">
      <w:pPr>
        <w:pStyle w:val="a7"/>
        <w:spacing w:line="276" w:lineRule="auto"/>
        <w:ind w:firstLine="284"/>
        <w:jc w:val="both"/>
        <w:rPr>
          <w:sz w:val="28"/>
          <w:szCs w:val="28"/>
        </w:rPr>
      </w:pPr>
      <w:r>
        <w:rPr>
          <w:b/>
          <w:bCs/>
          <w:color w:val="000000"/>
          <w:sz w:val="28"/>
          <w:szCs w:val="28"/>
        </w:rPr>
        <w:t>2.3.4.</w:t>
      </w:r>
      <w:r>
        <w:rPr>
          <w:bCs/>
          <w:color w:val="000000"/>
          <w:sz w:val="28"/>
          <w:szCs w:val="28"/>
        </w:rPr>
        <w:t xml:space="preserve"> </w:t>
      </w:r>
      <w:r>
        <w:rPr>
          <w:sz w:val="28"/>
          <w:szCs w:val="28"/>
        </w:rPr>
        <w:t>Ставка єдиного податку встановлюється для платників єдиного податку першої - третьої групи (фізичні особи - підприємці) у розмірі 15 відсотків:</w:t>
      </w:r>
    </w:p>
    <w:p w14:paraId="37E65033" w14:textId="77777777" w:rsidR="00756F69" w:rsidRDefault="00756F69" w:rsidP="00756F69">
      <w:pPr>
        <w:pStyle w:val="a7"/>
        <w:spacing w:line="276" w:lineRule="auto"/>
        <w:ind w:firstLine="284"/>
        <w:jc w:val="both"/>
        <w:rPr>
          <w:sz w:val="28"/>
          <w:szCs w:val="28"/>
        </w:rPr>
      </w:pPr>
      <w:r>
        <w:rPr>
          <w:color w:val="000000"/>
          <w:sz w:val="28"/>
          <w:szCs w:val="28"/>
        </w:rPr>
        <w:t xml:space="preserve">1) до суми перевищення обсягу доходу, визначеного у підпунктах </w:t>
      </w:r>
      <w:r>
        <w:rPr>
          <w:sz w:val="28"/>
          <w:szCs w:val="28"/>
        </w:rPr>
        <w:t>1, 2, 3</w:t>
      </w:r>
      <w:r>
        <w:rPr>
          <w:color w:val="000000"/>
          <w:sz w:val="28"/>
          <w:szCs w:val="28"/>
        </w:rPr>
        <w:t xml:space="preserve"> пункту 2.1.1 підрозділу 2.1 розділу 2 цього Положення</w:t>
      </w:r>
      <w:r>
        <w:rPr>
          <w:bCs/>
          <w:sz w:val="28"/>
          <w:szCs w:val="28"/>
        </w:rPr>
        <w:t>;</w:t>
      </w:r>
    </w:p>
    <w:p w14:paraId="199F83F4" w14:textId="77777777" w:rsidR="00756F69" w:rsidRDefault="00756F69" w:rsidP="00756F69">
      <w:pPr>
        <w:pStyle w:val="a7"/>
        <w:spacing w:line="276" w:lineRule="auto"/>
        <w:ind w:firstLine="284"/>
        <w:jc w:val="both"/>
        <w:rPr>
          <w:sz w:val="28"/>
          <w:szCs w:val="28"/>
        </w:rPr>
      </w:pPr>
      <w:r>
        <w:rPr>
          <w:sz w:val="28"/>
          <w:szCs w:val="28"/>
        </w:rPr>
        <w:t xml:space="preserve">2) </w:t>
      </w:r>
      <w:proofErr w:type="gramStart"/>
      <w:r>
        <w:rPr>
          <w:sz w:val="28"/>
          <w:szCs w:val="28"/>
        </w:rPr>
        <w:t>до доходу</w:t>
      </w:r>
      <w:proofErr w:type="gramEnd"/>
      <w:r>
        <w:rPr>
          <w:sz w:val="28"/>
          <w:szCs w:val="28"/>
        </w:rPr>
        <w:t>, отриманого від провадження діяльності, не зазначеної у реєстрі платників єдиного податку, віднесеного до першої або другої групи;</w:t>
      </w:r>
    </w:p>
    <w:p w14:paraId="1795EFCD" w14:textId="77777777" w:rsidR="00756F69" w:rsidRDefault="00756F69" w:rsidP="00756F69">
      <w:pPr>
        <w:pStyle w:val="a7"/>
        <w:spacing w:line="276" w:lineRule="auto"/>
        <w:ind w:firstLine="284"/>
        <w:jc w:val="both"/>
        <w:rPr>
          <w:sz w:val="28"/>
          <w:szCs w:val="28"/>
        </w:rPr>
      </w:pPr>
      <w:r>
        <w:rPr>
          <w:sz w:val="28"/>
          <w:szCs w:val="28"/>
        </w:rPr>
        <w:t xml:space="preserve">3) </w:t>
      </w:r>
      <w:proofErr w:type="gramStart"/>
      <w:r>
        <w:rPr>
          <w:sz w:val="28"/>
          <w:szCs w:val="28"/>
        </w:rPr>
        <w:t>до доходу</w:t>
      </w:r>
      <w:proofErr w:type="gramEnd"/>
      <w:r>
        <w:rPr>
          <w:sz w:val="28"/>
          <w:szCs w:val="28"/>
        </w:rPr>
        <w:t xml:space="preserve">, отриманого при застосуванні іншого способу розрахунків, ніж зазначений у главі 1 розділу </w:t>
      </w:r>
      <w:r>
        <w:rPr>
          <w:sz w:val="28"/>
          <w:szCs w:val="28"/>
          <w:lang w:val="en-US"/>
        </w:rPr>
        <w:t>X</w:t>
      </w:r>
      <w:r>
        <w:rPr>
          <w:sz w:val="28"/>
          <w:szCs w:val="28"/>
        </w:rPr>
        <w:t>І</w:t>
      </w:r>
      <w:r>
        <w:rPr>
          <w:sz w:val="28"/>
          <w:szCs w:val="28"/>
          <w:lang w:val="en-US"/>
        </w:rPr>
        <w:t>V</w:t>
      </w:r>
      <w:r>
        <w:rPr>
          <w:sz w:val="28"/>
          <w:szCs w:val="28"/>
        </w:rPr>
        <w:t xml:space="preserve"> Податкового кодексу України;</w:t>
      </w:r>
    </w:p>
    <w:p w14:paraId="6E1D3BE0" w14:textId="77777777" w:rsidR="00756F69" w:rsidRDefault="00756F69" w:rsidP="00756F69">
      <w:pPr>
        <w:pStyle w:val="a7"/>
        <w:spacing w:line="276" w:lineRule="auto"/>
        <w:ind w:firstLine="284"/>
        <w:jc w:val="both"/>
        <w:rPr>
          <w:sz w:val="28"/>
          <w:szCs w:val="28"/>
        </w:rPr>
      </w:pPr>
      <w:r>
        <w:rPr>
          <w:sz w:val="28"/>
          <w:szCs w:val="28"/>
        </w:rPr>
        <w:t xml:space="preserve">4) </w:t>
      </w:r>
      <w:proofErr w:type="gramStart"/>
      <w:r>
        <w:rPr>
          <w:sz w:val="28"/>
          <w:szCs w:val="28"/>
        </w:rPr>
        <w:t>до доходу</w:t>
      </w:r>
      <w:proofErr w:type="gramEnd"/>
      <w:r>
        <w:rPr>
          <w:sz w:val="28"/>
          <w:szCs w:val="28"/>
        </w:rPr>
        <w:t>, отриманого від здійснення видів діяльності, які не дають права застосовувати спрощену систему оподаткування;</w:t>
      </w:r>
    </w:p>
    <w:p w14:paraId="728EE740" w14:textId="77777777" w:rsidR="00756F69" w:rsidRDefault="00756F69" w:rsidP="00756F69">
      <w:pPr>
        <w:pStyle w:val="a7"/>
        <w:spacing w:line="276" w:lineRule="auto"/>
        <w:ind w:firstLine="284"/>
        <w:jc w:val="both"/>
        <w:rPr>
          <w:sz w:val="28"/>
          <w:szCs w:val="28"/>
        </w:rPr>
      </w:pPr>
      <w:r>
        <w:rPr>
          <w:sz w:val="28"/>
          <w:szCs w:val="28"/>
        </w:rPr>
        <w:t xml:space="preserve">5) </w:t>
      </w:r>
      <w:proofErr w:type="gramStart"/>
      <w:r>
        <w:rPr>
          <w:sz w:val="28"/>
          <w:szCs w:val="28"/>
        </w:rPr>
        <w:t>до доходу</w:t>
      </w:r>
      <w:proofErr w:type="gramEnd"/>
      <w:r>
        <w:rPr>
          <w:sz w:val="28"/>
          <w:szCs w:val="28"/>
        </w:rPr>
        <w:t>, отриманого платниками першої або другої групи від провадження діяльності, яка не передбачена у підпунктах 1 або 2 пункту 2.1.1 підрозділу 2.1 розділу 2 цього Положення.</w:t>
      </w:r>
    </w:p>
    <w:p w14:paraId="6F4A6B39" w14:textId="77777777" w:rsidR="00756F69" w:rsidRDefault="00756F69" w:rsidP="00756F69">
      <w:pPr>
        <w:pStyle w:val="a7"/>
        <w:spacing w:line="276" w:lineRule="auto"/>
        <w:ind w:firstLine="284"/>
        <w:jc w:val="both"/>
        <w:rPr>
          <w:sz w:val="28"/>
          <w:szCs w:val="28"/>
        </w:rPr>
      </w:pPr>
      <w:r>
        <w:rPr>
          <w:b/>
          <w:bCs/>
          <w:sz w:val="28"/>
          <w:szCs w:val="28"/>
        </w:rPr>
        <w:lastRenderedPageBreak/>
        <w:t>2.3.5.</w:t>
      </w:r>
      <w:r>
        <w:rPr>
          <w:bCs/>
          <w:sz w:val="28"/>
          <w:szCs w:val="28"/>
        </w:rPr>
        <w:t xml:space="preserve"> </w:t>
      </w:r>
      <w:r>
        <w:rPr>
          <w:sz w:val="28"/>
          <w:szCs w:val="28"/>
        </w:rPr>
        <w:t>Ставки єдиного податку для платників третьої групи (юридичні особи) встановлюються у подвійному розмірі ставок, визначених у пункті 2.3.3 підрозділу 2.3 розділу 2 цього Положення:</w:t>
      </w:r>
    </w:p>
    <w:p w14:paraId="150055FB" w14:textId="77777777" w:rsidR="00756F69" w:rsidRDefault="00756F69" w:rsidP="00756F69">
      <w:pPr>
        <w:pStyle w:val="a7"/>
        <w:spacing w:line="276" w:lineRule="auto"/>
        <w:ind w:firstLine="284"/>
        <w:jc w:val="both"/>
        <w:rPr>
          <w:sz w:val="28"/>
          <w:szCs w:val="28"/>
        </w:rPr>
      </w:pPr>
      <w:r>
        <w:rPr>
          <w:sz w:val="28"/>
          <w:szCs w:val="28"/>
        </w:rPr>
        <w:t>1) до суми перевищення обсягу доходу, визначеного у підпункті 3 пункту 2.1.1 підрозділу 2.1 розділу 2 цього Положення;</w:t>
      </w:r>
    </w:p>
    <w:p w14:paraId="48EF43CB" w14:textId="77777777" w:rsidR="00756F69" w:rsidRDefault="00756F69" w:rsidP="00756F69">
      <w:pPr>
        <w:pStyle w:val="a7"/>
        <w:spacing w:line="276" w:lineRule="auto"/>
        <w:ind w:firstLine="284"/>
        <w:jc w:val="both"/>
        <w:rPr>
          <w:sz w:val="28"/>
          <w:szCs w:val="28"/>
        </w:rPr>
      </w:pPr>
      <w:r>
        <w:rPr>
          <w:sz w:val="28"/>
          <w:szCs w:val="28"/>
        </w:rPr>
        <w:t xml:space="preserve">2) </w:t>
      </w:r>
      <w:proofErr w:type="gramStart"/>
      <w:r>
        <w:rPr>
          <w:sz w:val="28"/>
          <w:szCs w:val="28"/>
        </w:rPr>
        <w:t>до доходу</w:t>
      </w:r>
      <w:proofErr w:type="gramEnd"/>
      <w:r>
        <w:rPr>
          <w:sz w:val="28"/>
          <w:szCs w:val="28"/>
        </w:rPr>
        <w:t>, отриманого при застосуванні іншого способу розрахунків, ніж зазначений у підрозділі 2.3 розділу 2 цього Положення;</w:t>
      </w:r>
    </w:p>
    <w:p w14:paraId="1E0892C6" w14:textId="77777777" w:rsidR="00756F69" w:rsidRDefault="00756F69" w:rsidP="00756F69">
      <w:pPr>
        <w:pStyle w:val="a7"/>
        <w:spacing w:line="276" w:lineRule="auto"/>
        <w:ind w:firstLine="284"/>
        <w:jc w:val="both"/>
        <w:rPr>
          <w:sz w:val="28"/>
          <w:szCs w:val="28"/>
        </w:rPr>
      </w:pPr>
      <w:r>
        <w:rPr>
          <w:sz w:val="28"/>
          <w:szCs w:val="28"/>
        </w:rPr>
        <w:t xml:space="preserve">3) </w:t>
      </w:r>
      <w:proofErr w:type="gramStart"/>
      <w:r>
        <w:rPr>
          <w:sz w:val="28"/>
          <w:szCs w:val="28"/>
        </w:rPr>
        <w:t>до доходу</w:t>
      </w:r>
      <w:proofErr w:type="gramEnd"/>
      <w:r>
        <w:rPr>
          <w:sz w:val="28"/>
          <w:szCs w:val="28"/>
        </w:rPr>
        <w:t>, отриманого від здійснення видів діяльності, які не дають права застосовувати спрощену систему оподаткування.</w:t>
      </w:r>
    </w:p>
    <w:p w14:paraId="49F3691B" w14:textId="77777777" w:rsidR="00756F69" w:rsidRDefault="00756F69" w:rsidP="00756F69">
      <w:pPr>
        <w:pStyle w:val="a7"/>
        <w:spacing w:line="276" w:lineRule="auto"/>
        <w:ind w:firstLine="284"/>
        <w:jc w:val="both"/>
        <w:rPr>
          <w:sz w:val="28"/>
          <w:szCs w:val="28"/>
        </w:rPr>
      </w:pPr>
      <w:r>
        <w:rPr>
          <w:b/>
          <w:bCs/>
          <w:sz w:val="28"/>
          <w:szCs w:val="28"/>
        </w:rPr>
        <w:t>2.3.6.</w:t>
      </w:r>
      <w:r>
        <w:rPr>
          <w:bCs/>
          <w:sz w:val="28"/>
          <w:szCs w:val="28"/>
        </w:rPr>
        <w:t xml:space="preserve">  </w:t>
      </w:r>
      <w:r>
        <w:rPr>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14:paraId="1A140CF9" w14:textId="77777777" w:rsidR="00756F69" w:rsidRDefault="00756F69" w:rsidP="00756F69">
      <w:pPr>
        <w:pStyle w:val="a7"/>
        <w:spacing w:line="276" w:lineRule="auto"/>
        <w:ind w:firstLine="284"/>
        <w:jc w:val="both"/>
        <w:rPr>
          <w:sz w:val="28"/>
          <w:szCs w:val="28"/>
        </w:rPr>
      </w:pPr>
      <w:r>
        <w:rPr>
          <w:b/>
          <w:bCs/>
          <w:sz w:val="28"/>
          <w:szCs w:val="28"/>
        </w:rPr>
        <w:t>2.3.7.</w:t>
      </w:r>
      <w:r>
        <w:rPr>
          <w:bCs/>
          <w:sz w:val="28"/>
          <w:szCs w:val="28"/>
        </w:rPr>
        <w:t xml:space="preserve"> </w:t>
      </w:r>
      <w:r>
        <w:rPr>
          <w:sz w:val="28"/>
          <w:szCs w:val="28"/>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w:t>
      </w:r>
    </w:p>
    <w:p w14:paraId="0E426FF9" w14:textId="77777777" w:rsidR="00756F69" w:rsidRDefault="00756F69" w:rsidP="00756F69">
      <w:pPr>
        <w:pStyle w:val="a7"/>
        <w:spacing w:line="276" w:lineRule="auto"/>
        <w:ind w:firstLine="284"/>
        <w:jc w:val="both"/>
        <w:rPr>
          <w:sz w:val="28"/>
          <w:szCs w:val="28"/>
        </w:rPr>
      </w:pPr>
      <w:r>
        <w:rPr>
          <w:b/>
          <w:bCs/>
          <w:sz w:val="28"/>
          <w:szCs w:val="28"/>
        </w:rPr>
        <w:t>2.3.8.</w:t>
      </w:r>
      <w:r>
        <w:rPr>
          <w:bCs/>
          <w:sz w:val="28"/>
          <w:szCs w:val="28"/>
        </w:rPr>
        <w:t xml:space="preserve"> </w:t>
      </w:r>
      <w:r>
        <w:rPr>
          <w:sz w:val="28"/>
          <w:szCs w:val="28"/>
        </w:rPr>
        <w:t xml:space="preserve">Ставки, встановлені </w:t>
      </w:r>
      <w:r>
        <w:rPr>
          <w:bCs/>
          <w:sz w:val="28"/>
          <w:szCs w:val="28"/>
        </w:rPr>
        <w:t xml:space="preserve">пунктами 2.3.3 – 2.3.5 </w:t>
      </w:r>
      <w:r>
        <w:rPr>
          <w:sz w:val="28"/>
          <w:szCs w:val="28"/>
        </w:rPr>
        <w:t>підрозділу 2.3 розділу 2 цього Положення застосовуються з урахуванням таких особливостей:</w:t>
      </w:r>
    </w:p>
    <w:p w14:paraId="25CE49D2" w14:textId="77777777" w:rsidR="00756F69" w:rsidRDefault="00756F69" w:rsidP="00756F69">
      <w:pPr>
        <w:pStyle w:val="a7"/>
        <w:spacing w:line="276" w:lineRule="auto"/>
        <w:ind w:firstLine="284"/>
        <w:jc w:val="both"/>
        <w:rPr>
          <w:sz w:val="28"/>
          <w:szCs w:val="28"/>
        </w:rPr>
      </w:pPr>
      <w:r>
        <w:rPr>
          <w:sz w:val="28"/>
          <w:szCs w:val="28"/>
        </w:rPr>
        <w:t>1) платники єдиного податку першої групи, які у календарному кварталі перевищили обсяг доходу, визначений для таких платників у пункті 2.1.1 підрозділу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14:paraId="75F2D720" w14:textId="77777777" w:rsidR="00756F69" w:rsidRDefault="00756F69" w:rsidP="00756F69">
      <w:pPr>
        <w:pStyle w:val="a7"/>
        <w:spacing w:line="276" w:lineRule="auto"/>
        <w:ind w:firstLine="284"/>
        <w:jc w:val="both"/>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14:paraId="0033DEAA" w14:textId="77777777" w:rsidR="00756F69" w:rsidRDefault="00756F69" w:rsidP="00756F69">
      <w:pPr>
        <w:pStyle w:val="a7"/>
        <w:spacing w:line="276" w:lineRule="auto"/>
        <w:ind w:firstLine="284"/>
        <w:jc w:val="both"/>
        <w:rPr>
          <w:sz w:val="28"/>
          <w:szCs w:val="28"/>
        </w:rPr>
      </w:pPr>
      <w:r>
        <w:rPr>
          <w:sz w:val="28"/>
          <w:szCs w:val="28"/>
        </w:rPr>
        <w:t>Заява подається не пізніше 20 числа місяця, наступного за календарним кварталом, у якому допущено перевищення обсягу доходу;</w:t>
      </w:r>
    </w:p>
    <w:p w14:paraId="60F1D2EF" w14:textId="77777777" w:rsidR="00756F69" w:rsidRDefault="00756F69" w:rsidP="00756F69">
      <w:pPr>
        <w:pStyle w:val="a7"/>
        <w:spacing w:line="276" w:lineRule="auto"/>
        <w:ind w:firstLine="284"/>
        <w:jc w:val="both"/>
        <w:rPr>
          <w:sz w:val="28"/>
          <w:szCs w:val="28"/>
        </w:rPr>
      </w:pPr>
      <w:r>
        <w:rPr>
          <w:sz w:val="28"/>
          <w:szCs w:val="28"/>
        </w:rPr>
        <w:t xml:space="preserve">2) платники єдиного податку другої групи, які перевищили у податковому (звітному) періоді обсяг </w:t>
      </w:r>
      <w:proofErr w:type="gramStart"/>
      <w:r>
        <w:rPr>
          <w:sz w:val="28"/>
          <w:szCs w:val="28"/>
        </w:rPr>
        <w:t>доходу,  визначений</w:t>
      </w:r>
      <w:proofErr w:type="gramEnd"/>
      <w:r>
        <w:rPr>
          <w:sz w:val="28"/>
          <w:szCs w:val="28"/>
        </w:rPr>
        <w:t xml:space="preserve"> для таких платників у пункті 2.1.1 підрозділу 2.1 розділу 2 цього Положення, в наступному податковому (звітному) кварталі за заявою переходять на застосування ставки єдиного податку, </w:t>
      </w:r>
      <w:r>
        <w:rPr>
          <w:sz w:val="28"/>
          <w:szCs w:val="28"/>
        </w:rPr>
        <w:lastRenderedPageBreak/>
        <w:t>визначеної для платників єдиного податку третьої групи, або відмовляються від застосування спрощеної системи оподаткування.</w:t>
      </w:r>
    </w:p>
    <w:p w14:paraId="3835F6FD" w14:textId="77777777" w:rsidR="00756F69" w:rsidRDefault="00756F69" w:rsidP="00756F69">
      <w:pPr>
        <w:pStyle w:val="a7"/>
        <w:spacing w:line="276" w:lineRule="auto"/>
        <w:ind w:firstLine="284"/>
        <w:jc w:val="both"/>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14:paraId="095119CF" w14:textId="77777777" w:rsidR="00756F69" w:rsidRDefault="00756F69" w:rsidP="00756F69">
      <w:pPr>
        <w:pStyle w:val="a7"/>
        <w:spacing w:line="276" w:lineRule="auto"/>
        <w:ind w:firstLine="284"/>
        <w:jc w:val="both"/>
        <w:rPr>
          <w:sz w:val="28"/>
          <w:szCs w:val="28"/>
        </w:rPr>
      </w:pPr>
      <w:r>
        <w:rPr>
          <w:sz w:val="28"/>
          <w:szCs w:val="28"/>
        </w:rPr>
        <w:t>Заява подається не пізніше 20 числа місяця, наступного за календарним кварталом, у якому допущено перевищення обсягу доходу;</w:t>
      </w:r>
    </w:p>
    <w:p w14:paraId="0757E222" w14:textId="77777777" w:rsidR="00756F69" w:rsidRDefault="00756F69" w:rsidP="00756F69">
      <w:pPr>
        <w:pStyle w:val="a7"/>
        <w:spacing w:line="276" w:lineRule="auto"/>
        <w:ind w:firstLine="284"/>
        <w:jc w:val="both"/>
        <w:rPr>
          <w:sz w:val="28"/>
          <w:szCs w:val="28"/>
        </w:rPr>
      </w:pPr>
      <w:r>
        <w:rPr>
          <w:sz w:val="28"/>
          <w:szCs w:val="2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2.1.1 підрозділу 2.1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 1 розділу </w:t>
      </w:r>
      <w:r>
        <w:rPr>
          <w:sz w:val="28"/>
          <w:szCs w:val="28"/>
          <w:lang w:val="en-US"/>
        </w:rPr>
        <w:t>X</w:t>
      </w:r>
      <w:r>
        <w:rPr>
          <w:sz w:val="28"/>
          <w:szCs w:val="28"/>
        </w:rPr>
        <w:t>І</w:t>
      </w:r>
      <w:r>
        <w:rPr>
          <w:sz w:val="28"/>
          <w:szCs w:val="28"/>
          <w:lang w:val="en-US"/>
        </w:rPr>
        <w:t>V</w:t>
      </w:r>
      <w:r>
        <w:rPr>
          <w:sz w:val="28"/>
          <w:szCs w:val="28"/>
        </w:rPr>
        <w:t xml:space="preserve"> Податкового кодексу України, перейти на сплату інших податків і зборів, встановлених Податковим кодексом України.</w:t>
      </w:r>
    </w:p>
    <w:p w14:paraId="518AF436" w14:textId="77777777" w:rsidR="00756F69" w:rsidRDefault="00756F69" w:rsidP="00756F69">
      <w:pPr>
        <w:pStyle w:val="a7"/>
        <w:spacing w:line="276" w:lineRule="auto"/>
        <w:ind w:firstLine="284"/>
        <w:jc w:val="both"/>
        <w:rPr>
          <w:sz w:val="28"/>
          <w:szCs w:val="28"/>
        </w:rPr>
      </w:pPr>
      <w:r>
        <w:rPr>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2.1.1 підрозділу 2.1 розділу 2 цього Положення, до суми перевищення застосовують ставку єдиного податку у подвійному розмірі ставок, визначених у пункті 2.3.3 підрозділу 2.3 розділу 2 цього Положення, а також зобов’язані у порядку, встановленому главою 1 розділу </w:t>
      </w:r>
      <w:r>
        <w:rPr>
          <w:sz w:val="28"/>
          <w:szCs w:val="28"/>
          <w:lang w:val="en-US"/>
        </w:rPr>
        <w:t>X</w:t>
      </w:r>
      <w:r>
        <w:rPr>
          <w:sz w:val="28"/>
          <w:szCs w:val="28"/>
        </w:rPr>
        <w:t>І</w:t>
      </w:r>
      <w:r>
        <w:rPr>
          <w:sz w:val="28"/>
          <w:szCs w:val="28"/>
          <w:lang w:val="en-US"/>
        </w:rPr>
        <w:t>V</w:t>
      </w:r>
      <w:r>
        <w:rPr>
          <w:sz w:val="28"/>
          <w:szCs w:val="28"/>
        </w:rPr>
        <w:t xml:space="preserve"> Податкового кодексу України, перейти на сплату інших податків і зборів, встановлених Податковим кодексом України.</w:t>
      </w:r>
    </w:p>
    <w:p w14:paraId="5AC7AEDB" w14:textId="77777777" w:rsidR="00756F69" w:rsidRDefault="00756F69" w:rsidP="00756F69">
      <w:pPr>
        <w:pStyle w:val="a7"/>
        <w:spacing w:line="276" w:lineRule="auto"/>
        <w:ind w:firstLine="284"/>
        <w:jc w:val="both"/>
        <w:rPr>
          <w:sz w:val="28"/>
          <w:szCs w:val="28"/>
        </w:rPr>
      </w:pPr>
      <w:r>
        <w:rPr>
          <w:sz w:val="28"/>
          <w:szCs w:val="28"/>
        </w:rPr>
        <w:t>Заява подається не пізніше 20 числа місяця, наступного за календарним кварталом, у якому допущено перевищення обсягу доходу.</w:t>
      </w:r>
    </w:p>
    <w:p w14:paraId="398BEF56" w14:textId="77777777" w:rsidR="00756F69" w:rsidRDefault="00756F69" w:rsidP="00756F69">
      <w:pPr>
        <w:pStyle w:val="a7"/>
        <w:spacing w:line="276" w:lineRule="auto"/>
        <w:ind w:firstLine="284"/>
        <w:jc w:val="both"/>
        <w:rPr>
          <w:sz w:val="28"/>
          <w:szCs w:val="28"/>
        </w:rPr>
      </w:pPr>
      <w:r>
        <w:rPr>
          <w:sz w:val="28"/>
          <w:szCs w:val="28"/>
        </w:rPr>
        <w:t>4) ставка єдиного податку, визначена для третьої групи у розмірі 3 відсотки, може бути обрана:</w:t>
      </w:r>
    </w:p>
    <w:p w14:paraId="48697FAC" w14:textId="77777777" w:rsidR="00756F69" w:rsidRDefault="00756F69" w:rsidP="00756F69">
      <w:pPr>
        <w:pStyle w:val="a7"/>
        <w:spacing w:line="276" w:lineRule="auto"/>
        <w:ind w:firstLine="284"/>
        <w:jc w:val="both"/>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w:t>
      </w:r>
      <w:proofErr w:type="gramStart"/>
      <w:r>
        <w:rPr>
          <w:sz w:val="28"/>
          <w:szCs w:val="28"/>
        </w:rPr>
        <w:t>до початку</w:t>
      </w:r>
      <w:proofErr w:type="gramEnd"/>
      <w:r>
        <w:rPr>
          <w:sz w:val="28"/>
          <w:szCs w:val="28"/>
        </w:rPr>
        <w:t xml:space="preserve"> наступного календарного кварталу;</w:t>
      </w:r>
    </w:p>
    <w:p w14:paraId="1253C3A0" w14:textId="77777777" w:rsidR="00756F69" w:rsidRDefault="00756F69" w:rsidP="00756F69">
      <w:pPr>
        <w:pStyle w:val="a7"/>
        <w:spacing w:line="276" w:lineRule="auto"/>
        <w:ind w:firstLine="284"/>
        <w:jc w:val="both"/>
        <w:rPr>
          <w:sz w:val="28"/>
          <w:szCs w:val="28"/>
        </w:rPr>
      </w:pPr>
      <w:r>
        <w:rPr>
          <w:sz w:val="28"/>
          <w:szCs w:val="28"/>
        </w:rPr>
        <w:t xml:space="preserve">б) 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w:t>
      </w:r>
      <w:r>
        <w:rPr>
          <w:sz w:val="28"/>
          <w:szCs w:val="28"/>
        </w:rPr>
        <w:lastRenderedPageBreak/>
        <w:t>платником податку на додану вартість у порядку, встановленому розділом V Податкового Кодексу України;</w:t>
      </w:r>
    </w:p>
    <w:p w14:paraId="3284984F" w14:textId="77777777" w:rsidR="00756F69" w:rsidRDefault="00756F69" w:rsidP="00756F69">
      <w:pPr>
        <w:pStyle w:val="a7"/>
        <w:spacing w:line="276" w:lineRule="auto"/>
        <w:ind w:firstLine="284"/>
        <w:jc w:val="both"/>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14:paraId="23D3D79B" w14:textId="77777777" w:rsidR="00756F69" w:rsidRDefault="00756F69" w:rsidP="00756F69">
      <w:pPr>
        <w:pStyle w:val="a7"/>
        <w:spacing w:line="276" w:lineRule="auto"/>
        <w:ind w:firstLine="284"/>
        <w:jc w:val="both"/>
        <w:rPr>
          <w:sz w:val="28"/>
          <w:szCs w:val="28"/>
        </w:rPr>
      </w:pPr>
      <w:r>
        <w:rPr>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14:paraId="11032509" w14:textId="77777777" w:rsidR="00756F69" w:rsidRDefault="00756F69" w:rsidP="00756F69">
      <w:pPr>
        <w:pStyle w:val="a7"/>
        <w:spacing w:line="276" w:lineRule="auto"/>
        <w:ind w:firstLine="284"/>
        <w:jc w:val="both"/>
        <w:rPr>
          <w:sz w:val="28"/>
          <w:szCs w:val="28"/>
        </w:rPr>
      </w:pPr>
      <w:r>
        <w:rPr>
          <w:b/>
          <w:sz w:val="28"/>
          <w:szCs w:val="28"/>
        </w:rPr>
        <w:t>2.3.9.</w:t>
      </w:r>
      <w:r>
        <w:rPr>
          <w:sz w:val="28"/>
          <w:szCs w:val="28"/>
        </w:rPr>
        <w:t xml:space="preserve">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14:paraId="40B087F0" w14:textId="77777777" w:rsidR="00756F69" w:rsidRDefault="00756F69" w:rsidP="00756F69">
      <w:pPr>
        <w:pStyle w:val="a7"/>
        <w:spacing w:line="276" w:lineRule="auto"/>
        <w:ind w:firstLine="284"/>
        <w:jc w:val="both"/>
        <w:rPr>
          <w:sz w:val="28"/>
          <w:szCs w:val="28"/>
        </w:rPr>
      </w:pPr>
      <w:r>
        <w:rPr>
          <w:b/>
          <w:sz w:val="28"/>
          <w:szCs w:val="28"/>
        </w:rPr>
        <w:t>2.3.9.1.</w:t>
      </w:r>
      <w:r>
        <w:rPr>
          <w:sz w:val="28"/>
          <w:szCs w:val="28"/>
        </w:rPr>
        <w:t xml:space="preserve">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14:paraId="4F5BC878" w14:textId="77777777" w:rsidR="00756F69" w:rsidRDefault="00756F69" w:rsidP="00756F69">
      <w:pPr>
        <w:pStyle w:val="a7"/>
        <w:spacing w:line="276" w:lineRule="auto"/>
        <w:ind w:firstLine="284"/>
        <w:jc w:val="both"/>
        <w:rPr>
          <w:sz w:val="28"/>
          <w:szCs w:val="28"/>
        </w:rPr>
      </w:pPr>
      <w:r>
        <w:rPr>
          <w:b/>
          <w:sz w:val="28"/>
          <w:szCs w:val="28"/>
        </w:rPr>
        <w:t>2.3.9.2.</w:t>
      </w:r>
      <w:r>
        <w:rPr>
          <w:sz w:val="28"/>
          <w:szCs w:val="28"/>
        </w:rPr>
        <w:t xml:space="preserve"> для ріллі, сіножатей і пасовищ, розташованих у гірських зонах та на поліських територіях – 0,57;</w:t>
      </w:r>
    </w:p>
    <w:p w14:paraId="0F268BF9" w14:textId="77777777" w:rsidR="00756F69" w:rsidRDefault="00756F69" w:rsidP="00756F69">
      <w:pPr>
        <w:pStyle w:val="a7"/>
        <w:spacing w:line="276" w:lineRule="auto"/>
        <w:ind w:firstLine="284"/>
        <w:jc w:val="both"/>
        <w:rPr>
          <w:sz w:val="28"/>
          <w:szCs w:val="28"/>
        </w:rPr>
      </w:pPr>
      <w:r>
        <w:rPr>
          <w:b/>
          <w:sz w:val="28"/>
          <w:szCs w:val="28"/>
        </w:rPr>
        <w:t>2.3.9.3.</w:t>
      </w:r>
      <w:r>
        <w:rPr>
          <w:sz w:val="28"/>
          <w:szCs w:val="28"/>
        </w:rPr>
        <w:t xml:space="preserve"> для багаторічних насаджень (крім багаторічних насаджень, розташованих у гірських зонах та на поліських територіях) – 0,57;</w:t>
      </w:r>
    </w:p>
    <w:p w14:paraId="54D483E8" w14:textId="77777777" w:rsidR="00756F69" w:rsidRDefault="00756F69" w:rsidP="00756F69">
      <w:pPr>
        <w:pStyle w:val="a7"/>
        <w:spacing w:line="276" w:lineRule="auto"/>
        <w:ind w:firstLine="284"/>
        <w:jc w:val="both"/>
        <w:rPr>
          <w:sz w:val="28"/>
          <w:szCs w:val="28"/>
        </w:rPr>
      </w:pPr>
      <w:r>
        <w:rPr>
          <w:b/>
          <w:sz w:val="28"/>
          <w:szCs w:val="28"/>
        </w:rPr>
        <w:t>2.3.9.4.</w:t>
      </w:r>
      <w:r>
        <w:rPr>
          <w:sz w:val="28"/>
          <w:szCs w:val="28"/>
        </w:rPr>
        <w:t xml:space="preserve"> для багаторічних насаджень, розташованих у гірських зонах та на поліських територіях - 0,19;</w:t>
      </w:r>
    </w:p>
    <w:p w14:paraId="77D53AD0" w14:textId="77777777" w:rsidR="00756F69" w:rsidRDefault="00756F69" w:rsidP="00756F69">
      <w:pPr>
        <w:pStyle w:val="a7"/>
        <w:spacing w:line="276" w:lineRule="auto"/>
        <w:ind w:firstLine="284"/>
        <w:jc w:val="both"/>
        <w:rPr>
          <w:sz w:val="28"/>
          <w:szCs w:val="28"/>
        </w:rPr>
      </w:pPr>
      <w:r>
        <w:rPr>
          <w:b/>
          <w:sz w:val="28"/>
          <w:szCs w:val="28"/>
        </w:rPr>
        <w:t xml:space="preserve">2.3.9.5. </w:t>
      </w:r>
      <w:r>
        <w:rPr>
          <w:sz w:val="28"/>
          <w:szCs w:val="28"/>
        </w:rPr>
        <w:t>для земель водного фонду – 2,43;</w:t>
      </w:r>
    </w:p>
    <w:p w14:paraId="4A3E2E1B" w14:textId="77777777" w:rsidR="00756F69" w:rsidRDefault="00756F69" w:rsidP="00756F69">
      <w:pPr>
        <w:pStyle w:val="a7"/>
        <w:spacing w:line="276" w:lineRule="auto"/>
        <w:ind w:firstLine="284"/>
        <w:jc w:val="both"/>
        <w:rPr>
          <w:sz w:val="28"/>
          <w:szCs w:val="28"/>
        </w:rPr>
      </w:pPr>
      <w:r>
        <w:rPr>
          <w:b/>
          <w:sz w:val="28"/>
          <w:szCs w:val="28"/>
        </w:rPr>
        <w:t>2.3.9.6.</w:t>
      </w:r>
      <w:r>
        <w:rPr>
          <w:sz w:val="28"/>
          <w:szCs w:val="28"/>
        </w:rPr>
        <w:t xml:space="preserve"> для сільськогосподарських угідь, що перебувають в умовах закритого ґрунту – 6,33.</w:t>
      </w:r>
    </w:p>
    <w:p w14:paraId="4E7B950E" w14:textId="77777777" w:rsidR="00756F69" w:rsidRDefault="00756F69" w:rsidP="00756F69">
      <w:pPr>
        <w:pStyle w:val="a7"/>
        <w:spacing w:line="276" w:lineRule="auto"/>
        <w:ind w:firstLine="284"/>
        <w:jc w:val="both"/>
        <w:rPr>
          <w:sz w:val="28"/>
          <w:szCs w:val="28"/>
        </w:rPr>
      </w:pPr>
      <w:r>
        <w:rPr>
          <w:sz w:val="28"/>
          <w:szCs w:val="28"/>
        </w:rPr>
        <w:lastRenderedPageBreak/>
        <w:t xml:space="preserve">Перелік гірських зон та поліських територій визначається Кабінетом Міністрів України. </w:t>
      </w:r>
    </w:p>
    <w:p w14:paraId="76120C5B" w14:textId="77777777" w:rsidR="00756F69" w:rsidRDefault="00756F69" w:rsidP="00756F69">
      <w:pPr>
        <w:pStyle w:val="StyleZakonu0"/>
        <w:spacing w:after="240" w:line="240" w:lineRule="auto"/>
        <w:ind w:firstLine="709"/>
        <w:rPr>
          <w:rFonts w:ascii="Times New Roman" w:hAnsi="Times New Roman" w:cs="Times New Roman"/>
          <w:bCs/>
          <w:i/>
          <w:iCs/>
          <w:color w:val="3366FF"/>
          <w:sz w:val="28"/>
          <w:szCs w:val="28"/>
        </w:rPr>
      </w:pPr>
      <w:r>
        <w:rPr>
          <w:rFonts w:ascii="Times New Roman" w:hAnsi="Times New Roman" w:cs="Times New Roman"/>
          <w:b/>
          <w:bCs/>
          <w:sz w:val="28"/>
          <w:szCs w:val="28"/>
        </w:rPr>
        <w:t>2.4. Податковий (звітний) період</w:t>
      </w:r>
    </w:p>
    <w:p w14:paraId="2D70E9D5" w14:textId="77777777" w:rsidR="00756F69" w:rsidRDefault="00756F69" w:rsidP="00756F69">
      <w:pPr>
        <w:pStyle w:val="a7"/>
        <w:spacing w:line="276" w:lineRule="auto"/>
        <w:ind w:firstLine="284"/>
        <w:jc w:val="both"/>
        <w:rPr>
          <w:sz w:val="28"/>
          <w:szCs w:val="28"/>
        </w:rPr>
      </w:pPr>
      <w:r>
        <w:rPr>
          <w:b/>
          <w:bCs/>
          <w:sz w:val="28"/>
          <w:szCs w:val="28"/>
        </w:rPr>
        <w:t>2.4.1.</w:t>
      </w:r>
      <w:r>
        <w:rPr>
          <w:bCs/>
          <w:sz w:val="28"/>
          <w:szCs w:val="28"/>
        </w:rPr>
        <w:t xml:space="preserve"> </w:t>
      </w:r>
      <w:r>
        <w:rPr>
          <w:sz w:val="28"/>
          <w:szCs w:val="28"/>
        </w:rPr>
        <w:t>Податковим (звітним) періодом для платників єдиного податку першої, другої та четвертої груп є календарний рік.</w:t>
      </w:r>
      <w:r>
        <w:rPr>
          <w:sz w:val="28"/>
          <w:szCs w:val="28"/>
        </w:rPr>
        <w:tab/>
      </w:r>
    </w:p>
    <w:p w14:paraId="5FC76412" w14:textId="77777777" w:rsidR="00756F69" w:rsidRDefault="00756F69" w:rsidP="00756F69">
      <w:pPr>
        <w:pStyle w:val="a7"/>
        <w:spacing w:line="276" w:lineRule="auto"/>
        <w:ind w:firstLine="284"/>
        <w:jc w:val="both"/>
        <w:rPr>
          <w:sz w:val="28"/>
          <w:szCs w:val="28"/>
        </w:rPr>
      </w:pPr>
      <w:r>
        <w:rPr>
          <w:sz w:val="28"/>
          <w:szCs w:val="28"/>
        </w:rPr>
        <w:t>Податковим (звітним) періодом для платників єдиного податку третьої групи є календарний квартал.</w:t>
      </w:r>
    </w:p>
    <w:p w14:paraId="7F57029E" w14:textId="77777777" w:rsidR="00756F69" w:rsidRDefault="00756F69" w:rsidP="00756F69">
      <w:pPr>
        <w:pStyle w:val="a7"/>
        <w:spacing w:line="276" w:lineRule="auto"/>
        <w:ind w:firstLine="284"/>
        <w:jc w:val="both"/>
        <w:rPr>
          <w:sz w:val="28"/>
          <w:szCs w:val="28"/>
        </w:rPr>
      </w:pPr>
      <w:r>
        <w:rPr>
          <w:b/>
          <w:bCs/>
          <w:sz w:val="28"/>
          <w:szCs w:val="28"/>
        </w:rPr>
        <w:t>2.4.2.</w:t>
      </w:r>
      <w:r>
        <w:rPr>
          <w:bCs/>
          <w:sz w:val="28"/>
          <w:szCs w:val="28"/>
        </w:rPr>
        <w:t xml:space="preserve"> </w:t>
      </w:r>
      <w:r>
        <w:rPr>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14:paraId="480C5FCF" w14:textId="77777777" w:rsidR="00756F69" w:rsidRDefault="00756F69" w:rsidP="00756F69">
      <w:pPr>
        <w:pStyle w:val="a7"/>
        <w:spacing w:line="276" w:lineRule="auto"/>
        <w:ind w:firstLine="284"/>
        <w:jc w:val="both"/>
        <w:rPr>
          <w:sz w:val="28"/>
          <w:szCs w:val="28"/>
        </w:rPr>
      </w:pPr>
      <w:r>
        <w:rPr>
          <w:sz w:val="28"/>
          <w:szCs w:val="28"/>
        </w:rPr>
        <w:t>Попередній податковий (звітний) рік для новоутворених сільськогосподарських товаровиробників – юридичних осіб - період з дня державної реєстрації до 31 грудня того ж року.</w:t>
      </w:r>
    </w:p>
    <w:p w14:paraId="1DC45E25" w14:textId="77777777" w:rsidR="00756F69" w:rsidRDefault="00756F69" w:rsidP="00756F69">
      <w:pPr>
        <w:pStyle w:val="a7"/>
        <w:spacing w:line="276" w:lineRule="auto"/>
        <w:ind w:firstLine="284"/>
        <w:jc w:val="both"/>
        <w:rPr>
          <w:sz w:val="28"/>
          <w:szCs w:val="28"/>
        </w:rPr>
      </w:pPr>
      <w:r>
        <w:rPr>
          <w:sz w:val="28"/>
          <w:szCs w:val="28"/>
        </w:rPr>
        <w:t>Податковий (звітний) період для сільськогосподарських товаровиробників – юридичних осіб, що ліквідуються, - період з початку року до їх фактичного припинення.</w:t>
      </w:r>
    </w:p>
    <w:p w14:paraId="115C7208" w14:textId="77777777" w:rsidR="00756F69" w:rsidRDefault="00756F69" w:rsidP="00756F69">
      <w:pPr>
        <w:pStyle w:val="a7"/>
        <w:spacing w:line="276" w:lineRule="auto"/>
        <w:ind w:firstLine="284"/>
        <w:jc w:val="both"/>
        <w:rPr>
          <w:sz w:val="28"/>
          <w:szCs w:val="28"/>
        </w:rPr>
      </w:pPr>
      <w:r>
        <w:rPr>
          <w:b/>
          <w:bCs/>
          <w:sz w:val="28"/>
          <w:szCs w:val="28"/>
        </w:rPr>
        <w:t>2.4.3.</w:t>
      </w:r>
      <w:r>
        <w:rPr>
          <w:bCs/>
          <w:sz w:val="28"/>
          <w:szCs w:val="28"/>
        </w:rPr>
        <w:t xml:space="preserve"> </w:t>
      </w:r>
      <w:r>
        <w:rPr>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14:paraId="228F666A" w14:textId="77777777" w:rsidR="00756F69" w:rsidRDefault="00756F69" w:rsidP="00756F69">
      <w:pPr>
        <w:pStyle w:val="a7"/>
        <w:spacing w:line="276" w:lineRule="auto"/>
        <w:ind w:firstLine="284"/>
        <w:jc w:val="both"/>
        <w:rPr>
          <w:sz w:val="28"/>
          <w:szCs w:val="28"/>
        </w:rPr>
      </w:pPr>
      <w:r>
        <w:rPr>
          <w:b/>
          <w:bCs/>
          <w:sz w:val="28"/>
          <w:szCs w:val="28"/>
        </w:rPr>
        <w:t>2.4.4.</w:t>
      </w:r>
      <w:r>
        <w:rPr>
          <w:bCs/>
          <w:sz w:val="28"/>
          <w:szCs w:val="28"/>
        </w:rPr>
        <w:t xml:space="preserve"> </w:t>
      </w:r>
      <w:r>
        <w:rPr>
          <w:sz w:val="28"/>
          <w:szCs w:val="28"/>
        </w:rPr>
        <w:t xml:space="preserve">Для зареєстрованих в установленому порядку фізичних осіб – підприємців, </w:t>
      </w:r>
      <w:proofErr w:type="gramStart"/>
      <w:r>
        <w:rPr>
          <w:sz w:val="28"/>
          <w:szCs w:val="28"/>
        </w:rPr>
        <w:t>які  до</w:t>
      </w:r>
      <w:proofErr w:type="gramEnd"/>
      <w:r>
        <w:rPr>
          <w:sz w:val="28"/>
          <w:szCs w:val="28"/>
        </w:rPr>
        <w:t xml:space="preserve">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14:paraId="7258AB40" w14:textId="77777777" w:rsidR="00756F69" w:rsidRDefault="00756F69" w:rsidP="00756F69">
      <w:pPr>
        <w:pStyle w:val="a7"/>
        <w:spacing w:line="276" w:lineRule="auto"/>
        <w:ind w:firstLine="284"/>
        <w:jc w:val="both"/>
        <w:rPr>
          <w:sz w:val="28"/>
          <w:szCs w:val="28"/>
        </w:rPr>
      </w:pPr>
      <w:r>
        <w:rPr>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а також четвертої групи (фізичні особи), перший податковий (звітний) період починається з першого числа місяця, в якому відбулася державна реєстрація. </w:t>
      </w:r>
    </w:p>
    <w:p w14:paraId="4EAE9FAC" w14:textId="77777777" w:rsidR="00756F69" w:rsidRDefault="00756F69" w:rsidP="00756F69">
      <w:pPr>
        <w:pStyle w:val="a7"/>
        <w:spacing w:line="276" w:lineRule="auto"/>
        <w:ind w:firstLine="284"/>
        <w:jc w:val="both"/>
        <w:rPr>
          <w:sz w:val="28"/>
          <w:szCs w:val="28"/>
        </w:rPr>
      </w:pPr>
      <w:r>
        <w:rPr>
          <w:b/>
          <w:bCs/>
          <w:sz w:val="28"/>
          <w:szCs w:val="28"/>
        </w:rPr>
        <w:lastRenderedPageBreak/>
        <w:t>2.4.5</w:t>
      </w:r>
      <w:r>
        <w:rPr>
          <w:b/>
          <w:sz w:val="28"/>
          <w:szCs w:val="28"/>
        </w:rPr>
        <w:t>.</w:t>
      </w:r>
      <w:r>
        <w:rPr>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14:paraId="1C307934" w14:textId="77777777" w:rsidR="00756F69" w:rsidRDefault="00756F69" w:rsidP="00756F69">
      <w:pPr>
        <w:pStyle w:val="a7"/>
        <w:spacing w:line="276" w:lineRule="auto"/>
        <w:ind w:firstLine="284"/>
        <w:jc w:val="both"/>
        <w:rPr>
          <w:sz w:val="28"/>
          <w:szCs w:val="28"/>
        </w:rPr>
      </w:pPr>
      <w:r>
        <w:rPr>
          <w:b/>
          <w:bCs/>
          <w:sz w:val="28"/>
          <w:szCs w:val="28"/>
        </w:rPr>
        <w:t>2.4.6.</w:t>
      </w:r>
      <w:r>
        <w:rPr>
          <w:bCs/>
          <w:sz w:val="28"/>
          <w:szCs w:val="28"/>
        </w:rPr>
        <w:t xml:space="preserve"> </w:t>
      </w:r>
      <w:r>
        <w:rPr>
          <w:sz w:val="28"/>
          <w:szCs w:val="28"/>
        </w:rPr>
        <w:t xml:space="preserve">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14:paraId="0AA69311" w14:textId="77777777" w:rsidR="00756F69" w:rsidRDefault="00756F69" w:rsidP="00756F69">
      <w:pPr>
        <w:pStyle w:val="a7"/>
        <w:spacing w:line="276" w:lineRule="auto"/>
        <w:ind w:firstLine="284"/>
        <w:jc w:val="both"/>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14:paraId="3364981E" w14:textId="77777777" w:rsidR="00756F69" w:rsidRDefault="00756F69" w:rsidP="00756F69">
      <w:pPr>
        <w:spacing w:after="240"/>
        <w:ind w:firstLine="709"/>
        <w:rPr>
          <w:b/>
          <w:sz w:val="28"/>
          <w:szCs w:val="28"/>
        </w:rPr>
      </w:pPr>
      <w:r>
        <w:rPr>
          <w:b/>
          <w:sz w:val="28"/>
          <w:szCs w:val="28"/>
        </w:rPr>
        <w:t>2.5. Порядок нарахування та строки сплати єдиного податку</w:t>
      </w:r>
    </w:p>
    <w:p w14:paraId="352C7F6E" w14:textId="77777777" w:rsidR="00756F69" w:rsidRDefault="00756F69" w:rsidP="00756F69">
      <w:pPr>
        <w:pStyle w:val="a7"/>
        <w:spacing w:line="276" w:lineRule="auto"/>
        <w:ind w:firstLine="284"/>
        <w:jc w:val="both"/>
        <w:rPr>
          <w:sz w:val="28"/>
          <w:szCs w:val="28"/>
        </w:rPr>
      </w:pPr>
      <w:r>
        <w:rPr>
          <w:b/>
          <w:sz w:val="28"/>
          <w:szCs w:val="28"/>
        </w:rPr>
        <w:t>2.5.1.</w:t>
      </w:r>
      <w:r>
        <w:rPr>
          <w:sz w:val="28"/>
          <w:szCs w:val="28"/>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14:paraId="07217236" w14:textId="77777777" w:rsidR="00756F69" w:rsidRDefault="00756F69" w:rsidP="00756F69">
      <w:pPr>
        <w:pStyle w:val="a7"/>
        <w:spacing w:line="276" w:lineRule="auto"/>
        <w:ind w:firstLine="284"/>
        <w:jc w:val="both"/>
        <w:rPr>
          <w:sz w:val="28"/>
          <w:szCs w:val="28"/>
        </w:rPr>
      </w:pPr>
      <w:r>
        <w:rPr>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14:paraId="29272D87" w14:textId="77777777" w:rsidR="00756F69" w:rsidRDefault="00756F69" w:rsidP="00756F69">
      <w:pPr>
        <w:pStyle w:val="a7"/>
        <w:spacing w:line="276" w:lineRule="auto"/>
        <w:ind w:firstLine="284"/>
        <w:jc w:val="both"/>
        <w:rPr>
          <w:rStyle w:val="FontStyle84"/>
          <w:rFonts w:ascii="Times New Roman" w:hAnsi="Times New Roman"/>
          <w:sz w:val="28"/>
          <w:szCs w:val="28"/>
        </w:rPr>
      </w:pPr>
      <w:r>
        <w:rPr>
          <w:sz w:val="28"/>
          <w:szCs w:val="28"/>
        </w:rPr>
        <w:t xml:space="preserve">У разі якщо Вербська сільська рада приймає рішення щодо зміни раніше встановлених ставок єдиного податку, єдиний податок сплачується за такими ставками </w:t>
      </w:r>
      <w:proofErr w:type="gramStart"/>
      <w:r>
        <w:rPr>
          <w:sz w:val="28"/>
          <w:szCs w:val="28"/>
        </w:rPr>
        <w:t>у порядку</w:t>
      </w:r>
      <w:proofErr w:type="gramEnd"/>
      <w:r>
        <w:rPr>
          <w:sz w:val="28"/>
          <w:szCs w:val="28"/>
        </w:rPr>
        <w:t xml:space="preserve"> та строки, визначені підпунктом 12.3.4 пункту 12.3 статті 12 Податкового кодексу України.</w:t>
      </w:r>
    </w:p>
    <w:p w14:paraId="5F0A5873" w14:textId="77777777" w:rsidR="00756F69" w:rsidRDefault="00756F69" w:rsidP="00756F69">
      <w:pPr>
        <w:pStyle w:val="a7"/>
        <w:spacing w:line="276" w:lineRule="auto"/>
        <w:ind w:firstLine="284"/>
        <w:jc w:val="both"/>
        <w:rPr>
          <w:rStyle w:val="FontStyle84"/>
          <w:sz w:val="28"/>
          <w:szCs w:val="28"/>
          <w:lang w:eastAsia="uk-UA"/>
        </w:rPr>
      </w:pPr>
      <w:r>
        <w:rPr>
          <w:rStyle w:val="FontStyle84"/>
          <w:b/>
          <w:sz w:val="28"/>
          <w:szCs w:val="28"/>
          <w:lang w:eastAsia="uk-UA"/>
        </w:rPr>
        <w:t>2.5.2.</w:t>
      </w:r>
      <w:r>
        <w:rPr>
          <w:rStyle w:val="FontStyle84"/>
          <w:sz w:val="28"/>
          <w:szCs w:val="28"/>
          <w:lang w:eastAsia="uk-UA"/>
        </w:rPr>
        <w:t xml:space="preserve"> </w:t>
      </w:r>
      <w:r>
        <w:rPr>
          <w:rStyle w:val="FontStyle84"/>
          <w:bCs/>
          <w:sz w:val="28"/>
          <w:szCs w:val="28"/>
          <w:lang w:eastAsia="uk-UA"/>
        </w:rPr>
        <w:t>На</w:t>
      </w:r>
      <w:r>
        <w:rPr>
          <w:rStyle w:val="FontStyle84"/>
          <w:sz w:val="28"/>
          <w:szCs w:val="28"/>
          <w:lang w:eastAsia="uk-UA"/>
        </w:rPr>
        <w:t>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14:paraId="2AF02DC3" w14:textId="77777777" w:rsidR="00756F69" w:rsidRDefault="00756F69" w:rsidP="00756F69">
      <w:pPr>
        <w:pStyle w:val="a7"/>
        <w:spacing w:line="276" w:lineRule="auto"/>
        <w:ind w:firstLine="284"/>
        <w:jc w:val="both"/>
        <w:rPr>
          <w:rFonts w:ascii="Calibri" w:hAnsi="Calibri"/>
          <w:sz w:val="22"/>
          <w:szCs w:val="22"/>
        </w:rPr>
      </w:pPr>
      <w:r>
        <w:rPr>
          <w:rStyle w:val="FontStyle84"/>
          <w:b/>
          <w:bCs/>
          <w:sz w:val="28"/>
          <w:szCs w:val="28"/>
          <w:lang w:eastAsia="uk-UA"/>
        </w:rPr>
        <w:t xml:space="preserve">2.5.3. </w:t>
      </w:r>
      <w:r>
        <w:rPr>
          <w:sz w:val="28"/>
          <w:szCs w:val="28"/>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14:paraId="5B186097" w14:textId="77777777" w:rsidR="00756F69" w:rsidRDefault="00756F69" w:rsidP="00756F69">
      <w:pPr>
        <w:pStyle w:val="a7"/>
        <w:spacing w:line="276" w:lineRule="auto"/>
        <w:ind w:firstLine="284"/>
        <w:jc w:val="both"/>
        <w:rPr>
          <w:sz w:val="28"/>
          <w:szCs w:val="28"/>
          <w:lang w:eastAsia="en-US"/>
        </w:rPr>
      </w:pPr>
      <w:r>
        <w:rPr>
          <w:b/>
          <w:sz w:val="28"/>
          <w:szCs w:val="28"/>
        </w:rPr>
        <w:lastRenderedPageBreak/>
        <w:t>2.5.4.</w:t>
      </w:r>
      <w:r>
        <w:rPr>
          <w:sz w:val="28"/>
          <w:szCs w:val="28"/>
        </w:rPr>
        <w:t xml:space="preserve"> </w:t>
      </w:r>
      <w:r>
        <w:rPr>
          <w:color w:val="000000"/>
          <w:sz w:val="28"/>
          <w:szCs w:val="28"/>
        </w:rPr>
        <w:t xml:space="preserve">Сплата єдиного податку </w:t>
      </w:r>
      <w:r>
        <w:rPr>
          <w:sz w:val="28"/>
          <w:szCs w:val="28"/>
        </w:rPr>
        <w:t>платниками першої - третьої груп здійснюється за місцем податкової адреси.</w:t>
      </w:r>
    </w:p>
    <w:p w14:paraId="513E5706" w14:textId="77777777" w:rsidR="00756F69" w:rsidRDefault="00756F69" w:rsidP="00756F69">
      <w:pPr>
        <w:pStyle w:val="a7"/>
        <w:spacing w:line="276" w:lineRule="auto"/>
        <w:ind w:firstLine="284"/>
        <w:jc w:val="both"/>
        <w:rPr>
          <w:color w:val="000000"/>
          <w:sz w:val="28"/>
          <w:szCs w:val="28"/>
        </w:rPr>
      </w:pPr>
      <w:r>
        <w:rPr>
          <w:b/>
          <w:color w:val="000000"/>
          <w:sz w:val="28"/>
          <w:szCs w:val="28"/>
        </w:rPr>
        <w:t>2.5.5.</w:t>
      </w:r>
      <w:r>
        <w:rPr>
          <w:color w:val="000000"/>
          <w:sz w:val="28"/>
          <w:szCs w:val="28"/>
        </w:rPr>
        <w:t xml:space="preserve"> </w:t>
      </w:r>
      <w:r>
        <w:rPr>
          <w:sz w:val="28"/>
          <w:szCs w:val="28"/>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14:paraId="5F9D56AC" w14:textId="77777777" w:rsidR="00756F69" w:rsidRDefault="00756F69" w:rsidP="00756F69">
      <w:pPr>
        <w:pStyle w:val="a7"/>
        <w:spacing w:line="276" w:lineRule="auto"/>
        <w:ind w:firstLine="284"/>
        <w:jc w:val="both"/>
        <w:rPr>
          <w:sz w:val="28"/>
          <w:szCs w:val="28"/>
        </w:rPr>
      </w:pPr>
      <w:r>
        <w:rPr>
          <w:b/>
          <w:color w:val="000000"/>
          <w:sz w:val="28"/>
          <w:szCs w:val="28"/>
        </w:rPr>
        <w:t>2.5.6.</w:t>
      </w:r>
      <w:r>
        <w:rPr>
          <w:color w:val="000000"/>
          <w:sz w:val="28"/>
          <w:szCs w:val="28"/>
        </w:rPr>
        <w:t xml:space="preserve"> </w:t>
      </w:r>
      <w:r>
        <w:rPr>
          <w:sz w:val="28"/>
          <w:szCs w:val="28"/>
        </w:rPr>
        <w:t xml:space="preserve">Суми єдиного податку, сплачені відповідно до </w:t>
      </w:r>
      <w:hyperlink r:id="rId7" w:anchor="n7145" w:history="1">
        <w:r>
          <w:rPr>
            <w:rStyle w:val="ae"/>
            <w:sz w:val="28"/>
            <w:szCs w:val="28"/>
          </w:rPr>
          <w:t>абзацу другого пункту 2.5.1</w:t>
        </w:r>
      </w:hyperlink>
      <w:r>
        <w:rPr>
          <w:sz w:val="28"/>
          <w:szCs w:val="28"/>
        </w:rPr>
        <w:t xml:space="preserve"> та пункту 2.5.5 підрозділу 2.5 розділу 2 цього Положення, підлягають зарахуванню в рахунок майбутніх платежів з цього податку за заявою платника єдиного податку.</w:t>
      </w:r>
    </w:p>
    <w:p w14:paraId="3212E7FE" w14:textId="77777777" w:rsidR="00756F69" w:rsidRDefault="00756F69" w:rsidP="00756F69">
      <w:pPr>
        <w:pStyle w:val="a7"/>
        <w:spacing w:line="276" w:lineRule="auto"/>
        <w:ind w:firstLine="284"/>
        <w:jc w:val="both"/>
        <w:rPr>
          <w:sz w:val="28"/>
          <w:szCs w:val="28"/>
        </w:rPr>
      </w:pPr>
      <w:bookmarkStart w:id="14" w:name="n7155"/>
      <w:bookmarkEnd w:id="14"/>
      <w:r>
        <w:rPr>
          <w:sz w:val="28"/>
          <w:szCs w:val="28"/>
        </w:rPr>
        <w:t xml:space="preserve">Помилково та/або надміру сплачені суми єдиного податку підлягають поверненню платнику </w:t>
      </w:r>
      <w:proofErr w:type="gramStart"/>
      <w:r>
        <w:rPr>
          <w:sz w:val="28"/>
          <w:szCs w:val="28"/>
        </w:rPr>
        <w:t>в порядку</w:t>
      </w:r>
      <w:proofErr w:type="gramEnd"/>
      <w:r>
        <w:rPr>
          <w:sz w:val="28"/>
          <w:szCs w:val="28"/>
        </w:rPr>
        <w:t>, встановленому Податковим кодексом України.</w:t>
      </w:r>
    </w:p>
    <w:p w14:paraId="1A5AB725" w14:textId="77777777" w:rsidR="00756F69" w:rsidRDefault="00756F69" w:rsidP="00756F69">
      <w:pPr>
        <w:pStyle w:val="a7"/>
        <w:spacing w:line="276" w:lineRule="auto"/>
        <w:ind w:firstLine="284"/>
        <w:jc w:val="both"/>
        <w:rPr>
          <w:color w:val="000000"/>
          <w:sz w:val="28"/>
          <w:szCs w:val="28"/>
        </w:rPr>
      </w:pPr>
      <w:r>
        <w:rPr>
          <w:b/>
          <w:color w:val="000000"/>
          <w:sz w:val="28"/>
          <w:szCs w:val="28"/>
        </w:rPr>
        <w:t>2.5.7.</w:t>
      </w:r>
      <w:r>
        <w:rPr>
          <w:color w:val="000000"/>
          <w:sz w:val="28"/>
          <w:szCs w:val="28"/>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14:paraId="2530BEF0" w14:textId="77777777" w:rsidR="00756F69" w:rsidRDefault="00756F69" w:rsidP="00756F69">
      <w:pPr>
        <w:pStyle w:val="a7"/>
        <w:spacing w:line="276" w:lineRule="auto"/>
        <w:ind w:firstLine="284"/>
        <w:jc w:val="both"/>
        <w:rPr>
          <w:sz w:val="28"/>
          <w:szCs w:val="28"/>
        </w:rPr>
      </w:pPr>
      <w:r>
        <w:rPr>
          <w:b/>
          <w:color w:val="000000"/>
          <w:sz w:val="28"/>
          <w:szCs w:val="28"/>
        </w:rPr>
        <w:t>2.5.8.</w:t>
      </w:r>
      <w:r>
        <w:rPr>
          <w:color w:val="000000"/>
          <w:sz w:val="28"/>
          <w:szCs w:val="28"/>
        </w:rPr>
        <w:t xml:space="preserve"> </w:t>
      </w:r>
      <w:r>
        <w:rPr>
          <w:sz w:val="28"/>
          <w:szCs w:val="28"/>
        </w:rPr>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14:paraId="5A19D560" w14:textId="77777777" w:rsidR="00756F69" w:rsidRDefault="00756F69" w:rsidP="00756F69">
      <w:pPr>
        <w:pStyle w:val="a7"/>
        <w:spacing w:line="276" w:lineRule="auto"/>
        <w:ind w:firstLine="284"/>
        <w:jc w:val="both"/>
        <w:rPr>
          <w:sz w:val="28"/>
          <w:szCs w:val="28"/>
        </w:rPr>
      </w:pPr>
      <w:r>
        <w:rPr>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14:paraId="2C1BBC10" w14:textId="77777777" w:rsidR="00756F69" w:rsidRDefault="00756F69" w:rsidP="00756F69">
      <w:pPr>
        <w:pStyle w:val="a7"/>
        <w:spacing w:line="276" w:lineRule="auto"/>
        <w:ind w:firstLine="284"/>
        <w:jc w:val="both"/>
        <w:rPr>
          <w:sz w:val="28"/>
          <w:szCs w:val="28"/>
        </w:rPr>
      </w:pPr>
      <w:r>
        <w:rPr>
          <w:b/>
          <w:sz w:val="28"/>
          <w:szCs w:val="28"/>
        </w:rPr>
        <w:t>2.5.9.</w:t>
      </w:r>
      <w:r>
        <w:rPr>
          <w:sz w:val="28"/>
          <w:szCs w:val="28"/>
        </w:rPr>
        <w:t xml:space="preserve"> Платники єдиного податку четвертої групи:</w:t>
      </w:r>
    </w:p>
    <w:p w14:paraId="3F0A72C7" w14:textId="77777777" w:rsidR="00756F69" w:rsidRDefault="00756F69" w:rsidP="00756F69">
      <w:pPr>
        <w:pStyle w:val="a7"/>
        <w:spacing w:line="276" w:lineRule="auto"/>
        <w:ind w:firstLine="284"/>
        <w:jc w:val="both"/>
        <w:rPr>
          <w:sz w:val="28"/>
          <w:szCs w:val="28"/>
        </w:rPr>
      </w:pPr>
      <w:r>
        <w:rPr>
          <w:b/>
          <w:sz w:val="28"/>
          <w:szCs w:val="28"/>
        </w:rPr>
        <w:t>2.5.9.1.</w:t>
      </w:r>
      <w:r>
        <w:rPr>
          <w:sz w:val="28"/>
          <w:szCs w:val="28"/>
        </w:rPr>
        <w:t xml:space="preserve">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w:t>
      </w:r>
      <w:proofErr w:type="gramStart"/>
      <w:r>
        <w:rPr>
          <w:sz w:val="28"/>
          <w:szCs w:val="28"/>
        </w:rPr>
        <w:t>у порядку</w:t>
      </w:r>
      <w:proofErr w:type="gramEnd"/>
      <w:r>
        <w:rPr>
          <w:sz w:val="28"/>
          <w:szCs w:val="28"/>
        </w:rPr>
        <w:t>, передбаченому статтею 46 Податкового кодексу України;</w:t>
      </w:r>
    </w:p>
    <w:p w14:paraId="0EE20248" w14:textId="77777777" w:rsidR="00756F69" w:rsidRDefault="00756F69" w:rsidP="00756F69">
      <w:pPr>
        <w:pStyle w:val="a7"/>
        <w:spacing w:line="276" w:lineRule="auto"/>
        <w:ind w:firstLine="284"/>
        <w:jc w:val="both"/>
        <w:rPr>
          <w:sz w:val="28"/>
          <w:szCs w:val="28"/>
        </w:rPr>
      </w:pPr>
      <w:r>
        <w:rPr>
          <w:b/>
          <w:sz w:val="28"/>
          <w:szCs w:val="28"/>
        </w:rPr>
        <w:lastRenderedPageBreak/>
        <w:t>2.5.9.2</w:t>
      </w:r>
      <w:r>
        <w:rPr>
          <w:sz w:val="28"/>
          <w:szCs w:val="28"/>
        </w:rPr>
        <w:t>.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14:paraId="0F7E2A4C" w14:textId="77777777" w:rsidR="00756F69" w:rsidRDefault="00756F69" w:rsidP="00756F69">
      <w:pPr>
        <w:pStyle w:val="a7"/>
        <w:spacing w:line="276" w:lineRule="auto"/>
        <w:ind w:firstLine="284"/>
        <w:jc w:val="both"/>
        <w:rPr>
          <w:sz w:val="28"/>
          <w:szCs w:val="28"/>
        </w:rPr>
      </w:pPr>
      <w:r>
        <w:rPr>
          <w:sz w:val="28"/>
          <w:szCs w:val="28"/>
        </w:rPr>
        <w:t>у І кварталі – 10 відсотків;</w:t>
      </w:r>
    </w:p>
    <w:p w14:paraId="76296A8A" w14:textId="77777777" w:rsidR="00756F69" w:rsidRDefault="00756F69" w:rsidP="00756F69">
      <w:pPr>
        <w:pStyle w:val="a7"/>
        <w:spacing w:line="276" w:lineRule="auto"/>
        <w:ind w:firstLine="284"/>
        <w:jc w:val="both"/>
        <w:rPr>
          <w:sz w:val="28"/>
          <w:szCs w:val="28"/>
        </w:rPr>
      </w:pPr>
      <w:r>
        <w:rPr>
          <w:sz w:val="28"/>
          <w:szCs w:val="28"/>
        </w:rPr>
        <w:t>у ІІ кварталі – 10 відсотків;</w:t>
      </w:r>
    </w:p>
    <w:p w14:paraId="2DE93488" w14:textId="77777777" w:rsidR="00756F69" w:rsidRDefault="00756F69" w:rsidP="00756F69">
      <w:pPr>
        <w:pStyle w:val="a7"/>
        <w:spacing w:line="276" w:lineRule="auto"/>
        <w:ind w:firstLine="284"/>
        <w:jc w:val="both"/>
        <w:rPr>
          <w:sz w:val="28"/>
          <w:szCs w:val="28"/>
        </w:rPr>
      </w:pPr>
      <w:r>
        <w:rPr>
          <w:sz w:val="28"/>
          <w:szCs w:val="28"/>
        </w:rPr>
        <w:t>у ІІІ кварталі – 50 відсотків;</w:t>
      </w:r>
    </w:p>
    <w:p w14:paraId="66911DBF" w14:textId="77777777" w:rsidR="00756F69" w:rsidRDefault="00756F69" w:rsidP="00756F69">
      <w:pPr>
        <w:pStyle w:val="a7"/>
        <w:spacing w:line="276" w:lineRule="auto"/>
        <w:ind w:firstLine="284"/>
        <w:jc w:val="both"/>
        <w:rPr>
          <w:sz w:val="28"/>
          <w:szCs w:val="28"/>
        </w:rPr>
      </w:pPr>
      <w:r>
        <w:rPr>
          <w:sz w:val="28"/>
          <w:szCs w:val="28"/>
        </w:rPr>
        <w:t>у І</w:t>
      </w:r>
      <w:r>
        <w:rPr>
          <w:sz w:val="28"/>
          <w:szCs w:val="28"/>
          <w:lang w:val="en-US"/>
        </w:rPr>
        <w:t>V</w:t>
      </w:r>
      <w:r>
        <w:rPr>
          <w:sz w:val="28"/>
          <w:szCs w:val="28"/>
        </w:rPr>
        <w:t xml:space="preserve"> кварталі – 30 відсотків;</w:t>
      </w:r>
    </w:p>
    <w:p w14:paraId="682F0825" w14:textId="77777777" w:rsidR="00756F69" w:rsidRDefault="00756F69" w:rsidP="00756F69">
      <w:pPr>
        <w:pStyle w:val="a7"/>
        <w:spacing w:line="276" w:lineRule="auto"/>
        <w:ind w:firstLine="284"/>
        <w:jc w:val="both"/>
        <w:rPr>
          <w:sz w:val="28"/>
          <w:szCs w:val="28"/>
        </w:rPr>
      </w:pPr>
      <w:r>
        <w:rPr>
          <w:b/>
          <w:sz w:val="28"/>
          <w:szCs w:val="28"/>
        </w:rPr>
        <w:t>2.5.9.3.</w:t>
      </w:r>
      <w:r>
        <w:rPr>
          <w:sz w:val="28"/>
          <w:szCs w:val="28"/>
        </w:rPr>
        <w:t xml:space="preserve"> 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пунктом 2.5.9.2 цього підрозділу;</w:t>
      </w:r>
    </w:p>
    <w:p w14:paraId="6F585286" w14:textId="77777777" w:rsidR="00756F69" w:rsidRDefault="00756F69" w:rsidP="00756F69">
      <w:pPr>
        <w:pStyle w:val="a7"/>
        <w:spacing w:line="276" w:lineRule="auto"/>
        <w:ind w:firstLine="284"/>
        <w:jc w:val="both"/>
        <w:rPr>
          <w:sz w:val="28"/>
          <w:szCs w:val="28"/>
        </w:rPr>
      </w:pPr>
      <w:r>
        <w:rPr>
          <w:b/>
          <w:sz w:val="28"/>
          <w:szCs w:val="28"/>
        </w:rPr>
        <w:t>2.5.9.4.</w:t>
      </w:r>
      <w:r>
        <w:rPr>
          <w:sz w:val="28"/>
          <w:szCs w:val="28"/>
        </w:rPr>
        <w:t xml:space="preserve">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14:paraId="2A62CBC7" w14:textId="77777777" w:rsidR="00756F69" w:rsidRDefault="00756F69" w:rsidP="00756F69">
      <w:pPr>
        <w:pStyle w:val="a7"/>
        <w:spacing w:line="276" w:lineRule="auto"/>
        <w:ind w:firstLine="284"/>
        <w:jc w:val="both"/>
        <w:rPr>
          <w:sz w:val="28"/>
          <w:szCs w:val="28"/>
        </w:rPr>
      </w:pPr>
      <w:r>
        <w:rPr>
          <w:b/>
          <w:sz w:val="28"/>
          <w:szCs w:val="28"/>
        </w:rPr>
        <w:t>2.5.9.5.</w:t>
      </w:r>
      <w:r>
        <w:rPr>
          <w:sz w:val="28"/>
          <w:szCs w:val="28"/>
        </w:rPr>
        <w:t xml:space="preserve">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14:paraId="2B3056C1" w14:textId="77777777" w:rsidR="00756F69" w:rsidRDefault="00756F69" w:rsidP="00756F69">
      <w:pPr>
        <w:pStyle w:val="a7"/>
        <w:spacing w:line="276" w:lineRule="auto"/>
        <w:ind w:firstLine="284"/>
        <w:jc w:val="both"/>
        <w:rPr>
          <w:sz w:val="28"/>
          <w:szCs w:val="28"/>
        </w:rPr>
      </w:pPr>
      <w:r>
        <w:rPr>
          <w:sz w:val="28"/>
          <w:szCs w:val="28"/>
        </w:rPr>
        <w:t>-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14:paraId="787CEC32" w14:textId="77777777" w:rsidR="00756F69" w:rsidRDefault="00756F69" w:rsidP="00756F69">
      <w:pPr>
        <w:pStyle w:val="a7"/>
        <w:spacing w:line="276" w:lineRule="auto"/>
        <w:ind w:firstLine="284"/>
        <w:jc w:val="both"/>
        <w:rPr>
          <w:sz w:val="28"/>
          <w:szCs w:val="28"/>
        </w:rPr>
      </w:pPr>
      <w:r>
        <w:rPr>
          <w:sz w:val="28"/>
          <w:szCs w:val="28"/>
        </w:rPr>
        <w:t>-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14:paraId="6B7E424E" w14:textId="77777777" w:rsidR="00756F69" w:rsidRDefault="00756F69" w:rsidP="00756F69">
      <w:pPr>
        <w:pStyle w:val="a7"/>
        <w:spacing w:line="276" w:lineRule="auto"/>
        <w:ind w:firstLine="284"/>
        <w:jc w:val="both"/>
        <w:rPr>
          <w:sz w:val="28"/>
          <w:szCs w:val="28"/>
        </w:rPr>
      </w:pPr>
      <w:r>
        <w:rPr>
          <w:b/>
          <w:sz w:val="28"/>
          <w:szCs w:val="28"/>
        </w:rPr>
        <w:t>2.5.9.6.</w:t>
      </w:r>
      <w:r>
        <w:rPr>
          <w:sz w:val="28"/>
          <w:szCs w:val="28"/>
        </w:rPr>
        <w:t xml:space="preserve"> у разі надання сільськогосподарських угідь та/або земель водного фонду в оренду іншому платникові податку, враховують орендовану площу </w:t>
      </w:r>
      <w:r>
        <w:rPr>
          <w:sz w:val="28"/>
          <w:szCs w:val="28"/>
        </w:rPr>
        <w:lastRenderedPageBreak/>
        <w:t>земельних ділянок у своїй декларації. У декларації орендаря така земельна ділянка не враховується;</w:t>
      </w:r>
    </w:p>
    <w:p w14:paraId="65C2AC2F" w14:textId="77777777" w:rsidR="00756F69" w:rsidRDefault="00756F69" w:rsidP="00756F69">
      <w:pPr>
        <w:pStyle w:val="a7"/>
        <w:spacing w:line="276" w:lineRule="auto"/>
        <w:ind w:firstLine="284"/>
        <w:jc w:val="both"/>
        <w:rPr>
          <w:sz w:val="28"/>
          <w:szCs w:val="28"/>
        </w:rPr>
      </w:pPr>
      <w:r>
        <w:rPr>
          <w:b/>
          <w:sz w:val="28"/>
          <w:szCs w:val="28"/>
        </w:rPr>
        <w:t>2.5.9.7.</w:t>
      </w:r>
      <w:r>
        <w:rPr>
          <w:sz w:val="28"/>
          <w:szCs w:val="28"/>
        </w:rPr>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14:paraId="78547F08" w14:textId="77777777" w:rsidR="00756F69" w:rsidRDefault="00756F69" w:rsidP="00756F69">
      <w:pPr>
        <w:pStyle w:val="a7"/>
        <w:spacing w:line="276" w:lineRule="auto"/>
        <w:ind w:firstLine="284"/>
        <w:jc w:val="both"/>
        <w:rPr>
          <w:sz w:val="28"/>
          <w:szCs w:val="28"/>
        </w:rPr>
      </w:pPr>
      <w:r>
        <w:rPr>
          <w:b/>
          <w:sz w:val="28"/>
          <w:szCs w:val="28"/>
        </w:rPr>
        <w:t>2.5.9.8.</w:t>
      </w:r>
      <w:r>
        <w:rPr>
          <w:sz w:val="28"/>
          <w:szCs w:val="28"/>
        </w:rPr>
        <w:t xml:space="preserve"> перераховують </w:t>
      </w:r>
      <w:proofErr w:type="gramStart"/>
      <w:r>
        <w:rPr>
          <w:sz w:val="28"/>
          <w:szCs w:val="28"/>
        </w:rPr>
        <w:t>в установлений</w:t>
      </w:r>
      <w:proofErr w:type="gramEnd"/>
      <w:r>
        <w:rPr>
          <w:sz w:val="28"/>
          <w:szCs w:val="28"/>
        </w:rPr>
        <w:t xml:space="preserve"> строк загальну суму коштів на відповідний рахунок місцевого бюджету за місцем розташування земельної ділянки.</w:t>
      </w:r>
    </w:p>
    <w:p w14:paraId="5C9A4EB0" w14:textId="77777777" w:rsidR="00756F69" w:rsidRDefault="00756F69" w:rsidP="00756F69">
      <w:pPr>
        <w:spacing w:after="240"/>
        <w:ind w:firstLine="709"/>
        <w:jc w:val="both"/>
        <w:rPr>
          <w:b/>
          <w:sz w:val="28"/>
          <w:szCs w:val="28"/>
        </w:rPr>
      </w:pPr>
      <w:r>
        <w:rPr>
          <w:b/>
          <w:bCs/>
          <w:sz w:val="28"/>
          <w:szCs w:val="28"/>
        </w:rPr>
        <w:t xml:space="preserve">2.6. Ведення обліку </w:t>
      </w:r>
      <w:r>
        <w:rPr>
          <w:b/>
          <w:sz w:val="28"/>
          <w:szCs w:val="28"/>
        </w:rPr>
        <w:t>і складення звітності платниками єдиного податку</w:t>
      </w:r>
    </w:p>
    <w:p w14:paraId="26C9AEA6" w14:textId="77777777" w:rsidR="00756F69" w:rsidRDefault="00756F69" w:rsidP="00756F69">
      <w:pPr>
        <w:pStyle w:val="a7"/>
        <w:spacing w:line="276" w:lineRule="auto"/>
        <w:ind w:firstLine="284"/>
        <w:jc w:val="both"/>
        <w:rPr>
          <w:sz w:val="28"/>
          <w:szCs w:val="28"/>
        </w:rPr>
      </w:pPr>
      <w:r>
        <w:rPr>
          <w:b/>
          <w:bCs/>
          <w:sz w:val="28"/>
          <w:szCs w:val="28"/>
        </w:rPr>
        <w:t>2.6.1.</w:t>
      </w:r>
      <w:r>
        <w:rPr>
          <w:bCs/>
          <w:sz w:val="28"/>
          <w:szCs w:val="28"/>
        </w:rPr>
        <w:t xml:space="preserve"> </w:t>
      </w:r>
      <w:r>
        <w:rPr>
          <w:sz w:val="28"/>
          <w:szCs w:val="28"/>
        </w:rPr>
        <w:t xml:space="preserve">Платники єдиного податку першої - третьої груп ведуть облік </w:t>
      </w:r>
      <w:proofErr w:type="gramStart"/>
      <w:r>
        <w:rPr>
          <w:sz w:val="28"/>
          <w:szCs w:val="28"/>
        </w:rPr>
        <w:t>у порядку</w:t>
      </w:r>
      <w:proofErr w:type="gramEnd"/>
      <w:r>
        <w:rPr>
          <w:sz w:val="28"/>
          <w:szCs w:val="28"/>
        </w:rPr>
        <w:t>, визначеному підпунктами 2.6.1.1 – 2.6.1.3 пункту 2.6.1 підрозділу 2.6 розділу 2 цього Положення.</w:t>
      </w:r>
    </w:p>
    <w:p w14:paraId="223DE1AF" w14:textId="77777777" w:rsidR="00756F69" w:rsidRDefault="00756F69" w:rsidP="00756F69">
      <w:pPr>
        <w:pStyle w:val="a7"/>
        <w:spacing w:line="276" w:lineRule="auto"/>
        <w:ind w:firstLine="284"/>
        <w:jc w:val="both"/>
        <w:rPr>
          <w:sz w:val="28"/>
          <w:szCs w:val="28"/>
        </w:rPr>
      </w:pPr>
      <w:r>
        <w:rPr>
          <w:b/>
          <w:sz w:val="28"/>
          <w:szCs w:val="28"/>
        </w:rPr>
        <w:t>2.6.1.1.</w:t>
      </w:r>
      <w:r>
        <w:rPr>
          <w:sz w:val="28"/>
          <w:szCs w:val="28"/>
        </w:rPr>
        <w:t xml:space="preserve">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14:paraId="3B07C613" w14:textId="77777777" w:rsidR="00756F69" w:rsidRDefault="00756F69" w:rsidP="00756F69">
      <w:pPr>
        <w:pStyle w:val="a7"/>
        <w:spacing w:line="276" w:lineRule="auto"/>
        <w:ind w:firstLine="284"/>
        <w:jc w:val="both"/>
        <w:rPr>
          <w:color w:val="000000"/>
          <w:sz w:val="28"/>
          <w:szCs w:val="28"/>
        </w:rPr>
      </w:pPr>
      <w:r>
        <w:rPr>
          <w:sz w:val="28"/>
          <w:szCs w:val="28"/>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w:t>
      </w:r>
      <w:r>
        <w:rPr>
          <w:color w:val="000000"/>
          <w:sz w:val="28"/>
          <w:szCs w:val="28"/>
        </w:rPr>
        <w:t>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14:paraId="34469607" w14:textId="77777777" w:rsidR="00756F69" w:rsidRDefault="00756F69" w:rsidP="00756F69">
      <w:pPr>
        <w:pStyle w:val="a7"/>
        <w:spacing w:line="276" w:lineRule="auto"/>
        <w:ind w:firstLine="284"/>
        <w:jc w:val="both"/>
        <w:rPr>
          <w:color w:val="000000"/>
          <w:sz w:val="28"/>
          <w:szCs w:val="28"/>
        </w:rPr>
      </w:pPr>
      <w:r>
        <w:rPr>
          <w:b/>
          <w:sz w:val="28"/>
          <w:szCs w:val="28"/>
        </w:rPr>
        <w:t>2.6.1.2.</w:t>
      </w:r>
      <w:r>
        <w:rPr>
          <w:sz w:val="28"/>
          <w:szCs w:val="28"/>
        </w:rPr>
        <w:t xml:space="preserve">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w:t>
      </w:r>
      <w:proofErr w:type="gramStart"/>
      <w:r>
        <w:rPr>
          <w:sz w:val="28"/>
          <w:szCs w:val="28"/>
        </w:rPr>
        <w:t>в порядку</w:t>
      </w:r>
      <w:proofErr w:type="gramEnd"/>
      <w:r>
        <w:rPr>
          <w:sz w:val="28"/>
          <w:szCs w:val="28"/>
        </w:rPr>
        <w:t xml:space="preserve">, що встановлені центральним органом виконавчої влади, що забезпечує формування та реалізує державну фінансову політику. </w:t>
      </w:r>
      <w:r>
        <w:rPr>
          <w:color w:val="000000"/>
          <w:sz w:val="28"/>
          <w:szCs w:val="28"/>
        </w:rPr>
        <w:t>Для реєстрації Книги обліку доходів та витрат такі платники єдиного податку подають до контролюючого органу за місцем обліку примірник Книги.</w:t>
      </w:r>
    </w:p>
    <w:p w14:paraId="12F65D31" w14:textId="77777777" w:rsidR="00756F69" w:rsidRDefault="00756F69" w:rsidP="00756F69">
      <w:pPr>
        <w:pStyle w:val="a7"/>
        <w:spacing w:line="276" w:lineRule="auto"/>
        <w:ind w:firstLine="284"/>
        <w:jc w:val="both"/>
        <w:rPr>
          <w:sz w:val="28"/>
          <w:szCs w:val="28"/>
        </w:rPr>
      </w:pPr>
      <w:r>
        <w:rPr>
          <w:b/>
          <w:sz w:val="28"/>
          <w:szCs w:val="28"/>
        </w:rPr>
        <w:t>2.6.1.3.</w:t>
      </w:r>
      <w:r>
        <w:rPr>
          <w:sz w:val="28"/>
          <w:szCs w:val="28"/>
        </w:rPr>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14:paraId="1061E1B1" w14:textId="77777777" w:rsidR="00756F69" w:rsidRDefault="00756F69" w:rsidP="00756F69">
      <w:pPr>
        <w:pStyle w:val="a7"/>
        <w:spacing w:line="276" w:lineRule="auto"/>
        <w:ind w:firstLine="284"/>
        <w:jc w:val="both"/>
        <w:rPr>
          <w:sz w:val="28"/>
          <w:szCs w:val="28"/>
        </w:rPr>
      </w:pPr>
      <w:r>
        <w:rPr>
          <w:b/>
          <w:sz w:val="28"/>
          <w:szCs w:val="28"/>
        </w:rPr>
        <w:t>2.6.2.</w:t>
      </w:r>
      <w:r>
        <w:rPr>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w:t>
      </w:r>
      <w:r>
        <w:rPr>
          <w:sz w:val="28"/>
          <w:szCs w:val="28"/>
        </w:rPr>
        <w:lastRenderedPageBreak/>
        <w:t xml:space="preserve">обсяг отриманого доходу, щомісячні авансові внески, визначені пунктом 2.5.1. підрозділу 2.5 розділу 2 цього Положення. </w:t>
      </w:r>
    </w:p>
    <w:p w14:paraId="161C0252" w14:textId="77777777" w:rsidR="00756F69" w:rsidRDefault="00756F69" w:rsidP="00756F69">
      <w:pPr>
        <w:pStyle w:val="a7"/>
        <w:spacing w:line="276" w:lineRule="auto"/>
        <w:ind w:firstLine="284"/>
        <w:jc w:val="both"/>
        <w:rPr>
          <w:sz w:val="28"/>
          <w:szCs w:val="28"/>
        </w:rPr>
      </w:pPr>
      <w:r>
        <w:rPr>
          <w:sz w:val="28"/>
          <w:szCs w:val="28"/>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пункті 2.1.1 підрозділу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14:paraId="4B91AE0C" w14:textId="77777777" w:rsidR="00756F69" w:rsidRDefault="00756F69" w:rsidP="00756F69">
      <w:pPr>
        <w:pStyle w:val="a7"/>
        <w:spacing w:line="276" w:lineRule="auto"/>
        <w:ind w:firstLine="284"/>
        <w:jc w:val="both"/>
        <w:rPr>
          <w:sz w:val="28"/>
          <w:szCs w:val="28"/>
        </w:rPr>
      </w:pPr>
      <w:r>
        <w:rPr>
          <w:b/>
          <w:bCs/>
          <w:sz w:val="28"/>
          <w:szCs w:val="28"/>
        </w:rPr>
        <w:t>2.6.3.</w:t>
      </w:r>
      <w:r>
        <w:rPr>
          <w:bCs/>
          <w:sz w:val="28"/>
          <w:szCs w:val="28"/>
        </w:rPr>
        <w:t xml:space="preserve"> </w:t>
      </w:r>
      <w:r>
        <w:rPr>
          <w:sz w:val="28"/>
          <w:szCs w:val="28"/>
        </w:rPr>
        <w:t>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14:paraId="2ECEED49" w14:textId="77777777" w:rsidR="00756F69" w:rsidRDefault="00756F69" w:rsidP="00756F69">
      <w:pPr>
        <w:pStyle w:val="a7"/>
        <w:spacing w:line="276" w:lineRule="auto"/>
        <w:ind w:firstLine="284"/>
        <w:jc w:val="both"/>
        <w:rPr>
          <w:sz w:val="28"/>
          <w:szCs w:val="28"/>
        </w:rPr>
      </w:pPr>
      <w:r>
        <w:rPr>
          <w:b/>
          <w:sz w:val="28"/>
          <w:szCs w:val="28"/>
        </w:rPr>
        <w:t>2.6.4.</w:t>
      </w:r>
      <w:r>
        <w:rPr>
          <w:sz w:val="28"/>
          <w:szCs w:val="28"/>
        </w:rPr>
        <w:t xml:space="preserve"> Податкова декларація подається до контролюючого органу за місцем податкової адреси.</w:t>
      </w:r>
    </w:p>
    <w:p w14:paraId="5371C4B6" w14:textId="77777777" w:rsidR="00756F69" w:rsidRDefault="00756F69" w:rsidP="00756F69">
      <w:pPr>
        <w:pStyle w:val="a7"/>
        <w:spacing w:line="276" w:lineRule="auto"/>
        <w:ind w:firstLine="284"/>
        <w:jc w:val="both"/>
        <w:rPr>
          <w:sz w:val="28"/>
          <w:szCs w:val="28"/>
        </w:rPr>
      </w:pPr>
      <w:r>
        <w:rPr>
          <w:b/>
          <w:sz w:val="28"/>
          <w:szCs w:val="28"/>
        </w:rPr>
        <w:t>2.6.5.</w:t>
      </w:r>
      <w:r>
        <w:rPr>
          <w:sz w:val="28"/>
          <w:szCs w:val="28"/>
        </w:rPr>
        <w:t xml:space="preserve"> Отримані протягом податкового (звітного) періоду доходи, що перевищують обсяги доходів, встановлених пунктом 2.1.1 підрозділу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14:paraId="4E9466FD" w14:textId="77777777" w:rsidR="00756F69" w:rsidRDefault="00756F69" w:rsidP="00756F69">
      <w:pPr>
        <w:pStyle w:val="a7"/>
        <w:spacing w:line="276" w:lineRule="auto"/>
        <w:ind w:firstLine="284"/>
        <w:jc w:val="both"/>
        <w:rPr>
          <w:sz w:val="28"/>
          <w:szCs w:val="28"/>
        </w:rPr>
      </w:pPr>
      <w:r>
        <w:rPr>
          <w:b/>
          <w:sz w:val="28"/>
          <w:szCs w:val="28"/>
        </w:rPr>
        <w:t>2.6.5.1.</w:t>
      </w:r>
      <w:r>
        <w:rPr>
          <w:sz w:val="28"/>
          <w:szCs w:val="28"/>
        </w:rPr>
        <w:t xml:space="preserve">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2.1.1 підрозділу 2.1 розділу 2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w:t>
      </w:r>
    </w:p>
    <w:p w14:paraId="2E3FCED4" w14:textId="77777777" w:rsidR="00756F69" w:rsidRDefault="00756F69" w:rsidP="00756F69">
      <w:pPr>
        <w:pStyle w:val="a7"/>
        <w:spacing w:line="276" w:lineRule="auto"/>
        <w:ind w:firstLine="284"/>
        <w:jc w:val="both"/>
        <w:rPr>
          <w:sz w:val="28"/>
          <w:szCs w:val="28"/>
        </w:rPr>
      </w:pPr>
      <w:r>
        <w:rPr>
          <w:sz w:val="28"/>
          <w:szCs w:val="28"/>
        </w:rPr>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цією главою, авансові внески, встановлені пунктом 2.5.1 підрозділу 2.5 цього Положення.</w:t>
      </w:r>
    </w:p>
    <w:p w14:paraId="60EE6977" w14:textId="77777777" w:rsidR="00756F69" w:rsidRDefault="00756F69" w:rsidP="00756F69">
      <w:pPr>
        <w:pStyle w:val="a7"/>
        <w:spacing w:line="276" w:lineRule="auto"/>
        <w:ind w:firstLine="284"/>
        <w:jc w:val="both"/>
        <w:rPr>
          <w:sz w:val="28"/>
          <w:szCs w:val="28"/>
        </w:rPr>
      </w:pPr>
      <w:r>
        <w:rPr>
          <w:sz w:val="28"/>
          <w:szCs w:val="28"/>
        </w:rPr>
        <w:t xml:space="preserve">Подання податкової декларації у строки, встановлені для квартального податкового (звітного) періоду, звільняє таких платників від обов’язку подання </w:t>
      </w:r>
      <w:r>
        <w:rPr>
          <w:sz w:val="28"/>
          <w:szCs w:val="28"/>
        </w:rPr>
        <w:lastRenderedPageBreak/>
        <w:t>податкової декларації у строк, встановлений для річного податкового (звітного) періоду.</w:t>
      </w:r>
    </w:p>
    <w:p w14:paraId="3550DAE4" w14:textId="77777777" w:rsidR="00756F69" w:rsidRDefault="00756F69" w:rsidP="00756F69">
      <w:pPr>
        <w:pStyle w:val="a7"/>
        <w:spacing w:line="276" w:lineRule="auto"/>
        <w:ind w:firstLine="284"/>
        <w:jc w:val="both"/>
        <w:rPr>
          <w:sz w:val="28"/>
          <w:szCs w:val="28"/>
        </w:rPr>
      </w:pPr>
      <w:r>
        <w:rPr>
          <w:b/>
          <w:sz w:val="28"/>
          <w:szCs w:val="28"/>
        </w:rPr>
        <w:t>2.6.5.2.</w:t>
      </w:r>
      <w:r>
        <w:rPr>
          <w:sz w:val="28"/>
          <w:szCs w:val="28"/>
        </w:rPr>
        <w:t xml:space="preserve"> Платники єдиного податку другої групи у податковій декларації окремо відображають:</w:t>
      </w:r>
    </w:p>
    <w:p w14:paraId="79EA1C70" w14:textId="77777777" w:rsidR="00756F69" w:rsidRDefault="00756F69" w:rsidP="00756F69">
      <w:pPr>
        <w:pStyle w:val="a7"/>
        <w:spacing w:line="276" w:lineRule="auto"/>
        <w:ind w:firstLine="284"/>
        <w:jc w:val="both"/>
        <w:rPr>
          <w:sz w:val="28"/>
          <w:szCs w:val="28"/>
        </w:rPr>
      </w:pPr>
      <w:r>
        <w:rPr>
          <w:sz w:val="28"/>
          <w:szCs w:val="28"/>
        </w:rPr>
        <w:t>1) щомісячні авансові внески, визначені пунктом 2.5.1 підрозділу 2.5 розділу 2 цього Положення;</w:t>
      </w:r>
    </w:p>
    <w:p w14:paraId="2551FD0F" w14:textId="77777777" w:rsidR="00756F69" w:rsidRDefault="00756F69" w:rsidP="00756F69">
      <w:pPr>
        <w:pStyle w:val="a7"/>
        <w:spacing w:line="276" w:lineRule="auto"/>
        <w:ind w:firstLine="284"/>
        <w:jc w:val="both"/>
        <w:rPr>
          <w:sz w:val="28"/>
          <w:szCs w:val="28"/>
        </w:rPr>
      </w:pPr>
      <w:r>
        <w:rPr>
          <w:sz w:val="28"/>
          <w:szCs w:val="28"/>
        </w:rPr>
        <w:t>2)  обсяг доходу оподаткований за кожною з обраних ними ставок єдиного податку;</w:t>
      </w:r>
    </w:p>
    <w:p w14:paraId="5565F267" w14:textId="77777777" w:rsidR="00756F69" w:rsidRDefault="00756F69" w:rsidP="00756F69">
      <w:pPr>
        <w:pStyle w:val="a7"/>
        <w:spacing w:line="276" w:lineRule="auto"/>
        <w:ind w:firstLine="284"/>
        <w:jc w:val="both"/>
        <w:rPr>
          <w:sz w:val="28"/>
          <w:szCs w:val="28"/>
        </w:rPr>
      </w:pPr>
      <w:r>
        <w:rPr>
          <w:sz w:val="28"/>
          <w:szCs w:val="28"/>
        </w:rPr>
        <w:t>3) обсяг доходу оподаткований за ставкою 15 відсотків (у разі перевищення обсягу доходу).</w:t>
      </w:r>
    </w:p>
    <w:p w14:paraId="43113DF9" w14:textId="77777777" w:rsidR="00756F69" w:rsidRDefault="00756F69" w:rsidP="00756F69">
      <w:pPr>
        <w:pStyle w:val="a7"/>
        <w:spacing w:line="276" w:lineRule="auto"/>
        <w:ind w:firstLine="284"/>
        <w:jc w:val="both"/>
        <w:rPr>
          <w:sz w:val="28"/>
          <w:szCs w:val="28"/>
        </w:rPr>
      </w:pPr>
      <w:r>
        <w:rPr>
          <w:b/>
          <w:sz w:val="28"/>
          <w:szCs w:val="28"/>
        </w:rPr>
        <w:t>2.6.5.3.</w:t>
      </w:r>
      <w:r>
        <w:rPr>
          <w:sz w:val="28"/>
          <w:szCs w:val="28"/>
        </w:rPr>
        <w:t xml:space="preserve"> Платники єдиного податку третьої групи (фізичні особи - підприємці) у податковій декларації окремо відображають:</w:t>
      </w:r>
    </w:p>
    <w:p w14:paraId="07834A29" w14:textId="77777777" w:rsidR="00756F69" w:rsidRDefault="00756F69" w:rsidP="00756F69">
      <w:pPr>
        <w:pStyle w:val="a7"/>
        <w:spacing w:line="276" w:lineRule="auto"/>
        <w:ind w:firstLine="284"/>
        <w:jc w:val="both"/>
        <w:rPr>
          <w:sz w:val="28"/>
          <w:szCs w:val="28"/>
        </w:rPr>
      </w:pPr>
      <w:r>
        <w:rPr>
          <w:sz w:val="28"/>
          <w:szCs w:val="28"/>
        </w:rPr>
        <w:t>1) обсяг доходу, оподаткований за кожною з обраних ними ставок єдиного податку;</w:t>
      </w:r>
    </w:p>
    <w:p w14:paraId="52C0AC0F" w14:textId="77777777" w:rsidR="00756F69" w:rsidRDefault="00756F69" w:rsidP="00756F69">
      <w:pPr>
        <w:pStyle w:val="a7"/>
        <w:spacing w:line="276" w:lineRule="auto"/>
        <w:ind w:firstLine="284"/>
        <w:jc w:val="both"/>
        <w:rPr>
          <w:sz w:val="28"/>
          <w:szCs w:val="28"/>
        </w:rPr>
      </w:pPr>
      <w:r>
        <w:rPr>
          <w:sz w:val="28"/>
          <w:szCs w:val="28"/>
        </w:rPr>
        <w:t>2) обсяг доходу, оподаткований за ставкою 15 відсотків (у разі перевищення обсягу доходу).</w:t>
      </w:r>
    </w:p>
    <w:p w14:paraId="449598E3" w14:textId="77777777" w:rsidR="00756F69" w:rsidRDefault="00756F69" w:rsidP="00756F69">
      <w:pPr>
        <w:pStyle w:val="a7"/>
        <w:spacing w:line="276" w:lineRule="auto"/>
        <w:ind w:firstLine="284"/>
        <w:jc w:val="both"/>
        <w:rPr>
          <w:sz w:val="28"/>
          <w:szCs w:val="28"/>
        </w:rPr>
      </w:pPr>
      <w:r>
        <w:rPr>
          <w:b/>
          <w:sz w:val="28"/>
          <w:szCs w:val="28"/>
        </w:rPr>
        <w:t>2.6.5.4.</w:t>
      </w:r>
      <w:r>
        <w:rPr>
          <w:sz w:val="28"/>
          <w:szCs w:val="28"/>
        </w:rPr>
        <w:t xml:space="preserve"> Платники єдиного податку третьої групи (юридичні особи) у податковій декларації окремо відображають:</w:t>
      </w:r>
    </w:p>
    <w:p w14:paraId="3A170359" w14:textId="77777777" w:rsidR="00756F69" w:rsidRDefault="00756F69" w:rsidP="00756F69">
      <w:pPr>
        <w:pStyle w:val="a7"/>
        <w:spacing w:line="276" w:lineRule="auto"/>
        <w:ind w:firstLine="284"/>
        <w:jc w:val="both"/>
        <w:rPr>
          <w:sz w:val="28"/>
          <w:szCs w:val="28"/>
        </w:rPr>
      </w:pPr>
      <w:r>
        <w:rPr>
          <w:sz w:val="28"/>
          <w:szCs w:val="28"/>
        </w:rPr>
        <w:t xml:space="preserve">1) обсяг доходу, що оподаткований за відповідною ставкою єдиного податку, встановленою для таких платників пунктом 2.3.3 </w:t>
      </w:r>
      <w:hyperlink r:id="rId8" w:anchor="n7083" w:history="1">
        <w:r>
          <w:rPr>
            <w:rStyle w:val="ae"/>
            <w:sz w:val="28"/>
            <w:szCs w:val="28"/>
          </w:rPr>
          <w:t>підрозділу 2.3</w:t>
        </w:r>
      </w:hyperlink>
      <w:r>
        <w:rPr>
          <w:sz w:val="28"/>
          <w:szCs w:val="28"/>
        </w:rPr>
        <w:t xml:space="preserve"> розділу 2  цього Положення;</w:t>
      </w:r>
    </w:p>
    <w:p w14:paraId="1FE840BB" w14:textId="77777777" w:rsidR="00756F69" w:rsidRDefault="00756F69" w:rsidP="00756F69">
      <w:pPr>
        <w:pStyle w:val="a7"/>
        <w:spacing w:line="276" w:lineRule="auto"/>
        <w:ind w:firstLine="284"/>
        <w:jc w:val="both"/>
        <w:rPr>
          <w:sz w:val="28"/>
          <w:szCs w:val="28"/>
        </w:rPr>
      </w:pPr>
      <w:bookmarkStart w:id="15" w:name="n7190"/>
      <w:bookmarkEnd w:id="15"/>
      <w:r>
        <w:rPr>
          <w:sz w:val="28"/>
          <w:szCs w:val="28"/>
        </w:rPr>
        <w:t xml:space="preserve">2) обсяг доходу, що оподаткований за подвійною ставкою єдиного податку,  встановленою для таких платників пунктом підпунктом 2.3.3. </w:t>
      </w:r>
      <w:hyperlink r:id="rId9" w:anchor="n7083" w:history="1">
        <w:r>
          <w:rPr>
            <w:rStyle w:val="ae"/>
            <w:sz w:val="28"/>
            <w:szCs w:val="28"/>
          </w:rPr>
          <w:t>пункту 2.3</w:t>
        </w:r>
      </w:hyperlink>
      <w:r>
        <w:rPr>
          <w:sz w:val="28"/>
          <w:szCs w:val="28"/>
        </w:rPr>
        <w:t xml:space="preserve"> розділу 2 цього Положення (у разі перевищення обсягу доходу).</w:t>
      </w:r>
    </w:p>
    <w:p w14:paraId="2C07FFC8" w14:textId="77777777" w:rsidR="00756F69" w:rsidRDefault="00756F69" w:rsidP="00756F69">
      <w:pPr>
        <w:pStyle w:val="a7"/>
        <w:spacing w:line="276" w:lineRule="auto"/>
        <w:ind w:firstLine="284"/>
        <w:jc w:val="both"/>
        <w:rPr>
          <w:sz w:val="28"/>
          <w:szCs w:val="28"/>
        </w:rPr>
      </w:pPr>
      <w:r>
        <w:rPr>
          <w:b/>
          <w:sz w:val="28"/>
          <w:szCs w:val="28"/>
        </w:rPr>
        <w:t>2.6.5.5.</w:t>
      </w:r>
      <w:r>
        <w:rPr>
          <w:sz w:val="28"/>
          <w:szCs w:val="28"/>
        </w:rPr>
        <w:t xml:space="preserve"> У разі застосування іншого способу розрахунків, ніж зазначений у главі 1 розділу </w:t>
      </w:r>
      <w:r>
        <w:rPr>
          <w:sz w:val="28"/>
          <w:szCs w:val="28"/>
          <w:lang w:val="en-US"/>
        </w:rPr>
        <w:t>X</w:t>
      </w:r>
      <w:r>
        <w:rPr>
          <w:sz w:val="28"/>
          <w:szCs w:val="28"/>
        </w:rPr>
        <w:t>І</w:t>
      </w:r>
      <w:r>
        <w:rPr>
          <w:sz w:val="28"/>
          <w:szCs w:val="28"/>
          <w:lang w:val="en-US"/>
        </w:rPr>
        <w:t>V</w:t>
      </w:r>
      <w:r>
        <w:rPr>
          <w:sz w:val="28"/>
          <w:szCs w:val="28"/>
        </w:rPr>
        <w:t xml:space="preserve"> Податкового кодексу України,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bookmarkStart w:id="16" w:name="n9570"/>
      <w:bookmarkStart w:id="17" w:name="n7193"/>
      <w:bookmarkEnd w:id="16"/>
      <w:bookmarkEnd w:id="17"/>
    </w:p>
    <w:p w14:paraId="49EC57D3" w14:textId="77777777" w:rsidR="00756F69" w:rsidRDefault="00756F69" w:rsidP="00756F69">
      <w:pPr>
        <w:pStyle w:val="a7"/>
        <w:spacing w:line="276" w:lineRule="auto"/>
        <w:ind w:firstLine="284"/>
        <w:jc w:val="both"/>
        <w:rPr>
          <w:sz w:val="28"/>
          <w:szCs w:val="28"/>
        </w:rPr>
      </w:pPr>
      <w:r>
        <w:rPr>
          <w:b/>
          <w:sz w:val="28"/>
          <w:szCs w:val="28"/>
        </w:rPr>
        <w:t>2.6.6.</w:t>
      </w:r>
      <w:r>
        <w:rPr>
          <w:sz w:val="28"/>
          <w:szCs w:val="28"/>
        </w:rPr>
        <w:t xml:space="preserve"> Сума перевищення обсягу доходу відображається у податковій декларації за податковий (звітний) період, у якому відбулося таке перевищення.</w:t>
      </w:r>
    </w:p>
    <w:p w14:paraId="0AF20E06" w14:textId="77777777" w:rsidR="00756F69" w:rsidRDefault="00756F69" w:rsidP="00756F69">
      <w:pPr>
        <w:pStyle w:val="a7"/>
        <w:spacing w:line="276" w:lineRule="auto"/>
        <w:ind w:firstLine="284"/>
        <w:jc w:val="both"/>
        <w:rPr>
          <w:sz w:val="28"/>
          <w:szCs w:val="28"/>
        </w:rPr>
      </w:pPr>
      <w:bookmarkStart w:id="18" w:name="n7194"/>
      <w:bookmarkEnd w:id="18"/>
      <w:r>
        <w:rPr>
          <w:sz w:val="28"/>
          <w:szCs w:val="28"/>
        </w:rPr>
        <w:lastRenderedPageBreak/>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bookmarkStart w:id="19" w:name="n7195"/>
      <w:bookmarkEnd w:id="19"/>
    </w:p>
    <w:p w14:paraId="0310C3E4" w14:textId="77777777" w:rsidR="00756F69" w:rsidRDefault="00756F69" w:rsidP="00756F69">
      <w:pPr>
        <w:pStyle w:val="a7"/>
        <w:spacing w:line="276" w:lineRule="auto"/>
        <w:ind w:firstLine="284"/>
        <w:jc w:val="both"/>
        <w:rPr>
          <w:sz w:val="28"/>
          <w:szCs w:val="28"/>
        </w:rPr>
      </w:pPr>
      <w:r>
        <w:rPr>
          <w:b/>
          <w:sz w:val="28"/>
          <w:szCs w:val="28"/>
        </w:rPr>
        <w:t>2.6.7.</w:t>
      </w:r>
      <w:r>
        <w:rPr>
          <w:sz w:val="28"/>
          <w:szCs w:val="28"/>
        </w:rPr>
        <w:t xml:space="preserve"> 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w:t>
      </w:r>
      <w:proofErr w:type="gramStart"/>
      <w:r>
        <w:rPr>
          <w:sz w:val="28"/>
          <w:szCs w:val="28"/>
        </w:rPr>
        <w:t>у порядку</w:t>
      </w:r>
      <w:proofErr w:type="gramEnd"/>
      <w:r>
        <w:rPr>
          <w:sz w:val="28"/>
          <w:szCs w:val="28"/>
        </w:rPr>
        <w:t>, встановленому Податковим кодексом України.</w:t>
      </w:r>
      <w:bookmarkStart w:id="20" w:name="n7196"/>
      <w:bookmarkEnd w:id="20"/>
    </w:p>
    <w:p w14:paraId="3537AEC9" w14:textId="77777777" w:rsidR="00756F69" w:rsidRDefault="00756F69" w:rsidP="00756F69">
      <w:pPr>
        <w:pStyle w:val="a7"/>
        <w:spacing w:line="276" w:lineRule="auto"/>
        <w:ind w:firstLine="284"/>
        <w:jc w:val="both"/>
        <w:rPr>
          <w:sz w:val="28"/>
          <w:szCs w:val="28"/>
        </w:rPr>
      </w:pPr>
      <w:r>
        <w:rPr>
          <w:b/>
          <w:sz w:val="28"/>
          <w:szCs w:val="28"/>
        </w:rPr>
        <w:t>2.6.8.</w:t>
      </w:r>
      <w:r>
        <w:rPr>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14:paraId="34392E43" w14:textId="77777777" w:rsidR="00756F69" w:rsidRDefault="00756F69" w:rsidP="00756F69">
      <w:pPr>
        <w:pStyle w:val="a7"/>
        <w:spacing w:line="276" w:lineRule="auto"/>
        <w:ind w:firstLine="284"/>
        <w:jc w:val="both"/>
        <w:rPr>
          <w:sz w:val="28"/>
          <w:szCs w:val="28"/>
        </w:rPr>
      </w:pPr>
      <w:bookmarkStart w:id="21" w:name="n7197"/>
      <w:bookmarkEnd w:id="21"/>
      <w:r>
        <w:rPr>
          <w:sz w:val="28"/>
          <w:szCs w:val="28"/>
        </w:rPr>
        <w:t>Така податкова декларація складається з урахуванням норм пунктів 2.6.5 і 2.6.6 підрозділу 2.6 розділу 2 цього Положення та не є підставою для нарахування та/або сплати податкового зобов'язання.</w:t>
      </w:r>
      <w:bookmarkStart w:id="22" w:name="n7198"/>
      <w:bookmarkEnd w:id="22"/>
    </w:p>
    <w:p w14:paraId="10B097A2" w14:textId="77777777" w:rsidR="00756F69" w:rsidRDefault="00756F69" w:rsidP="00756F69">
      <w:pPr>
        <w:pStyle w:val="a7"/>
        <w:spacing w:line="276" w:lineRule="auto"/>
        <w:ind w:firstLine="284"/>
        <w:jc w:val="both"/>
        <w:rPr>
          <w:sz w:val="28"/>
          <w:szCs w:val="28"/>
        </w:rPr>
      </w:pPr>
      <w:r>
        <w:rPr>
          <w:b/>
          <w:sz w:val="28"/>
          <w:szCs w:val="28"/>
        </w:rPr>
        <w:t>2.6.9.</w:t>
      </w:r>
      <w:r>
        <w:rPr>
          <w:sz w:val="28"/>
          <w:szCs w:val="28"/>
        </w:rPr>
        <w:t xml:space="preserve"> Форми податкових декларацій платника єдиного податку, визначених пунктами 2.6.2 і 2.6.3 підрозділу 2.6 розділу 2 цього Положення, затверджуються </w:t>
      </w:r>
      <w:proofErr w:type="gramStart"/>
      <w:r>
        <w:rPr>
          <w:sz w:val="28"/>
          <w:szCs w:val="28"/>
        </w:rPr>
        <w:t>в порядку</w:t>
      </w:r>
      <w:proofErr w:type="gramEnd"/>
      <w:r>
        <w:rPr>
          <w:sz w:val="28"/>
          <w:szCs w:val="28"/>
        </w:rPr>
        <w:t>, встановленому статтею 46 Податкового кодексу України.</w:t>
      </w:r>
    </w:p>
    <w:p w14:paraId="61B5ECC7" w14:textId="77777777" w:rsidR="00756F69" w:rsidRDefault="00756F69" w:rsidP="00756F69">
      <w:pPr>
        <w:pStyle w:val="a7"/>
        <w:spacing w:line="276" w:lineRule="auto"/>
        <w:ind w:firstLine="284"/>
        <w:jc w:val="both"/>
        <w:rPr>
          <w:sz w:val="28"/>
          <w:szCs w:val="28"/>
        </w:rPr>
      </w:pPr>
      <w:r>
        <w:rPr>
          <w:b/>
          <w:sz w:val="28"/>
          <w:szCs w:val="28"/>
        </w:rPr>
        <w:t>2.6.10.</w:t>
      </w:r>
      <w:r>
        <w:rPr>
          <w:sz w:val="28"/>
          <w:szCs w:val="28"/>
        </w:rPr>
        <w:t xml:space="preserve"> Реєстратори розрахункових операцій не застосовуються платниками єдиного податку:</w:t>
      </w:r>
    </w:p>
    <w:p w14:paraId="1B4980B6" w14:textId="77777777" w:rsidR="00756F69" w:rsidRDefault="00756F69" w:rsidP="00756F69">
      <w:pPr>
        <w:pStyle w:val="a7"/>
        <w:spacing w:line="276" w:lineRule="auto"/>
        <w:ind w:firstLine="284"/>
        <w:jc w:val="both"/>
        <w:rPr>
          <w:sz w:val="28"/>
          <w:szCs w:val="28"/>
        </w:rPr>
      </w:pPr>
      <w:r>
        <w:rPr>
          <w:sz w:val="28"/>
          <w:szCs w:val="28"/>
        </w:rPr>
        <w:t>- першої групи;</w:t>
      </w:r>
    </w:p>
    <w:p w14:paraId="6DDB879A" w14:textId="77777777" w:rsidR="00756F69" w:rsidRDefault="00756F69" w:rsidP="00756F69">
      <w:pPr>
        <w:pStyle w:val="a7"/>
        <w:spacing w:line="276" w:lineRule="auto"/>
        <w:ind w:firstLine="284"/>
        <w:jc w:val="both"/>
        <w:rPr>
          <w:color w:val="000000"/>
          <w:sz w:val="28"/>
          <w:szCs w:val="28"/>
        </w:rPr>
      </w:pPr>
      <w:r>
        <w:rPr>
          <w:sz w:val="28"/>
          <w:szCs w:val="28"/>
        </w:rPr>
        <w:t>- другої – четвертої груп (фізичні особи - підприємці) незалежно від обраного виду діяльності, обсяг доходу яких протягом календарного року не перевищує 1 000 000 гривень. У разі перевищення в календарному році обсягу доходу понад 1 000 000 гривень застосування реєстратора розрахункових операцій для такого платника єдиного податку є обов</w:t>
      </w:r>
      <w:r>
        <w:rPr>
          <w:color w:val="000000"/>
          <w:sz w:val="28"/>
          <w:szCs w:val="28"/>
        </w:rPr>
        <w:t xml:space="preserve">’язковим.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 </w:t>
      </w:r>
    </w:p>
    <w:p w14:paraId="19EE15B6" w14:textId="77777777" w:rsidR="00756F69" w:rsidRDefault="00756F69" w:rsidP="00756F69">
      <w:pPr>
        <w:pStyle w:val="a7"/>
        <w:spacing w:line="276" w:lineRule="auto"/>
        <w:ind w:firstLine="284"/>
        <w:jc w:val="both"/>
        <w:rPr>
          <w:color w:val="000000"/>
          <w:sz w:val="28"/>
          <w:szCs w:val="28"/>
        </w:rPr>
      </w:pPr>
      <w:r>
        <w:rPr>
          <w:color w:val="000000"/>
          <w:sz w:val="28"/>
          <w:szCs w:val="28"/>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 а також лікарських засобів та виробів медичного призначення.</w:t>
      </w:r>
    </w:p>
    <w:p w14:paraId="5DC396D8" w14:textId="77777777" w:rsidR="00756F69" w:rsidRDefault="00756F69" w:rsidP="00756F69">
      <w:pPr>
        <w:spacing w:after="240"/>
        <w:ind w:firstLine="709"/>
        <w:rPr>
          <w:b/>
          <w:sz w:val="28"/>
          <w:szCs w:val="28"/>
        </w:rPr>
      </w:pPr>
      <w:r>
        <w:rPr>
          <w:b/>
          <w:sz w:val="28"/>
          <w:szCs w:val="28"/>
        </w:rPr>
        <w:t>Розділ 3. Особливості справляння єдиного податку</w:t>
      </w:r>
    </w:p>
    <w:p w14:paraId="337ED15C" w14:textId="77777777" w:rsidR="00756F69" w:rsidRDefault="00756F69" w:rsidP="00756F69">
      <w:pPr>
        <w:pStyle w:val="a7"/>
        <w:spacing w:line="276" w:lineRule="auto"/>
        <w:ind w:firstLine="284"/>
        <w:jc w:val="both"/>
        <w:rPr>
          <w:sz w:val="28"/>
          <w:szCs w:val="28"/>
        </w:rPr>
      </w:pPr>
      <w:r>
        <w:rPr>
          <w:b/>
          <w:sz w:val="28"/>
          <w:szCs w:val="28"/>
        </w:rPr>
        <w:lastRenderedPageBreak/>
        <w:t>3.1.</w:t>
      </w:r>
      <w:r>
        <w:rPr>
          <w:sz w:val="28"/>
          <w:szCs w:val="28"/>
        </w:rPr>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14:paraId="233277B0" w14:textId="77777777" w:rsidR="00756F69" w:rsidRDefault="00756F69" w:rsidP="00756F69">
      <w:pPr>
        <w:pStyle w:val="a7"/>
        <w:spacing w:line="276" w:lineRule="auto"/>
        <w:ind w:firstLine="284"/>
        <w:jc w:val="both"/>
        <w:rPr>
          <w:sz w:val="28"/>
          <w:szCs w:val="28"/>
        </w:rPr>
      </w:pPr>
      <w:r>
        <w:rPr>
          <w:b/>
          <w:sz w:val="28"/>
          <w:szCs w:val="28"/>
        </w:rPr>
        <w:t>3.2.</w:t>
      </w:r>
      <w:r>
        <w:rPr>
          <w:sz w:val="28"/>
          <w:szCs w:val="28"/>
        </w:rPr>
        <w:t xml:space="preserve"> 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14:paraId="6226566E" w14:textId="77777777" w:rsidR="00756F69" w:rsidRDefault="00756F69" w:rsidP="00756F69">
      <w:pPr>
        <w:pStyle w:val="a7"/>
        <w:spacing w:line="276" w:lineRule="auto"/>
        <w:ind w:firstLine="284"/>
        <w:jc w:val="both"/>
        <w:rPr>
          <w:sz w:val="28"/>
          <w:szCs w:val="28"/>
        </w:rPr>
      </w:pPr>
      <w:r>
        <w:rPr>
          <w:b/>
          <w:bCs/>
          <w:sz w:val="28"/>
          <w:szCs w:val="28"/>
        </w:rPr>
        <w:t>3.3.</w:t>
      </w:r>
      <w:r>
        <w:rPr>
          <w:bCs/>
          <w:sz w:val="28"/>
          <w:szCs w:val="28"/>
        </w:rPr>
        <w:t xml:space="preserve"> </w:t>
      </w:r>
      <w:r>
        <w:rPr>
          <w:sz w:val="28"/>
          <w:szCs w:val="28"/>
        </w:rPr>
        <w:t>Порядок реєстрації та анулювання реєстрації платників єдиного податку визначено статтею 299 Податкового кодексу України</w:t>
      </w:r>
      <w:r>
        <w:rPr>
          <w:color w:val="000000"/>
          <w:sz w:val="28"/>
          <w:szCs w:val="28"/>
        </w:rPr>
        <w:t>.</w:t>
      </w:r>
      <w:r>
        <w:rPr>
          <w:sz w:val="28"/>
          <w:szCs w:val="28"/>
        </w:rPr>
        <w:tab/>
      </w:r>
    </w:p>
    <w:p w14:paraId="73CE9C57" w14:textId="77777777" w:rsidR="00756F69" w:rsidRDefault="00756F69" w:rsidP="00756F69">
      <w:pPr>
        <w:spacing w:after="240" w:line="276" w:lineRule="auto"/>
        <w:ind w:firstLine="709"/>
        <w:rPr>
          <w:b/>
          <w:sz w:val="28"/>
          <w:szCs w:val="28"/>
        </w:rPr>
      </w:pPr>
      <w:bookmarkStart w:id="23" w:name="n9577"/>
      <w:bookmarkEnd w:id="23"/>
      <w:r>
        <w:rPr>
          <w:b/>
          <w:sz w:val="28"/>
          <w:szCs w:val="28"/>
        </w:rPr>
        <w:t>Розділ 4. Відповідальність платника єдиного податку</w:t>
      </w:r>
    </w:p>
    <w:p w14:paraId="5850A266" w14:textId="77777777" w:rsidR="00756F69" w:rsidRDefault="00756F69" w:rsidP="00756F69">
      <w:pPr>
        <w:spacing w:after="240" w:line="276" w:lineRule="auto"/>
        <w:ind w:firstLine="709"/>
        <w:jc w:val="both"/>
        <w:rPr>
          <w:sz w:val="28"/>
          <w:szCs w:val="28"/>
          <w:lang w:val="uk-UA"/>
        </w:rPr>
      </w:pPr>
      <w:r>
        <w:rPr>
          <w:b/>
          <w:sz w:val="28"/>
          <w:szCs w:val="28"/>
        </w:rPr>
        <w:t>4.1.</w:t>
      </w:r>
      <w:r>
        <w:rPr>
          <w:sz w:val="28"/>
          <w:szCs w:val="28"/>
        </w:rPr>
        <w:t xml:space="preserve">  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14:paraId="2873195E" w14:textId="77777777" w:rsidR="00756F69" w:rsidRDefault="00756F69" w:rsidP="00756F69">
      <w:pPr>
        <w:spacing w:after="240"/>
        <w:ind w:firstLine="709"/>
        <w:jc w:val="both"/>
        <w:rPr>
          <w:sz w:val="28"/>
          <w:szCs w:val="28"/>
          <w:lang w:val="uk-UA"/>
        </w:rPr>
      </w:pPr>
    </w:p>
    <w:p w14:paraId="62A0FDB8" w14:textId="77777777" w:rsidR="00756F69" w:rsidRDefault="00756F69" w:rsidP="00756F69">
      <w:pPr>
        <w:spacing w:after="240"/>
        <w:ind w:firstLine="709"/>
        <w:jc w:val="both"/>
        <w:rPr>
          <w:sz w:val="28"/>
          <w:szCs w:val="28"/>
          <w:lang w:val="uk-UA"/>
        </w:rPr>
      </w:pPr>
    </w:p>
    <w:p w14:paraId="55325C20" w14:textId="77777777" w:rsidR="00756F69" w:rsidRDefault="00756F69" w:rsidP="00756F69">
      <w:pPr>
        <w:pStyle w:val="a5"/>
        <w:spacing w:line="276" w:lineRule="auto"/>
        <w:ind w:left="0"/>
        <w:rPr>
          <w:b/>
          <w:sz w:val="28"/>
          <w:szCs w:val="28"/>
        </w:rPr>
      </w:pPr>
      <w:r>
        <w:rPr>
          <w:b/>
          <w:sz w:val="28"/>
          <w:szCs w:val="28"/>
        </w:rPr>
        <w:t xml:space="preserve">Сільський 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Каміла КОТВІНСЬКА</w:t>
      </w:r>
    </w:p>
    <w:p w14:paraId="5BF937EB" w14:textId="5175919F" w:rsidR="00986E67" w:rsidRPr="00756F69" w:rsidRDefault="00986E67" w:rsidP="00756F69"/>
    <w:sectPr w:rsidR="00986E67" w:rsidRPr="00756F69" w:rsidSect="00986E67">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6"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2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B4C04"/>
    <w:rsid w:val="005C2113"/>
    <w:rsid w:val="005D3EFC"/>
    <w:rsid w:val="00663A5D"/>
    <w:rsid w:val="006D4FC5"/>
    <w:rsid w:val="00701E8F"/>
    <w:rsid w:val="00756F69"/>
    <w:rsid w:val="00776A83"/>
    <w:rsid w:val="008E0E80"/>
    <w:rsid w:val="00986E67"/>
    <w:rsid w:val="009A2E24"/>
    <w:rsid w:val="009F4D35"/>
    <w:rsid w:val="00A75CD6"/>
    <w:rsid w:val="00AE69C7"/>
    <w:rsid w:val="00B22FB7"/>
    <w:rsid w:val="00B30FE4"/>
    <w:rsid w:val="00B51796"/>
    <w:rsid w:val="00B71743"/>
    <w:rsid w:val="00BC7467"/>
    <w:rsid w:val="00D11CD0"/>
    <w:rsid w:val="00D7262C"/>
    <w:rsid w:val="00DF1955"/>
    <w:rsid w:val="00E8129A"/>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38" TargetMode="External"/><Relationship Id="rId3" Type="http://schemas.openxmlformats.org/officeDocument/2006/relationships/settings" Target="settings.xml"/><Relationship Id="rId7" Type="http://schemas.openxmlformats.org/officeDocument/2006/relationships/hyperlink" Target="http://zakon2.rada.gov.ua/laws/show/2755-17/page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755-17/page3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6519</Words>
  <Characters>37163</Characters>
  <Application>Microsoft Office Word</Application>
  <DocSecurity>0</DocSecurity>
  <Lines>309</Lines>
  <Paragraphs>87</Paragraphs>
  <ScaleCrop>false</ScaleCrop>
  <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2023-11-18T09:58:00Z</dcterms:created>
  <dcterms:modified xsi:type="dcterms:W3CDTF">2023-11-18T09:58:00Z</dcterms:modified>
</cp:coreProperties>
</file>