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FA" w:rsidRDefault="009334FA" w:rsidP="009334FA">
      <w:pPr>
        <w:ind w:firstLine="426"/>
        <w:jc w:val="center"/>
        <w:rPr>
          <w:rFonts w:ascii="Quattrocento Sans" w:eastAsia="Quattrocento Sans" w:hAnsi="Quattrocento Sans" w:cs="Quattrocento Sans"/>
          <w:sz w:val="28"/>
          <w:szCs w:val="28"/>
        </w:rPr>
      </w:pPr>
      <w:r>
        <w:rPr>
          <w:noProof/>
          <w:sz w:val="28"/>
          <w:szCs w:val="28"/>
          <w:lang w:val="ru-RU"/>
        </w:rPr>
        <w:drawing>
          <wp:inline distT="0" distB="0" distL="0" distR="0">
            <wp:extent cx="690880" cy="925195"/>
            <wp:effectExtent l="19050" t="0" r="0" b="0"/>
            <wp:docPr id="4"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pic:cNvPicPr>
                      <a:picLocks noChangeAspect="1" noChangeArrowheads="1"/>
                    </pic:cNvPicPr>
                  </pic:nvPicPr>
                  <pic:blipFill>
                    <a:blip r:embed="rId4" cstate="print"/>
                    <a:srcRect/>
                    <a:stretch>
                      <a:fillRect/>
                    </a:stretch>
                  </pic:blipFill>
                  <pic:spPr bwMode="auto">
                    <a:xfrm>
                      <a:off x="0" y="0"/>
                      <a:ext cx="690880" cy="925195"/>
                    </a:xfrm>
                    <a:prstGeom prst="rect">
                      <a:avLst/>
                    </a:prstGeom>
                    <a:noFill/>
                    <a:ln w="9525">
                      <a:noFill/>
                      <a:miter lim="800000"/>
                      <a:headEnd/>
                      <a:tailEnd/>
                    </a:ln>
                  </pic:spPr>
                </pic:pic>
              </a:graphicData>
            </a:graphic>
          </wp:inline>
        </w:drawing>
      </w:r>
      <w:r>
        <w:rPr>
          <w:sz w:val="28"/>
          <w:szCs w:val="28"/>
        </w:rPr>
        <w:t> </w:t>
      </w:r>
    </w:p>
    <w:p w:rsidR="009334FA" w:rsidRDefault="009334FA" w:rsidP="009334FA">
      <w:pPr>
        <w:ind w:firstLine="426"/>
        <w:jc w:val="center"/>
        <w:rPr>
          <w:rFonts w:ascii="Quattrocento Sans" w:eastAsia="Quattrocento Sans" w:hAnsi="Quattrocento Sans" w:cs="Quattrocento Sans"/>
          <w:sz w:val="28"/>
          <w:szCs w:val="28"/>
        </w:rPr>
      </w:pPr>
      <w:r>
        <w:rPr>
          <w:b/>
          <w:sz w:val="28"/>
          <w:szCs w:val="28"/>
        </w:rPr>
        <w:t>УКРАЇНА</w:t>
      </w:r>
      <w:r>
        <w:rPr>
          <w:sz w:val="28"/>
          <w:szCs w:val="28"/>
        </w:rPr>
        <w:t> </w:t>
      </w:r>
    </w:p>
    <w:p w:rsidR="009334FA" w:rsidRDefault="009334FA" w:rsidP="009334FA">
      <w:pPr>
        <w:ind w:firstLine="426"/>
        <w:jc w:val="center"/>
        <w:rPr>
          <w:sz w:val="28"/>
          <w:szCs w:val="28"/>
        </w:rPr>
      </w:pPr>
      <w:r>
        <w:rPr>
          <w:sz w:val="28"/>
          <w:szCs w:val="28"/>
        </w:rPr>
        <w:t>ВЕРБСЬКА СІЛЬСЬКА РАДА</w:t>
      </w:r>
    </w:p>
    <w:p w:rsidR="009334FA" w:rsidRDefault="009334FA" w:rsidP="009334FA">
      <w:pPr>
        <w:ind w:firstLine="426"/>
        <w:jc w:val="center"/>
        <w:rPr>
          <w:sz w:val="28"/>
          <w:szCs w:val="28"/>
        </w:rPr>
      </w:pPr>
      <w:r>
        <w:rPr>
          <w:sz w:val="28"/>
          <w:szCs w:val="28"/>
        </w:rPr>
        <w:t>ДУБЕНСЬКОГО РАЙОНУ РІВНЕНСЬКОЇ ОБЛАСТІ</w:t>
      </w:r>
    </w:p>
    <w:p w:rsidR="009334FA" w:rsidRDefault="009334FA" w:rsidP="009334FA">
      <w:pPr>
        <w:ind w:firstLine="426"/>
        <w:jc w:val="center"/>
        <w:rPr>
          <w:b/>
          <w:sz w:val="28"/>
          <w:szCs w:val="28"/>
        </w:rPr>
      </w:pPr>
      <w:r>
        <w:rPr>
          <w:b/>
          <w:sz w:val="28"/>
          <w:szCs w:val="28"/>
        </w:rPr>
        <w:t>ХХІІ сесія VIIІ скликання</w:t>
      </w:r>
    </w:p>
    <w:p w:rsidR="009334FA" w:rsidRDefault="009334FA" w:rsidP="009334FA">
      <w:pPr>
        <w:ind w:firstLine="426"/>
        <w:jc w:val="center"/>
        <w:rPr>
          <w:rFonts w:ascii="Quattrocento Sans" w:eastAsia="Quattrocento Sans" w:hAnsi="Quattrocento Sans" w:cs="Quattrocento Sans"/>
          <w:sz w:val="28"/>
          <w:szCs w:val="28"/>
        </w:rPr>
      </w:pPr>
      <w:r>
        <w:rPr>
          <w:sz w:val="28"/>
          <w:szCs w:val="28"/>
        </w:rPr>
        <w:t>Р І Ш Е Н Н Я </w:t>
      </w:r>
    </w:p>
    <w:p w:rsidR="009334FA" w:rsidRPr="00F45C60" w:rsidRDefault="009334FA" w:rsidP="009334FA">
      <w:pPr>
        <w:ind w:firstLine="426"/>
        <w:rPr>
          <w:rFonts w:ascii="Quattrocento Sans" w:eastAsia="Quattrocento Sans" w:hAnsi="Quattrocento Sans" w:cs="Quattrocento Sans"/>
        </w:rPr>
      </w:pPr>
      <w:r>
        <w:rPr>
          <w:sz w:val="28"/>
          <w:szCs w:val="28"/>
        </w:rPr>
        <w:t> </w:t>
      </w:r>
    </w:p>
    <w:p w:rsidR="009334FA" w:rsidRDefault="009334FA" w:rsidP="009334FA">
      <w:pPr>
        <w:ind w:firstLine="426"/>
        <w:rPr>
          <w:sz w:val="28"/>
          <w:szCs w:val="28"/>
        </w:rPr>
      </w:pPr>
      <w:r>
        <w:rPr>
          <w:sz w:val="28"/>
          <w:szCs w:val="28"/>
        </w:rPr>
        <w:t>06 квітня 2022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829</w:t>
      </w:r>
    </w:p>
    <w:p w:rsidR="009334FA" w:rsidRPr="00F45C60" w:rsidRDefault="009334FA" w:rsidP="009334FA">
      <w:pPr>
        <w:ind w:firstLine="426"/>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09"/>
      </w:tblGrid>
      <w:tr w:rsidR="009334FA" w:rsidTr="00E917CD">
        <w:trPr>
          <w:trHeight w:val="825"/>
        </w:trPr>
        <w:tc>
          <w:tcPr>
            <w:tcW w:w="5209" w:type="dxa"/>
            <w:hideMark/>
          </w:tcPr>
          <w:p w:rsidR="009334FA" w:rsidRPr="0040056D" w:rsidRDefault="009334FA" w:rsidP="00E917CD">
            <w:pPr>
              <w:pStyle w:val="a4"/>
              <w:jc w:val="both"/>
              <w:rPr>
                <w:b/>
                <w:i/>
                <w:sz w:val="28"/>
                <w:szCs w:val="28"/>
              </w:rPr>
            </w:pPr>
            <w:r>
              <w:rPr>
                <w:rFonts w:ascii="Times New Roman" w:hAnsi="Times New Roman"/>
                <w:b/>
                <w:color w:val="000000"/>
                <w:sz w:val="28"/>
                <w:szCs w:val="28"/>
              </w:rPr>
              <w:t>Про</w:t>
            </w:r>
            <w:r w:rsidRPr="0040056D">
              <w:rPr>
                <w:rFonts w:ascii="Times New Roman" w:hAnsi="Times New Roman"/>
                <w:b/>
                <w:color w:val="000000"/>
                <w:sz w:val="28"/>
                <w:szCs w:val="28"/>
              </w:rPr>
              <w:t xml:space="preserve"> </w:t>
            </w:r>
            <w:r>
              <w:rPr>
                <w:rFonts w:ascii="Times New Roman" w:hAnsi="Times New Roman"/>
                <w:b/>
                <w:color w:val="000000"/>
                <w:sz w:val="28"/>
                <w:szCs w:val="28"/>
              </w:rPr>
              <w:t xml:space="preserve">затвердження Програми </w:t>
            </w:r>
            <w:r>
              <w:rPr>
                <w:rFonts w:ascii="Times New Roman" w:eastAsia="Times New Roman" w:hAnsi="Times New Roman"/>
                <w:b/>
                <w:bCs/>
                <w:color w:val="000000"/>
                <w:sz w:val="28"/>
                <w:szCs w:val="28"/>
                <w:bdr w:val="none" w:sz="0" w:space="0" w:color="auto" w:frame="1"/>
              </w:rPr>
              <w:t xml:space="preserve">організації суспільно корисних робіт для правопорушників, на яких судом накладено адміністративне стягнення у вигляді виконання суспільно корисних робіт на території </w:t>
            </w:r>
            <w:proofErr w:type="spellStart"/>
            <w:r>
              <w:rPr>
                <w:rFonts w:ascii="Times New Roman" w:eastAsia="Times New Roman" w:hAnsi="Times New Roman"/>
                <w:b/>
                <w:bCs/>
                <w:color w:val="000000"/>
                <w:sz w:val="28"/>
                <w:szCs w:val="28"/>
                <w:bdr w:val="none" w:sz="0" w:space="0" w:color="auto" w:frame="1"/>
              </w:rPr>
              <w:t>Вербської</w:t>
            </w:r>
            <w:proofErr w:type="spellEnd"/>
            <w:r>
              <w:rPr>
                <w:rFonts w:ascii="Times New Roman" w:eastAsia="Times New Roman" w:hAnsi="Times New Roman"/>
                <w:b/>
                <w:bCs/>
                <w:color w:val="000000"/>
                <w:sz w:val="28"/>
                <w:szCs w:val="28"/>
                <w:bdr w:val="none" w:sz="0" w:space="0" w:color="auto" w:frame="1"/>
              </w:rPr>
              <w:t xml:space="preserve"> сільської ради на 2022-2025 роки</w:t>
            </w:r>
            <w:r>
              <w:rPr>
                <w:rFonts w:ascii="Times New Roman" w:hAnsi="Times New Roman"/>
                <w:b/>
                <w:color w:val="000000"/>
                <w:sz w:val="28"/>
                <w:szCs w:val="28"/>
              </w:rPr>
              <w:t xml:space="preserve"> </w:t>
            </w:r>
          </w:p>
        </w:tc>
      </w:tr>
    </w:tbl>
    <w:p w:rsidR="009334FA" w:rsidRPr="00F45C60" w:rsidRDefault="009334FA" w:rsidP="009334FA">
      <w:pPr>
        <w:spacing w:line="276" w:lineRule="auto"/>
        <w:ind w:firstLine="284"/>
        <w:jc w:val="both"/>
        <w:outlineLvl w:val="0"/>
        <w:rPr>
          <w:color w:val="000000"/>
          <w:sz w:val="20"/>
          <w:szCs w:val="20"/>
          <w:bdr w:val="none" w:sz="0" w:space="0" w:color="auto" w:frame="1"/>
          <w:lang w:eastAsia="uk-UA"/>
        </w:rPr>
      </w:pPr>
    </w:p>
    <w:p w:rsidR="009334FA" w:rsidRPr="00F45C60" w:rsidRDefault="009334FA" w:rsidP="009334FA">
      <w:pPr>
        <w:spacing w:line="276" w:lineRule="auto"/>
        <w:ind w:firstLine="284"/>
        <w:jc w:val="both"/>
        <w:outlineLvl w:val="0"/>
        <w:rPr>
          <w:sz w:val="28"/>
          <w:szCs w:val="28"/>
        </w:rPr>
      </w:pPr>
      <w:r>
        <w:rPr>
          <w:color w:val="000000"/>
          <w:sz w:val="28"/>
          <w:szCs w:val="28"/>
          <w:bdr w:val="none" w:sz="0" w:space="0" w:color="auto" w:frame="1"/>
          <w:lang w:eastAsia="uk-UA"/>
        </w:rPr>
        <w:t xml:space="preserve">Керуючись п.22 ч.1 ст. 26 Закону України «Про місцеве самоврядування в Україні», відповідно до Порядку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№474/5, ст. 325-1 </w:t>
      </w:r>
      <w:proofErr w:type="spellStart"/>
      <w:r>
        <w:rPr>
          <w:color w:val="000000"/>
          <w:sz w:val="28"/>
          <w:szCs w:val="28"/>
          <w:bdr w:val="none" w:sz="0" w:space="0" w:color="auto" w:frame="1"/>
          <w:lang w:eastAsia="uk-UA"/>
        </w:rPr>
        <w:t>КУпАП</w:t>
      </w:r>
      <w:proofErr w:type="spellEnd"/>
      <w:r>
        <w:rPr>
          <w:color w:val="000000"/>
          <w:sz w:val="28"/>
          <w:szCs w:val="28"/>
          <w:bdr w:val="none" w:sz="0" w:space="0" w:color="auto" w:frame="1"/>
          <w:lang w:eastAsia="uk-UA"/>
        </w:rPr>
        <w:t>, з метою виконання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від 07.12.2017 №2234-</w:t>
      </w:r>
      <w:r>
        <w:rPr>
          <w:color w:val="000000"/>
          <w:sz w:val="28"/>
          <w:szCs w:val="28"/>
          <w:bdr w:val="none" w:sz="0" w:space="0" w:color="auto" w:frame="1"/>
          <w:lang w:val="en-US" w:eastAsia="uk-UA"/>
        </w:rPr>
        <w:t>VIII</w:t>
      </w:r>
      <w:r>
        <w:rPr>
          <w:color w:val="000000"/>
          <w:sz w:val="28"/>
          <w:szCs w:val="28"/>
          <w:bdr w:val="none" w:sz="0" w:space="0" w:color="auto" w:frame="1"/>
          <w:lang w:eastAsia="uk-UA"/>
        </w:rPr>
        <w:t xml:space="preserve">, враховуючи рекомендації постійних депутатських комісій, </w:t>
      </w:r>
      <w:r w:rsidRPr="00F45C60">
        <w:rPr>
          <w:sz w:val="28"/>
          <w:szCs w:val="28"/>
        </w:rPr>
        <w:t>Вербська сільська рада</w:t>
      </w:r>
    </w:p>
    <w:p w:rsidR="009334FA" w:rsidRPr="00F45C60" w:rsidRDefault="009334FA" w:rsidP="009334FA">
      <w:pPr>
        <w:jc w:val="center"/>
        <w:outlineLvl w:val="0"/>
        <w:rPr>
          <w:sz w:val="28"/>
          <w:szCs w:val="28"/>
        </w:rPr>
      </w:pPr>
      <w:r w:rsidRPr="00F45C60">
        <w:rPr>
          <w:sz w:val="28"/>
          <w:szCs w:val="28"/>
        </w:rPr>
        <w:t>ВИРІШИЛА:</w:t>
      </w:r>
    </w:p>
    <w:p w:rsidR="009334FA" w:rsidRPr="00F45C60" w:rsidRDefault="009334FA" w:rsidP="009334FA">
      <w:pPr>
        <w:shd w:val="clear" w:color="auto" w:fill="FFFFFF"/>
        <w:spacing w:line="276" w:lineRule="auto"/>
        <w:ind w:firstLine="284"/>
        <w:jc w:val="both"/>
        <w:rPr>
          <w:color w:val="333333"/>
          <w:sz w:val="28"/>
          <w:szCs w:val="28"/>
          <w:lang w:eastAsia="uk-UA"/>
        </w:rPr>
      </w:pPr>
      <w:r w:rsidRPr="00F45C60">
        <w:rPr>
          <w:color w:val="000000"/>
          <w:sz w:val="28"/>
          <w:szCs w:val="28"/>
          <w:bdr w:val="none" w:sz="0" w:space="0" w:color="auto" w:frame="1"/>
          <w:lang w:eastAsia="uk-UA"/>
        </w:rPr>
        <w:t>1. Затвердити </w:t>
      </w:r>
      <w:hyperlink r:id="rId5" w:history="1">
        <w:r w:rsidRPr="009334FA">
          <w:rPr>
            <w:rStyle w:val="a7"/>
            <w:color w:val="000000"/>
            <w:sz w:val="28"/>
            <w:szCs w:val="28"/>
            <w:u w:val="none"/>
            <w:bdr w:val="none" w:sz="0" w:space="0" w:color="auto" w:frame="1"/>
            <w:lang w:eastAsia="uk-UA"/>
          </w:rPr>
          <w:t xml:space="preserve">Програму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sidRPr="009334FA">
          <w:rPr>
            <w:rStyle w:val="a7"/>
            <w:color w:val="000000"/>
            <w:sz w:val="28"/>
            <w:szCs w:val="28"/>
            <w:u w:val="none"/>
            <w:bdr w:val="none" w:sz="0" w:space="0" w:color="auto" w:frame="1"/>
            <w:lang w:eastAsia="uk-UA"/>
          </w:rPr>
          <w:t>Вербської</w:t>
        </w:r>
        <w:proofErr w:type="spellEnd"/>
        <w:r w:rsidRPr="009334FA">
          <w:rPr>
            <w:rStyle w:val="a7"/>
            <w:color w:val="000000"/>
            <w:sz w:val="28"/>
            <w:szCs w:val="28"/>
            <w:u w:val="none"/>
            <w:bdr w:val="none" w:sz="0" w:space="0" w:color="auto" w:frame="1"/>
            <w:lang w:eastAsia="uk-UA"/>
          </w:rPr>
          <w:t xml:space="preserve"> сільської ради на 2022-2025 роки</w:t>
        </w:r>
      </w:hyperlink>
      <w:r w:rsidRPr="009334FA">
        <w:rPr>
          <w:color w:val="000000"/>
          <w:sz w:val="28"/>
          <w:szCs w:val="28"/>
          <w:bdr w:val="none" w:sz="0" w:space="0" w:color="auto" w:frame="1"/>
          <w:lang w:eastAsia="uk-UA"/>
        </w:rPr>
        <w:t> </w:t>
      </w:r>
      <w:r w:rsidRPr="00F45C60">
        <w:rPr>
          <w:color w:val="000000"/>
          <w:sz w:val="28"/>
          <w:szCs w:val="28"/>
          <w:bdr w:val="none" w:sz="0" w:space="0" w:color="auto" w:frame="1"/>
          <w:lang w:eastAsia="uk-UA"/>
        </w:rPr>
        <w:t>(далі – Програма) (додається).</w:t>
      </w:r>
    </w:p>
    <w:p w:rsidR="009334FA" w:rsidRPr="00F45C60" w:rsidRDefault="009334FA" w:rsidP="009334FA">
      <w:pPr>
        <w:shd w:val="clear" w:color="auto" w:fill="FFFFFF"/>
        <w:spacing w:line="276" w:lineRule="auto"/>
        <w:ind w:firstLine="284"/>
        <w:jc w:val="both"/>
        <w:rPr>
          <w:color w:val="333333"/>
          <w:sz w:val="28"/>
          <w:szCs w:val="28"/>
          <w:lang w:eastAsia="uk-UA"/>
        </w:rPr>
      </w:pPr>
      <w:r w:rsidRPr="00F45C60">
        <w:rPr>
          <w:color w:val="000000"/>
          <w:sz w:val="28"/>
          <w:szCs w:val="28"/>
          <w:bdr w:val="none" w:sz="0" w:space="0" w:color="auto" w:frame="1"/>
          <w:lang w:eastAsia="uk-UA"/>
        </w:rPr>
        <w:t xml:space="preserve">2. Фінансовому відділу </w:t>
      </w:r>
      <w:proofErr w:type="spellStart"/>
      <w:r w:rsidRPr="00F45C60">
        <w:rPr>
          <w:color w:val="000000"/>
          <w:sz w:val="28"/>
          <w:szCs w:val="28"/>
          <w:bdr w:val="none" w:sz="0" w:space="0" w:color="auto" w:frame="1"/>
          <w:lang w:eastAsia="uk-UA"/>
        </w:rPr>
        <w:t>Вербської</w:t>
      </w:r>
      <w:proofErr w:type="spellEnd"/>
      <w:r w:rsidRPr="00F45C60">
        <w:rPr>
          <w:color w:val="000000"/>
          <w:sz w:val="28"/>
          <w:szCs w:val="28"/>
          <w:bdr w:val="none" w:sz="0" w:space="0" w:color="auto" w:frame="1"/>
          <w:lang w:eastAsia="uk-UA"/>
        </w:rPr>
        <w:t xml:space="preserve"> сіл</w:t>
      </w:r>
      <w:r>
        <w:rPr>
          <w:color w:val="000000"/>
          <w:sz w:val="28"/>
          <w:szCs w:val="28"/>
          <w:bdr w:val="none" w:sz="0" w:space="0" w:color="auto" w:frame="1"/>
          <w:lang w:eastAsia="uk-UA"/>
        </w:rPr>
        <w:t>ь</w:t>
      </w:r>
      <w:r w:rsidRPr="00F45C60">
        <w:rPr>
          <w:color w:val="000000"/>
          <w:sz w:val="28"/>
          <w:szCs w:val="28"/>
          <w:bdr w:val="none" w:sz="0" w:space="0" w:color="auto" w:frame="1"/>
          <w:lang w:eastAsia="uk-UA"/>
        </w:rPr>
        <w:t>ської ради передбачити кошти для реалізації даної Програми в межах фінансових можливостей та забезпечити фінансування Програми.</w:t>
      </w:r>
    </w:p>
    <w:p w:rsidR="009334FA" w:rsidRPr="00F45C60" w:rsidRDefault="009334FA" w:rsidP="009334FA">
      <w:pPr>
        <w:pStyle w:val="a6"/>
        <w:spacing w:line="276" w:lineRule="auto"/>
        <w:ind w:left="0" w:firstLine="284"/>
        <w:jc w:val="both"/>
        <w:rPr>
          <w:color w:val="000000"/>
          <w:sz w:val="28"/>
          <w:szCs w:val="28"/>
          <w:bdr w:val="none" w:sz="0" w:space="0" w:color="auto" w:frame="1"/>
          <w:lang w:eastAsia="uk-UA"/>
        </w:rPr>
      </w:pPr>
      <w:r w:rsidRPr="00F45C60">
        <w:rPr>
          <w:color w:val="000000"/>
          <w:sz w:val="28"/>
          <w:szCs w:val="28"/>
          <w:bdr w:val="none" w:sz="0" w:space="0" w:color="auto" w:frame="1"/>
          <w:lang w:eastAsia="uk-UA"/>
        </w:rPr>
        <w:t>3. Контроль за виконанням цього рішення покласти на</w:t>
      </w:r>
      <w:r>
        <w:rPr>
          <w:color w:val="000000"/>
          <w:sz w:val="28"/>
          <w:szCs w:val="28"/>
          <w:bdr w:val="none" w:sz="0" w:space="0" w:color="auto" w:frame="1"/>
          <w:lang w:eastAsia="uk-UA"/>
        </w:rPr>
        <w:t xml:space="preserve"> постійну комісію</w:t>
      </w:r>
      <w:r w:rsidRPr="00F45C60">
        <w:rPr>
          <w:color w:val="000000"/>
          <w:sz w:val="28"/>
          <w:szCs w:val="28"/>
          <w:bdr w:val="none" w:sz="0" w:space="0" w:color="auto" w:frame="1"/>
          <w:lang w:eastAsia="uk-UA"/>
        </w:rPr>
        <w:t xml:space="preserve"> питань фінансів, бюджету, планування соціально-економічного розвитку, інвестицій та міжнародного співробітництва</w:t>
      </w:r>
      <w:r>
        <w:rPr>
          <w:color w:val="000000"/>
          <w:sz w:val="28"/>
          <w:szCs w:val="28"/>
          <w:bdr w:val="none" w:sz="0" w:space="0" w:color="auto" w:frame="1"/>
          <w:lang w:eastAsia="uk-UA"/>
        </w:rPr>
        <w:t xml:space="preserve"> (Семенюк А.М.).</w:t>
      </w:r>
    </w:p>
    <w:p w:rsidR="009334FA" w:rsidRDefault="009334FA" w:rsidP="009334FA">
      <w:pPr>
        <w:ind w:firstLine="708"/>
        <w:jc w:val="both"/>
        <w:rPr>
          <w:rFonts w:eastAsia="Calibri"/>
          <w:b/>
          <w:sz w:val="28"/>
          <w:szCs w:val="28"/>
        </w:rPr>
      </w:pPr>
      <w:r>
        <w:rPr>
          <w:rFonts w:eastAsia="Calibri"/>
          <w:b/>
          <w:sz w:val="28"/>
          <w:szCs w:val="28"/>
        </w:rPr>
        <w:t>Сільський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 w:val="28"/>
          <w:szCs w:val="28"/>
        </w:rPr>
        <w:t>Каміла КОТВІНСЬКА</w:t>
      </w:r>
      <w:r>
        <w:rPr>
          <w:rFonts w:eastAsia="Calibri"/>
          <w:b/>
          <w:sz w:val="28"/>
          <w:szCs w:val="28"/>
        </w:rPr>
        <w:br w:type="page"/>
      </w:r>
    </w:p>
    <w:p w:rsidR="009334FA" w:rsidRPr="005A2FFA" w:rsidRDefault="009334FA" w:rsidP="009334FA">
      <w:pPr>
        <w:ind w:firstLine="4678"/>
        <w:jc w:val="both"/>
        <w:rPr>
          <w:sz w:val="28"/>
          <w:szCs w:val="28"/>
        </w:rPr>
      </w:pPr>
      <w:r w:rsidRPr="005A2FFA">
        <w:rPr>
          <w:sz w:val="28"/>
          <w:szCs w:val="28"/>
        </w:rPr>
        <w:lastRenderedPageBreak/>
        <w:t>Додаток</w:t>
      </w:r>
    </w:p>
    <w:p w:rsidR="009334FA" w:rsidRPr="005A2FFA" w:rsidRDefault="009334FA" w:rsidP="009334FA">
      <w:pPr>
        <w:ind w:firstLine="4678"/>
        <w:jc w:val="both"/>
        <w:rPr>
          <w:sz w:val="28"/>
          <w:szCs w:val="28"/>
        </w:rPr>
      </w:pPr>
      <w:r w:rsidRPr="005A2FFA">
        <w:rPr>
          <w:sz w:val="28"/>
          <w:szCs w:val="28"/>
        </w:rPr>
        <w:t xml:space="preserve">до рішення </w:t>
      </w:r>
      <w:proofErr w:type="spellStart"/>
      <w:r w:rsidRPr="005A2FFA">
        <w:rPr>
          <w:sz w:val="28"/>
          <w:szCs w:val="28"/>
        </w:rPr>
        <w:t>Вербської</w:t>
      </w:r>
      <w:proofErr w:type="spellEnd"/>
      <w:r w:rsidRPr="005A2FFA">
        <w:rPr>
          <w:sz w:val="28"/>
          <w:szCs w:val="28"/>
        </w:rPr>
        <w:t xml:space="preserve"> сільської ради</w:t>
      </w:r>
    </w:p>
    <w:p w:rsidR="009334FA" w:rsidRPr="005A2FFA" w:rsidRDefault="009334FA" w:rsidP="009334FA">
      <w:pPr>
        <w:ind w:firstLine="4678"/>
        <w:jc w:val="both"/>
        <w:rPr>
          <w:sz w:val="28"/>
          <w:szCs w:val="28"/>
        </w:rPr>
      </w:pPr>
      <w:r w:rsidRPr="005A2FFA">
        <w:rPr>
          <w:sz w:val="28"/>
          <w:szCs w:val="28"/>
        </w:rPr>
        <w:t xml:space="preserve">від </w:t>
      </w:r>
      <w:r>
        <w:rPr>
          <w:sz w:val="28"/>
          <w:szCs w:val="28"/>
        </w:rPr>
        <w:t>06</w:t>
      </w:r>
      <w:r w:rsidRPr="005A2FFA">
        <w:rPr>
          <w:sz w:val="28"/>
          <w:szCs w:val="28"/>
        </w:rPr>
        <w:t>.</w:t>
      </w:r>
      <w:r>
        <w:rPr>
          <w:sz w:val="28"/>
          <w:szCs w:val="28"/>
        </w:rPr>
        <w:t>04.2022 р. № 829</w:t>
      </w:r>
    </w:p>
    <w:p w:rsidR="009334FA" w:rsidRPr="005A2FFA" w:rsidRDefault="009334FA" w:rsidP="009334FA">
      <w:pPr>
        <w:ind w:firstLine="4678"/>
        <w:jc w:val="both"/>
        <w:rPr>
          <w:sz w:val="28"/>
          <w:szCs w:val="28"/>
        </w:rPr>
      </w:pPr>
    </w:p>
    <w:p w:rsidR="009334FA" w:rsidRPr="00F45C60" w:rsidRDefault="009334FA" w:rsidP="009334FA">
      <w:pPr>
        <w:ind w:firstLine="142"/>
        <w:jc w:val="center"/>
        <w:rPr>
          <w:b/>
          <w:sz w:val="28"/>
          <w:szCs w:val="28"/>
        </w:rPr>
      </w:pPr>
      <w:r w:rsidRPr="00F45C60">
        <w:rPr>
          <w:b/>
          <w:sz w:val="28"/>
          <w:szCs w:val="28"/>
        </w:rPr>
        <w:t>ПРОГРАМА</w:t>
      </w:r>
    </w:p>
    <w:p w:rsidR="009334FA" w:rsidRPr="00F45C60" w:rsidRDefault="009334FA" w:rsidP="009334FA">
      <w:pPr>
        <w:ind w:firstLine="142"/>
        <w:jc w:val="center"/>
        <w:rPr>
          <w:spacing w:val="-4"/>
          <w:sz w:val="28"/>
          <w:szCs w:val="28"/>
        </w:rPr>
      </w:pPr>
      <w:r w:rsidRPr="00F45C60">
        <w:rPr>
          <w:b/>
          <w:sz w:val="28"/>
          <w:szCs w:val="28"/>
          <w:lang w:eastAsia="uk-UA"/>
        </w:rPr>
        <w:t>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2022-2025 роки</w:t>
      </w:r>
    </w:p>
    <w:p w:rsidR="009334FA" w:rsidRPr="00F45C60" w:rsidRDefault="009334FA" w:rsidP="009334FA">
      <w:pPr>
        <w:pStyle w:val="a4"/>
        <w:spacing w:line="276" w:lineRule="auto"/>
        <w:ind w:firstLine="284"/>
        <w:jc w:val="both"/>
        <w:rPr>
          <w:rFonts w:ascii="Times New Roman" w:hAnsi="Times New Roman"/>
          <w:sz w:val="28"/>
          <w:szCs w:val="28"/>
        </w:rPr>
      </w:pP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sz w:val="28"/>
          <w:szCs w:val="28"/>
          <w:lang w:eastAsia="uk-UA"/>
        </w:rPr>
        <w:t>1.</w:t>
      </w:r>
      <w:r w:rsidRPr="00F45C60">
        <w:rPr>
          <w:rFonts w:ascii="Times New Roman" w:eastAsia="Times New Roman" w:hAnsi="Times New Roman"/>
          <w:b/>
          <w:sz w:val="28"/>
          <w:szCs w:val="28"/>
          <w:lang w:eastAsia="ru-RU"/>
        </w:rPr>
        <w:t xml:space="preserve"> </w:t>
      </w:r>
      <w:proofErr w:type="spellStart"/>
      <w:r w:rsidRPr="00F45C60">
        <w:rPr>
          <w:rFonts w:ascii="Times New Roman" w:eastAsia="Times New Roman" w:hAnsi="Times New Roman"/>
          <w:b/>
          <w:sz w:val="28"/>
          <w:szCs w:val="28"/>
          <w:lang w:eastAsia="ru-RU"/>
        </w:rPr>
        <w:t>Загальні</w:t>
      </w:r>
      <w:proofErr w:type="spellEnd"/>
      <w:r w:rsidRPr="00F45C60">
        <w:rPr>
          <w:rFonts w:ascii="Times New Roman" w:eastAsia="Times New Roman" w:hAnsi="Times New Roman"/>
          <w:b/>
          <w:sz w:val="28"/>
          <w:szCs w:val="28"/>
          <w:lang w:eastAsia="ru-RU"/>
        </w:rPr>
        <w:t xml:space="preserve"> </w:t>
      </w:r>
      <w:proofErr w:type="spellStart"/>
      <w:r w:rsidRPr="00F45C60">
        <w:rPr>
          <w:rFonts w:ascii="Times New Roman" w:eastAsia="Times New Roman" w:hAnsi="Times New Roman"/>
          <w:b/>
          <w:sz w:val="28"/>
          <w:szCs w:val="28"/>
          <w:lang w:eastAsia="ru-RU"/>
        </w:rPr>
        <w:t>положення</w:t>
      </w:r>
      <w:proofErr w:type="spell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proofErr w:type="spellStart"/>
      <w:r w:rsidRPr="00F45C60">
        <w:rPr>
          <w:rFonts w:ascii="Times New Roman" w:eastAsia="Times New Roman" w:hAnsi="Times New Roman"/>
          <w:sz w:val="28"/>
          <w:szCs w:val="28"/>
          <w:lang w:eastAsia="uk-UA"/>
        </w:rPr>
        <w:t>Програма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організації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порушників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судом </w:t>
      </w:r>
      <w:proofErr w:type="spellStart"/>
      <w:r w:rsidRPr="00F45C60">
        <w:rPr>
          <w:rFonts w:ascii="Times New Roman" w:eastAsia="Times New Roman" w:hAnsi="Times New Roman"/>
          <w:sz w:val="28"/>
          <w:szCs w:val="28"/>
          <w:lang w:eastAsia="uk-UA"/>
        </w:rPr>
        <w:t>накладено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виконання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на 2022-2025 роки (</w:t>
      </w:r>
      <w:proofErr w:type="spellStart"/>
      <w:r w:rsidRPr="00F45C60">
        <w:rPr>
          <w:rFonts w:ascii="Times New Roman" w:eastAsia="Times New Roman" w:hAnsi="Times New Roman"/>
          <w:sz w:val="28"/>
          <w:szCs w:val="28"/>
          <w:lang w:eastAsia="uk-UA"/>
        </w:rPr>
        <w:t>далі</w:t>
      </w:r>
      <w:proofErr w:type="spellEnd"/>
      <w:r w:rsidRPr="00F45C60">
        <w:rPr>
          <w:rFonts w:ascii="Times New Roman" w:eastAsia="Times New Roman" w:hAnsi="Times New Roman"/>
          <w:sz w:val="28"/>
          <w:szCs w:val="28"/>
          <w:lang w:eastAsia="uk-UA"/>
        </w:rPr>
        <w:t xml:space="preserve"> за текстом – </w:t>
      </w:r>
      <w:proofErr w:type="spellStart"/>
      <w:r w:rsidRPr="00F45C60">
        <w:rPr>
          <w:rFonts w:ascii="Times New Roman" w:eastAsia="Times New Roman" w:hAnsi="Times New Roman"/>
          <w:sz w:val="28"/>
          <w:szCs w:val="28"/>
          <w:lang w:eastAsia="uk-UA"/>
        </w:rPr>
        <w:t>Програма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розроблена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відповідно</w:t>
      </w:r>
      <w:proofErr w:type="spellEnd"/>
      <w:r w:rsidRPr="00F45C60">
        <w:rPr>
          <w:rFonts w:ascii="Times New Roman" w:eastAsia="Times New Roman" w:hAnsi="Times New Roman"/>
          <w:sz w:val="28"/>
          <w:szCs w:val="28"/>
          <w:lang w:eastAsia="uk-UA"/>
        </w:rPr>
        <w:t xml:space="preserve"> </w:t>
      </w:r>
      <w:proofErr w:type="gramStart"/>
      <w:r w:rsidRPr="00F45C60">
        <w:rPr>
          <w:rFonts w:ascii="Times New Roman" w:eastAsia="Times New Roman" w:hAnsi="Times New Roman"/>
          <w:sz w:val="28"/>
          <w:szCs w:val="28"/>
          <w:lang w:eastAsia="uk-UA"/>
        </w:rPr>
        <w:t>до</w:t>
      </w:r>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положень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Законів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України</w:t>
      </w:r>
      <w:proofErr w:type="spellEnd"/>
      <w:r w:rsidRPr="00F45C60">
        <w:rPr>
          <w:rFonts w:ascii="Times New Roman" w:eastAsia="Times New Roman" w:hAnsi="Times New Roman"/>
          <w:sz w:val="28"/>
          <w:szCs w:val="28"/>
          <w:lang w:eastAsia="uk-UA"/>
        </w:rPr>
        <w:t xml:space="preserve">: </w:t>
      </w:r>
      <w:proofErr w:type="gramStart"/>
      <w:r w:rsidRPr="00F45C60">
        <w:rPr>
          <w:rFonts w:ascii="Times New Roman" w:eastAsia="Times New Roman" w:hAnsi="Times New Roman"/>
          <w:sz w:val="28"/>
          <w:szCs w:val="28"/>
          <w:lang w:eastAsia="uk-UA"/>
        </w:rPr>
        <w:t xml:space="preserve">“Про </w:t>
      </w:r>
      <w:proofErr w:type="spellStart"/>
      <w:r w:rsidRPr="00F45C60">
        <w:rPr>
          <w:rFonts w:ascii="Times New Roman" w:eastAsia="Times New Roman" w:hAnsi="Times New Roman"/>
          <w:sz w:val="28"/>
          <w:szCs w:val="28"/>
          <w:lang w:eastAsia="uk-UA"/>
        </w:rPr>
        <w:t>місцеве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самоврядування</w:t>
      </w:r>
      <w:proofErr w:type="spellEnd"/>
      <w:r w:rsidRPr="00F45C60">
        <w:rPr>
          <w:rFonts w:ascii="Times New Roman" w:eastAsia="Times New Roman" w:hAnsi="Times New Roman"/>
          <w:sz w:val="28"/>
          <w:szCs w:val="28"/>
          <w:lang w:eastAsia="uk-UA"/>
        </w:rPr>
        <w:t xml:space="preserve"> в </w:t>
      </w:r>
      <w:proofErr w:type="spellStart"/>
      <w:r w:rsidRPr="00F45C60">
        <w:rPr>
          <w:rFonts w:ascii="Times New Roman" w:eastAsia="Times New Roman" w:hAnsi="Times New Roman"/>
          <w:sz w:val="28"/>
          <w:szCs w:val="28"/>
          <w:lang w:eastAsia="uk-UA"/>
        </w:rPr>
        <w:t>Україні</w:t>
      </w:r>
      <w:proofErr w:type="spellEnd"/>
      <w:r w:rsidRPr="00F45C60">
        <w:rPr>
          <w:rFonts w:ascii="Times New Roman" w:eastAsia="Times New Roman" w:hAnsi="Times New Roman"/>
          <w:sz w:val="28"/>
          <w:szCs w:val="28"/>
          <w:lang w:eastAsia="uk-UA"/>
        </w:rPr>
        <w:t xml:space="preserve">”, “Про </w:t>
      </w:r>
      <w:proofErr w:type="spellStart"/>
      <w:r w:rsidRPr="00F45C60">
        <w:rPr>
          <w:rFonts w:ascii="Times New Roman" w:eastAsia="Times New Roman" w:hAnsi="Times New Roman"/>
          <w:sz w:val="28"/>
          <w:szCs w:val="28"/>
          <w:lang w:eastAsia="uk-UA"/>
        </w:rPr>
        <w:t>внесення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змін</w:t>
      </w:r>
      <w:proofErr w:type="spellEnd"/>
      <w:r w:rsidRPr="00F45C60">
        <w:rPr>
          <w:rFonts w:ascii="Times New Roman" w:eastAsia="Times New Roman" w:hAnsi="Times New Roman"/>
          <w:sz w:val="28"/>
          <w:szCs w:val="28"/>
          <w:lang w:eastAsia="uk-UA"/>
        </w:rPr>
        <w:t xml:space="preserve"> до </w:t>
      </w:r>
      <w:proofErr w:type="spellStart"/>
      <w:r w:rsidRPr="00F45C60">
        <w:rPr>
          <w:rFonts w:ascii="Times New Roman" w:eastAsia="Times New Roman" w:hAnsi="Times New Roman"/>
          <w:sz w:val="28"/>
          <w:szCs w:val="28"/>
          <w:lang w:eastAsia="uk-UA"/>
        </w:rPr>
        <w:t>деяких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законодавчих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актів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України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щодо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посилення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захисту</w:t>
      </w:r>
      <w:proofErr w:type="spellEnd"/>
      <w:r w:rsidRPr="00F45C60">
        <w:rPr>
          <w:rFonts w:ascii="Times New Roman" w:eastAsia="Times New Roman" w:hAnsi="Times New Roman"/>
          <w:sz w:val="28"/>
          <w:szCs w:val="28"/>
          <w:lang w:eastAsia="uk-UA"/>
        </w:rPr>
        <w:t xml:space="preserve"> права </w:t>
      </w:r>
      <w:proofErr w:type="spellStart"/>
      <w:r w:rsidRPr="00F45C60">
        <w:rPr>
          <w:rFonts w:ascii="Times New Roman" w:eastAsia="Times New Roman" w:hAnsi="Times New Roman"/>
          <w:sz w:val="28"/>
          <w:szCs w:val="28"/>
          <w:lang w:eastAsia="uk-UA"/>
        </w:rPr>
        <w:t>дитини</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належне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утримання</w:t>
      </w:r>
      <w:proofErr w:type="spellEnd"/>
      <w:r w:rsidRPr="00F45C60">
        <w:rPr>
          <w:rFonts w:ascii="Times New Roman" w:eastAsia="Times New Roman" w:hAnsi="Times New Roman"/>
          <w:sz w:val="28"/>
          <w:szCs w:val="28"/>
          <w:lang w:eastAsia="uk-UA"/>
        </w:rPr>
        <w:t xml:space="preserve"> шляхом </w:t>
      </w:r>
      <w:proofErr w:type="spellStart"/>
      <w:r w:rsidRPr="00F45C60">
        <w:rPr>
          <w:rFonts w:ascii="Times New Roman" w:eastAsia="Times New Roman" w:hAnsi="Times New Roman"/>
          <w:sz w:val="28"/>
          <w:szCs w:val="28"/>
          <w:lang w:eastAsia="uk-UA"/>
        </w:rPr>
        <w:t>вдосконалення</w:t>
      </w:r>
      <w:proofErr w:type="spellEnd"/>
      <w:r w:rsidRPr="00F45C60">
        <w:rPr>
          <w:rFonts w:ascii="Times New Roman" w:eastAsia="Times New Roman" w:hAnsi="Times New Roman"/>
          <w:sz w:val="28"/>
          <w:szCs w:val="28"/>
          <w:lang w:eastAsia="uk-UA"/>
        </w:rPr>
        <w:t xml:space="preserve"> порядку </w:t>
      </w:r>
      <w:proofErr w:type="spellStart"/>
      <w:r w:rsidRPr="00F45C60">
        <w:rPr>
          <w:rFonts w:ascii="Times New Roman" w:eastAsia="Times New Roman" w:hAnsi="Times New Roman"/>
          <w:sz w:val="28"/>
          <w:szCs w:val="28"/>
          <w:lang w:eastAsia="uk-UA"/>
        </w:rPr>
        <w:t>примусового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заборгованості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аліментів</w:t>
      </w:r>
      <w:proofErr w:type="spellEnd"/>
      <w:r w:rsidRPr="00F45C60">
        <w:rPr>
          <w:rFonts w:ascii="Times New Roman" w:eastAsia="Times New Roman" w:hAnsi="Times New Roman"/>
          <w:sz w:val="28"/>
          <w:szCs w:val="28"/>
          <w:lang w:eastAsia="uk-UA"/>
        </w:rPr>
        <w:t xml:space="preserve">“, Кодексу </w:t>
      </w:r>
      <w:proofErr w:type="spellStart"/>
      <w:r w:rsidRPr="00F45C60">
        <w:rPr>
          <w:rFonts w:ascii="Times New Roman" w:eastAsia="Times New Roman" w:hAnsi="Times New Roman"/>
          <w:sz w:val="28"/>
          <w:szCs w:val="28"/>
          <w:lang w:eastAsia="uk-UA"/>
        </w:rPr>
        <w:t>України</w:t>
      </w:r>
      <w:proofErr w:type="spellEnd"/>
      <w:r w:rsidRPr="00F45C60">
        <w:rPr>
          <w:rFonts w:ascii="Times New Roman" w:eastAsia="Times New Roman" w:hAnsi="Times New Roman"/>
          <w:sz w:val="28"/>
          <w:szCs w:val="28"/>
          <w:lang w:eastAsia="uk-UA"/>
        </w:rPr>
        <w:t xml:space="preserve"> про </w:t>
      </w:r>
      <w:proofErr w:type="spellStart"/>
      <w:r w:rsidRPr="00F45C60">
        <w:rPr>
          <w:rFonts w:ascii="Times New Roman" w:eastAsia="Times New Roman" w:hAnsi="Times New Roman"/>
          <w:sz w:val="28"/>
          <w:szCs w:val="28"/>
          <w:lang w:eastAsia="uk-UA"/>
        </w:rPr>
        <w:t>адміністративні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правопорушення</w:t>
      </w:r>
      <w:proofErr w:type="spellEnd"/>
      <w:r w:rsidRPr="00F45C60">
        <w:rPr>
          <w:rFonts w:ascii="Times New Roman" w:eastAsia="Times New Roman" w:hAnsi="Times New Roman"/>
          <w:sz w:val="28"/>
          <w:szCs w:val="28"/>
          <w:lang w:eastAsia="uk-UA"/>
        </w:rPr>
        <w:t xml:space="preserve">, наказу </w:t>
      </w:r>
      <w:proofErr w:type="spellStart"/>
      <w:r w:rsidRPr="00F45C60">
        <w:rPr>
          <w:rFonts w:ascii="Times New Roman" w:eastAsia="Times New Roman" w:hAnsi="Times New Roman"/>
          <w:sz w:val="28"/>
          <w:szCs w:val="28"/>
          <w:lang w:eastAsia="uk-UA"/>
        </w:rPr>
        <w:t>Міністерства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юстиції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України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w:t>
      </w:r>
      <w:proofErr w:type="spellEnd"/>
      <w:r w:rsidRPr="00F45C60">
        <w:rPr>
          <w:rFonts w:ascii="Times New Roman" w:eastAsia="Times New Roman" w:hAnsi="Times New Roman"/>
          <w:sz w:val="28"/>
          <w:szCs w:val="28"/>
          <w:lang w:eastAsia="uk-UA"/>
        </w:rPr>
        <w:t xml:space="preserve"> 19.03.2013 № 474/5 “Про </w:t>
      </w:r>
      <w:proofErr w:type="spellStart"/>
      <w:r w:rsidRPr="00F45C60">
        <w:rPr>
          <w:rFonts w:ascii="Times New Roman" w:eastAsia="Times New Roman" w:hAnsi="Times New Roman"/>
          <w:sz w:val="28"/>
          <w:szCs w:val="28"/>
          <w:lang w:eastAsia="uk-UA"/>
        </w:rPr>
        <w:t>затвердження</w:t>
      </w:r>
      <w:proofErr w:type="spellEnd"/>
      <w:r w:rsidRPr="00F45C60">
        <w:rPr>
          <w:rFonts w:ascii="Times New Roman" w:eastAsia="Times New Roman" w:hAnsi="Times New Roman"/>
          <w:sz w:val="28"/>
          <w:szCs w:val="28"/>
          <w:lang w:eastAsia="uk-UA"/>
        </w:rPr>
        <w:t xml:space="preserve"> Порядку</w:t>
      </w:r>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виконання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стягнень</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громадських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виправних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суспільно-корисних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w:t>
      </w:r>
      <w:proofErr w:type="gramStart"/>
      <w:r w:rsidRPr="00F45C60">
        <w:rPr>
          <w:rFonts w:ascii="Times New Roman" w:eastAsia="Times New Roman" w:hAnsi="Times New Roman"/>
          <w:sz w:val="28"/>
          <w:szCs w:val="28"/>
          <w:lang w:eastAsia="uk-UA"/>
        </w:rPr>
        <w:t>т</w:t>
      </w:r>
      <w:proofErr w:type="spellEnd"/>
      <w:proofErr w:type="gram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proofErr w:type="spellStart"/>
      <w:proofErr w:type="gramStart"/>
      <w:r w:rsidRPr="00F45C60">
        <w:rPr>
          <w:rFonts w:ascii="Times New Roman" w:eastAsia="Times New Roman" w:hAnsi="Times New Roman"/>
          <w:sz w:val="28"/>
          <w:szCs w:val="28"/>
          <w:lang w:eastAsia="uk-UA"/>
        </w:rPr>
        <w:t>Громадські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роботи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є</w:t>
      </w:r>
      <w:proofErr w:type="spellEnd"/>
      <w:r w:rsidRPr="00F45C60">
        <w:rPr>
          <w:rFonts w:ascii="Times New Roman" w:eastAsia="Times New Roman" w:hAnsi="Times New Roman"/>
          <w:sz w:val="28"/>
          <w:szCs w:val="28"/>
          <w:lang w:eastAsia="uk-UA"/>
        </w:rPr>
        <w:t xml:space="preserve"> видом </w:t>
      </w:r>
      <w:proofErr w:type="spellStart"/>
      <w:r w:rsidRPr="00F45C60">
        <w:rPr>
          <w:rFonts w:ascii="Times New Roman" w:eastAsia="Times New Roman" w:hAnsi="Times New Roman"/>
          <w:sz w:val="28"/>
          <w:szCs w:val="28"/>
          <w:lang w:eastAsia="uk-UA"/>
        </w:rPr>
        <w:t>оплачуваних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які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організовуються</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реалізації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державної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політики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захисту</w:t>
      </w:r>
      <w:proofErr w:type="spellEnd"/>
      <w:r w:rsidRPr="00F45C60">
        <w:rPr>
          <w:rFonts w:ascii="Times New Roman" w:eastAsia="Times New Roman" w:hAnsi="Times New Roman"/>
          <w:sz w:val="28"/>
          <w:szCs w:val="28"/>
          <w:lang w:eastAsia="uk-UA"/>
        </w:rPr>
        <w:t xml:space="preserve"> прав та </w:t>
      </w:r>
      <w:proofErr w:type="spellStart"/>
      <w:r w:rsidRPr="00F45C60">
        <w:rPr>
          <w:rFonts w:ascii="Times New Roman" w:eastAsia="Times New Roman" w:hAnsi="Times New Roman"/>
          <w:sz w:val="28"/>
          <w:szCs w:val="28"/>
          <w:lang w:eastAsia="uk-UA"/>
        </w:rPr>
        <w:t>інтересів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дітей</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належне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утримання</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примусового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заборгованості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аліментів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Фінансування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організації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оплачуваних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порушників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судом </w:t>
      </w:r>
      <w:proofErr w:type="spellStart"/>
      <w:r w:rsidRPr="00F45C60">
        <w:rPr>
          <w:rFonts w:ascii="Times New Roman" w:eastAsia="Times New Roman" w:hAnsi="Times New Roman"/>
          <w:sz w:val="28"/>
          <w:szCs w:val="28"/>
          <w:lang w:eastAsia="uk-UA"/>
        </w:rPr>
        <w:t>накладено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w:t>
      </w:r>
      <w:proofErr w:type="gramEnd"/>
      <w:r w:rsidRPr="00F45C60">
        <w:rPr>
          <w:rFonts w:ascii="Times New Roman" w:eastAsia="Times New Roman" w:hAnsi="Times New Roman"/>
          <w:sz w:val="28"/>
          <w:szCs w:val="28"/>
          <w:lang w:eastAsia="uk-UA"/>
        </w:rPr>
        <w:t>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здійснюється</w:t>
      </w:r>
      <w:proofErr w:type="spellEnd"/>
      <w:r w:rsidRPr="00F45C60">
        <w:rPr>
          <w:rFonts w:ascii="Times New Roman" w:eastAsia="Times New Roman" w:hAnsi="Times New Roman"/>
          <w:sz w:val="28"/>
          <w:szCs w:val="28"/>
          <w:lang w:eastAsia="uk-UA"/>
        </w:rPr>
        <w:t xml:space="preserve"> за </w:t>
      </w:r>
      <w:proofErr w:type="spellStart"/>
      <w:r w:rsidRPr="00F45C60">
        <w:rPr>
          <w:rFonts w:ascii="Times New Roman" w:eastAsia="Times New Roman" w:hAnsi="Times New Roman"/>
          <w:sz w:val="28"/>
          <w:szCs w:val="28"/>
          <w:lang w:eastAsia="uk-UA"/>
        </w:rPr>
        <w:t>рахунок</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коштів</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м</w:t>
      </w:r>
      <w:proofErr w:type="gramEnd"/>
      <w:r w:rsidRPr="00F45C60">
        <w:rPr>
          <w:rFonts w:ascii="Times New Roman" w:eastAsia="Times New Roman" w:hAnsi="Times New Roman"/>
          <w:sz w:val="28"/>
          <w:szCs w:val="28"/>
          <w:lang w:eastAsia="uk-UA"/>
        </w:rPr>
        <w:t>іського</w:t>
      </w:r>
      <w:proofErr w:type="spellEnd"/>
      <w:r w:rsidRPr="00F45C60">
        <w:rPr>
          <w:rFonts w:ascii="Times New Roman" w:eastAsia="Times New Roman" w:hAnsi="Times New Roman"/>
          <w:sz w:val="28"/>
          <w:szCs w:val="28"/>
          <w:lang w:eastAsia="uk-UA"/>
        </w:rPr>
        <w:t xml:space="preserve"> бюджету та </w:t>
      </w:r>
      <w:proofErr w:type="spellStart"/>
      <w:r w:rsidRPr="00F45C60">
        <w:rPr>
          <w:rFonts w:ascii="Times New Roman" w:eastAsia="Times New Roman" w:hAnsi="Times New Roman"/>
          <w:sz w:val="28"/>
          <w:szCs w:val="28"/>
          <w:lang w:eastAsia="uk-UA"/>
        </w:rPr>
        <w:t>інших</w:t>
      </w:r>
      <w:proofErr w:type="spellEnd"/>
      <w:r w:rsidRPr="00F45C60">
        <w:rPr>
          <w:rFonts w:ascii="Times New Roman" w:eastAsia="Times New Roman" w:hAnsi="Times New Roman"/>
          <w:sz w:val="28"/>
          <w:szCs w:val="28"/>
          <w:lang w:eastAsia="uk-UA"/>
        </w:rPr>
        <w:t xml:space="preserve">, не </w:t>
      </w:r>
      <w:proofErr w:type="spellStart"/>
      <w:r w:rsidRPr="00F45C60">
        <w:rPr>
          <w:rFonts w:ascii="Times New Roman" w:eastAsia="Times New Roman" w:hAnsi="Times New Roman"/>
          <w:sz w:val="28"/>
          <w:szCs w:val="28"/>
          <w:lang w:eastAsia="uk-UA"/>
        </w:rPr>
        <w:t>заборонених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законодавством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джерел</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bCs/>
          <w:sz w:val="28"/>
          <w:szCs w:val="28"/>
          <w:lang w:eastAsia="uk-UA"/>
        </w:rPr>
        <w:t xml:space="preserve">2. Мета </w:t>
      </w:r>
      <w:proofErr w:type="spellStart"/>
      <w:r w:rsidRPr="00F45C60">
        <w:rPr>
          <w:rFonts w:ascii="Times New Roman" w:eastAsia="Times New Roman" w:hAnsi="Times New Roman"/>
          <w:b/>
          <w:bCs/>
          <w:sz w:val="28"/>
          <w:szCs w:val="28"/>
          <w:lang w:eastAsia="uk-UA"/>
        </w:rPr>
        <w:t>Програми</w:t>
      </w:r>
      <w:proofErr w:type="spell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Метою </w:t>
      </w:r>
      <w:proofErr w:type="spellStart"/>
      <w:r w:rsidRPr="00F45C60">
        <w:rPr>
          <w:rFonts w:ascii="Times New Roman" w:eastAsia="Times New Roman" w:hAnsi="Times New Roman"/>
          <w:sz w:val="28"/>
          <w:szCs w:val="28"/>
          <w:lang w:eastAsia="uk-UA"/>
        </w:rPr>
        <w:t>цієї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Програми</w:t>
      </w:r>
      <w:proofErr w:type="spellEnd"/>
      <w:proofErr w:type="gramStart"/>
      <w:r w:rsidRPr="00F45C60">
        <w:rPr>
          <w:rFonts w:ascii="Times New Roman" w:eastAsia="Times New Roman" w:hAnsi="Times New Roman"/>
          <w:sz w:val="28"/>
          <w:szCs w:val="28"/>
          <w:lang w:eastAsia="uk-UA"/>
        </w:rPr>
        <w:t xml:space="preserve"> є:</w:t>
      </w:r>
      <w:proofErr w:type="gram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proofErr w:type="spellStart"/>
      <w:r w:rsidRPr="00F45C60">
        <w:rPr>
          <w:rFonts w:ascii="Times New Roman" w:eastAsia="Times New Roman" w:hAnsi="Times New Roman"/>
          <w:sz w:val="28"/>
          <w:szCs w:val="28"/>
          <w:lang w:eastAsia="uk-UA"/>
        </w:rPr>
        <w:t>вирішення</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пр</w:t>
      </w:r>
      <w:proofErr w:type="gramEnd"/>
      <w:r w:rsidRPr="00F45C60">
        <w:rPr>
          <w:rFonts w:ascii="Times New Roman" w:eastAsia="Times New Roman" w:hAnsi="Times New Roman"/>
          <w:sz w:val="28"/>
          <w:szCs w:val="28"/>
          <w:lang w:eastAsia="uk-UA"/>
        </w:rPr>
        <w:t>іоритетних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завдань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державної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політики</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сфері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забезпечення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захисту</w:t>
      </w:r>
      <w:proofErr w:type="spellEnd"/>
      <w:r w:rsidRPr="00F45C60">
        <w:rPr>
          <w:rFonts w:ascii="Times New Roman" w:eastAsia="Times New Roman" w:hAnsi="Times New Roman"/>
          <w:sz w:val="28"/>
          <w:szCs w:val="28"/>
          <w:lang w:eastAsia="uk-UA"/>
        </w:rPr>
        <w:t xml:space="preserve"> прав </w:t>
      </w:r>
      <w:proofErr w:type="spellStart"/>
      <w:r w:rsidRPr="00F45C60">
        <w:rPr>
          <w:rFonts w:ascii="Times New Roman" w:eastAsia="Times New Roman" w:hAnsi="Times New Roman"/>
          <w:sz w:val="28"/>
          <w:szCs w:val="28"/>
          <w:lang w:eastAsia="uk-UA"/>
        </w:rPr>
        <w:t>дитини</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належне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утримання</w:t>
      </w:r>
      <w:proofErr w:type="spellEnd"/>
      <w:r w:rsidRPr="00F45C60">
        <w:rPr>
          <w:rFonts w:ascii="Times New Roman" w:eastAsia="Times New Roman" w:hAnsi="Times New Roman"/>
          <w:sz w:val="28"/>
          <w:szCs w:val="28"/>
          <w:lang w:eastAsia="uk-UA"/>
        </w:rPr>
        <w:t xml:space="preserve"> шляхом </w:t>
      </w:r>
      <w:proofErr w:type="spellStart"/>
      <w:r w:rsidRPr="00F45C60">
        <w:rPr>
          <w:rFonts w:ascii="Times New Roman" w:eastAsia="Times New Roman" w:hAnsi="Times New Roman"/>
          <w:sz w:val="28"/>
          <w:szCs w:val="28"/>
          <w:lang w:eastAsia="uk-UA"/>
        </w:rPr>
        <w:t>вдосконалення</w:t>
      </w:r>
      <w:proofErr w:type="spellEnd"/>
      <w:r w:rsidRPr="00F45C60">
        <w:rPr>
          <w:rFonts w:ascii="Times New Roman" w:eastAsia="Times New Roman" w:hAnsi="Times New Roman"/>
          <w:sz w:val="28"/>
          <w:szCs w:val="28"/>
          <w:lang w:eastAsia="uk-UA"/>
        </w:rPr>
        <w:t xml:space="preserve"> порядку </w:t>
      </w:r>
      <w:proofErr w:type="spellStart"/>
      <w:r w:rsidRPr="00F45C60">
        <w:rPr>
          <w:rFonts w:ascii="Times New Roman" w:eastAsia="Times New Roman" w:hAnsi="Times New Roman"/>
          <w:sz w:val="28"/>
          <w:szCs w:val="28"/>
          <w:lang w:eastAsia="uk-UA"/>
        </w:rPr>
        <w:t>примусового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заборгованості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аліментів</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bCs/>
          <w:sz w:val="28"/>
          <w:szCs w:val="28"/>
          <w:lang w:eastAsia="uk-UA"/>
        </w:rPr>
        <w:t xml:space="preserve">3. Шляхи </w:t>
      </w:r>
      <w:proofErr w:type="spellStart"/>
      <w:r w:rsidRPr="00F45C60">
        <w:rPr>
          <w:rFonts w:ascii="Times New Roman" w:eastAsia="Times New Roman" w:hAnsi="Times New Roman"/>
          <w:b/>
          <w:bCs/>
          <w:sz w:val="28"/>
          <w:szCs w:val="28"/>
          <w:lang w:eastAsia="uk-UA"/>
        </w:rPr>
        <w:t>і</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способи</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розв’язання</w:t>
      </w:r>
      <w:proofErr w:type="spellEnd"/>
      <w:r w:rsidRPr="00F45C60">
        <w:rPr>
          <w:rFonts w:ascii="Times New Roman" w:eastAsia="Times New Roman" w:hAnsi="Times New Roman"/>
          <w:b/>
          <w:bCs/>
          <w:sz w:val="28"/>
          <w:szCs w:val="28"/>
          <w:lang w:eastAsia="uk-UA"/>
        </w:rPr>
        <w:t xml:space="preserve"> проблем</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3.1.  Шляхами </w:t>
      </w:r>
      <w:proofErr w:type="spellStart"/>
      <w:r w:rsidRPr="00F45C60">
        <w:rPr>
          <w:rFonts w:ascii="Times New Roman" w:eastAsia="Times New Roman" w:hAnsi="Times New Roman"/>
          <w:sz w:val="28"/>
          <w:szCs w:val="28"/>
          <w:lang w:eastAsia="uk-UA"/>
        </w:rPr>
        <w:t>і</w:t>
      </w:r>
      <w:proofErr w:type="spellEnd"/>
      <w:r w:rsidRPr="00F45C60">
        <w:rPr>
          <w:rFonts w:ascii="Times New Roman" w:eastAsia="Times New Roman" w:hAnsi="Times New Roman"/>
          <w:sz w:val="28"/>
          <w:szCs w:val="28"/>
          <w:lang w:eastAsia="uk-UA"/>
        </w:rPr>
        <w:t xml:space="preserve"> способами </w:t>
      </w:r>
      <w:proofErr w:type="spellStart"/>
      <w:r w:rsidRPr="00F45C60">
        <w:rPr>
          <w:rFonts w:ascii="Times New Roman" w:eastAsia="Times New Roman" w:hAnsi="Times New Roman"/>
          <w:sz w:val="28"/>
          <w:szCs w:val="28"/>
          <w:lang w:eastAsia="uk-UA"/>
        </w:rPr>
        <w:t>розв’язання</w:t>
      </w:r>
      <w:proofErr w:type="spellEnd"/>
      <w:r w:rsidRPr="00F45C60">
        <w:rPr>
          <w:rFonts w:ascii="Times New Roman" w:eastAsia="Times New Roman" w:hAnsi="Times New Roman"/>
          <w:sz w:val="28"/>
          <w:szCs w:val="28"/>
          <w:lang w:eastAsia="uk-UA"/>
        </w:rPr>
        <w:t xml:space="preserve"> проблем</w:t>
      </w:r>
      <w:proofErr w:type="gramStart"/>
      <w:r w:rsidRPr="00F45C60">
        <w:rPr>
          <w:rFonts w:ascii="Times New Roman" w:eastAsia="Times New Roman" w:hAnsi="Times New Roman"/>
          <w:sz w:val="28"/>
          <w:szCs w:val="28"/>
          <w:lang w:eastAsia="uk-UA"/>
        </w:rPr>
        <w:t xml:space="preserve"> є:</w:t>
      </w:r>
      <w:proofErr w:type="gram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1) </w:t>
      </w:r>
      <w:proofErr w:type="spellStart"/>
      <w:r w:rsidRPr="00F45C60">
        <w:rPr>
          <w:rFonts w:ascii="Times New Roman" w:eastAsia="Times New Roman" w:hAnsi="Times New Roman"/>
          <w:sz w:val="28"/>
          <w:szCs w:val="28"/>
          <w:lang w:eastAsia="uk-UA"/>
        </w:rPr>
        <w:t>організація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відпрацювання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примусового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заборгованості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аліментів</w:t>
      </w:r>
      <w:proofErr w:type="spellEnd"/>
      <w:r w:rsidRPr="00F45C60">
        <w:rPr>
          <w:rFonts w:ascii="Times New Roman" w:eastAsia="Times New Roman" w:hAnsi="Times New Roman"/>
          <w:sz w:val="28"/>
          <w:szCs w:val="28"/>
          <w:lang w:eastAsia="uk-UA"/>
        </w:rPr>
        <w:t xml:space="preserve"> </w:t>
      </w:r>
      <w:proofErr w:type="gramStart"/>
      <w:r w:rsidRPr="00F45C60">
        <w:rPr>
          <w:rFonts w:ascii="Times New Roman" w:eastAsia="Times New Roman" w:hAnsi="Times New Roman"/>
          <w:sz w:val="28"/>
          <w:szCs w:val="28"/>
          <w:lang w:eastAsia="uk-UA"/>
        </w:rPr>
        <w:t>в</w:t>
      </w:r>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інтересах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захисту</w:t>
      </w:r>
      <w:proofErr w:type="spellEnd"/>
      <w:r w:rsidRPr="00F45C60">
        <w:rPr>
          <w:rFonts w:ascii="Times New Roman" w:eastAsia="Times New Roman" w:hAnsi="Times New Roman"/>
          <w:sz w:val="28"/>
          <w:szCs w:val="28"/>
          <w:lang w:eastAsia="uk-UA"/>
        </w:rPr>
        <w:t xml:space="preserve"> прав та </w:t>
      </w:r>
      <w:proofErr w:type="spellStart"/>
      <w:r w:rsidRPr="00F45C60">
        <w:rPr>
          <w:rFonts w:ascii="Times New Roman" w:eastAsia="Times New Roman" w:hAnsi="Times New Roman"/>
          <w:sz w:val="28"/>
          <w:szCs w:val="28"/>
          <w:lang w:eastAsia="uk-UA"/>
        </w:rPr>
        <w:t>інтересів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дітей</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2) </w:t>
      </w:r>
      <w:proofErr w:type="spellStart"/>
      <w:r w:rsidRPr="00F45C60">
        <w:rPr>
          <w:rFonts w:ascii="Times New Roman" w:eastAsia="Times New Roman" w:hAnsi="Times New Roman"/>
          <w:sz w:val="28"/>
          <w:szCs w:val="28"/>
          <w:lang w:eastAsia="uk-UA"/>
        </w:rPr>
        <w:t>ведення</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обл</w:t>
      </w:r>
      <w:proofErr w:type="gramEnd"/>
      <w:r w:rsidRPr="00F45C60">
        <w:rPr>
          <w:rFonts w:ascii="Times New Roman" w:eastAsia="Times New Roman" w:hAnsi="Times New Roman"/>
          <w:sz w:val="28"/>
          <w:szCs w:val="28"/>
          <w:lang w:eastAsia="uk-UA"/>
        </w:rPr>
        <w:t>іку</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осіб</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відбування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покарання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lastRenderedPageBreak/>
        <w:t xml:space="preserve">3) </w:t>
      </w:r>
      <w:proofErr w:type="spellStart"/>
      <w:r w:rsidRPr="00F45C60">
        <w:rPr>
          <w:rFonts w:ascii="Times New Roman" w:eastAsia="Times New Roman" w:hAnsi="Times New Roman"/>
          <w:sz w:val="28"/>
          <w:szCs w:val="28"/>
          <w:lang w:eastAsia="uk-UA"/>
        </w:rPr>
        <w:t>вивчення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питання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щодо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необхідності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забезпечення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інвентарем</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іншими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засобами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праці</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проведення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w:t>
      </w:r>
      <w:proofErr w:type="gramStart"/>
      <w:r w:rsidRPr="00F45C60">
        <w:rPr>
          <w:rFonts w:ascii="Times New Roman" w:eastAsia="Times New Roman" w:hAnsi="Times New Roman"/>
          <w:sz w:val="28"/>
          <w:szCs w:val="28"/>
          <w:lang w:eastAsia="uk-UA"/>
        </w:rPr>
        <w:t>т</w:t>
      </w:r>
      <w:proofErr w:type="spellEnd"/>
      <w:proofErr w:type="gram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3.2. </w:t>
      </w:r>
      <w:proofErr w:type="spellStart"/>
      <w:r w:rsidRPr="00F45C60">
        <w:rPr>
          <w:rFonts w:ascii="Times New Roman" w:eastAsia="Times New Roman" w:hAnsi="Times New Roman"/>
          <w:sz w:val="28"/>
          <w:szCs w:val="28"/>
          <w:lang w:eastAsia="uk-UA"/>
        </w:rPr>
        <w:t>Перелік</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об’єктів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планується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проведення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видів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оплачуваних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визначається</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р</w:t>
      </w:r>
      <w:proofErr w:type="gramEnd"/>
      <w:r w:rsidRPr="00F45C60">
        <w:rPr>
          <w:rFonts w:ascii="Times New Roman" w:eastAsia="Times New Roman" w:hAnsi="Times New Roman"/>
          <w:sz w:val="28"/>
          <w:szCs w:val="28"/>
          <w:lang w:eastAsia="uk-UA"/>
        </w:rPr>
        <w:t>ішенням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Вербської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сільської</w:t>
      </w:r>
      <w:proofErr w:type="spellEnd"/>
      <w:r w:rsidRPr="00F45C60">
        <w:rPr>
          <w:rFonts w:ascii="Times New Roman" w:eastAsia="Times New Roman" w:hAnsi="Times New Roman"/>
          <w:sz w:val="28"/>
          <w:szCs w:val="28"/>
          <w:lang w:eastAsia="uk-UA"/>
        </w:rPr>
        <w:t xml:space="preserve"> ради.</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3.4. </w:t>
      </w:r>
      <w:proofErr w:type="spellStart"/>
      <w:r w:rsidRPr="00F45C60">
        <w:rPr>
          <w:rFonts w:ascii="Times New Roman" w:eastAsia="Times New Roman" w:hAnsi="Times New Roman"/>
          <w:sz w:val="28"/>
          <w:szCs w:val="28"/>
          <w:lang w:eastAsia="uk-UA"/>
        </w:rPr>
        <w:t>Керівники</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п</w:t>
      </w:r>
      <w:proofErr w:type="gramEnd"/>
      <w:r w:rsidRPr="00F45C60">
        <w:rPr>
          <w:rFonts w:ascii="Times New Roman" w:eastAsia="Times New Roman" w:hAnsi="Times New Roman"/>
          <w:sz w:val="28"/>
          <w:szCs w:val="28"/>
          <w:lang w:eastAsia="uk-UA"/>
        </w:rPr>
        <w:t>ідприємств</w:t>
      </w:r>
      <w:proofErr w:type="spellEnd"/>
      <w:r w:rsidRPr="00F45C60">
        <w:rPr>
          <w:rFonts w:ascii="Times New Roman" w:eastAsia="Times New Roman" w:hAnsi="Times New Roman"/>
          <w:sz w:val="28"/>
          <w:szCs w:val="28"/>
          <w:lang w:eastAsia="uk-UA"/>
        </w:rPr>
        <w:t xml:space="preserve"> за </w:t>
      </w:r>
      <w:proofErr w:type="spellStart"/>
      <w:r w:rsidRPr="00F45C60">
        <w:rPr>
          <w:rFonts w:ascii="Times New Roman" w:eastAsia="Times New Roman" w:hAnsi="Times New Roman"/>
          <w:sz w:val="28"/>
          <w:szCs w:val="28"/>
          <w:lang w:eastAsia="uk-UA"/>
        </w:rPr>
        <w:t>місцем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відбування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погоджують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уповноваженим</w:t>
      </w:r>
      <w:proofErr w:type="spellEnd"/>
      <w:r w:rsidRPr="00F45C60">
        <w:rPr>
          <w:rFonts w:ascii="Times New Roman" w:eastAsia="Times New Roman" w:hAnsi="Times New Roman"/>
          <w:sz w:val="28"/>
          <w:szCs w:val="28"/>
          <w:lang w:eastAsia="uk-UA"/>
        </w:rPr>
        <w:t xml:space="preserve"> органом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питань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пробації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перелі</w:t>
      </w:r>
      <w:proofErr w:type="gramStart"/>
      <w:r w:rsidRPr="00F45C60">
        <w:rPr>
          <w:rFonts w:ascii="Times New Roman" w:eastAsia="Times New Roman" w:hAnsi="Times New Roman"/>
          <w:sz w:val="28"/>
          <w:szCs w:val="28"/>
          <w:lang w:eastAsia="uk-UA"/>
        </w:rPr>
        <w:t>к</w:t>
      </w:r>
      <w:proofErr w:type="spellEnd"/>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об’єктів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відбувають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роботи</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видів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що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можуть</w:t>
      </w:r>
      <w:proofErr w:type="spellEnd"/>
      <w:r w:rsidRPr="00F45C60">
        <w:rPr>
          <w:rFonts w:ascii="Times New Roman" w:eastAsia="Times New Roman" w:hAnsi="Times New Roman"/>
          <w:sz w:val="28"/>
          <w:szCs w:val="28"/>
          <w:lang w:eastAsia="uk-UA"/>
        </w:rPr>
        <w:t xml:space="preserve"> ними </w:t>
      </w:r>
      <w:proofErr w:type="spellStart"/>
      <w:r w:rsidRPr="00F45C60">
        <w:rPr>
          <w:rFonts w:ascii="Times New Roman" w:eastAsia="Times New Roman" w:hAnsi="Times New Roman"/>
          <w:sz w:val="28"/>
          <w:szCs w:val="28"/>
          <w:lang w:eastAsia="uk-UA"/>
        </w:rPr>
        <w:t>виконуватись</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здійснюють</w:t>
      </w:r>
      <w:proofErr w:type="spellEnd"/>
      <w:r w:rsidRPr="00F45C60">
        <w:rPr>
          <w:rFonts w:ascii="Times New Roman" w:eastAsia="Times New Roman" w:hAnsi="Times New Roman"/>
          <w:sz w:val="28"/>
          <w:szCs w:val="28"/>
          <w:lang w:eastAsia="uk-UA"/>
        </w:rPr>
        <w:t xml:space="preserve"> контроль за </w:t>
      </w:r>
      <w:proofErr w:type="spellStart"/>
      <w:r w:rsidRPr="00F45C60">
        <w:rPr>
          <w:rFonts w:ascii="Times New Roman" w:eastAsia="Times New Roman" w:hAnsi="Times New Roman"/>
          <w:sz w:val="28"/>
          <w:szCs w:val="28"/>
          <w:lang w:eastAsia="uk-UA"/>
        </w:rPr>
        <w:t>виконанням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призначених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їм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своєчасно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надають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інформацію</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уповноваженому</w:t>
      </w:r>
      <w:proofErr w:type="spellEnd"/>
      <w:r w:rsidRPr="00F45C60">
        <w:rPr>
          <w:rFonts w:ascii="Times New Roman" w:eastAsia="Times New Roman" w:hAnsi="Times New Roman"/>
          <w:sz w:val="28"/>
          <w:szCs w:val="28"/>
          <w:lang w:eastAsia="uk-UA"/>
        </w:rPr>
        <w:t xml:space="preserve"> органу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питань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пробації</w:t>
      </w:r>
      <w:proofErr w:type="spellEnd"/>
      <w:r w:rsidRPr="00F45C60">
        <w:rPr>
          <w:rFonts w:ascii="Times New Roman" w:eastAsia="Times New Roman" w:hAnsi="Times New Roman"/>
          <w:sz w:val="28"/>
          <w:szCs w:val="28"/>
          <w:lang w:eastAsia="uk-UA"/>
        </w:rPr>
        <w:t xml:space="preserve"> про </w:t>
      </w:r>
      <w:proofErr w:type="spellStart"/>
      <w:r w:rsidRPr="00F45C60">
        <w:rPr>
          <w:rFonts w:ascii="Times New Roman" w:eastAsia="Times New Roman" w:hAnsi="Times New Roman"/>
          <w:sz w:val="28"/>
          <w:szCs w:val="28"/>
          <w:lang w:eastAsia="uk-UA"/>
        </w:rPr>
        <w:t>ухилення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відбування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w:t>
      </w:r>
      <w:proofErr w:type="gramStart"/>
      <w:r w:rsidRPr="00F45C60">
        <w:rPr>
          <w:rFonts w:ascii="Times New Roman" w:eastAsia="Times New Roman" w:hAnsi="Times New Roman"/>
          <w:sz w:val="28"/>
          <w:szCs w:val="28"/>
          <w:lang w:eastAsia="uk-UA"/>
        </w:rPr>
        <w:t>т</w:t>
      </w:r>
      <w:proofErr w:type="spellEnd"/>
      <w:proofErr w:type="gram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ведуть</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обл</w:t>
      </w:r>
      <w:proofErr w:type="gramEnd"/>
      <w:r w:rsidRPr="00F45C60">
        <w:rPr>
          <w:rFonts w:ascii="Times New Roman" w:eastAsia="Times New Roman" w:hAnsi="Times New Roman"/>
          <w:sz w:val="28"/>
          <w:szCs w:val="28"/>
          <w:lang w:eastAsia="uk-UA"/>
        </w:rPr>
        <w:t>ік</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інформують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уповноважений</w:t>
      </w:r>
      <w:proofErr w:type="spellEnd"/>
      <w:r w:rsidRPr="00F45C60">
        <w:rPr>
          <w:rFonts w:ascii="Times New Roman" w:eastAsia="Times New Roman" w:hAnsi="Times New Roman"/>
          <w:sz w:val="28"/>
          <w:szCs w:val="28"/>
          <w:lang w:eastAsia="uk-UA"/>
        </w:rPr>
        <w:t xml:space="preserve"> орган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питань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пробації</w:t>
      </w:r>
      <w:proofErr w:type="spellEnd"/>
      <w:r w:rsidRPr="00F45C60">
        <w:rPr>
          <w:rFonts w:ascii="Times New Roman" w:eastAsia="Times New Roman" w:hAnsi="Times New Roman"/>
          <w:sz w:val="28"/>
          <w:szCs w:val="28"/>
          <w:lang w:eastAsia="uk-UA"/>
        </w:rPr>
        <w:t xml:space="preserve"> про </w:t>
      </w:r>
      <w:proofErr w:type="spellStart"/>
      <w:r w:rsidRPr="00F45C60">
        <w:rPr>
          <w:rFonts w:ascii="Times New Roman" w:eastAsia="Times New Roman" w:hAnsi="Times New Roman"/>
          <w:sz w:val="28"/>
          <w:szCs w:val="28"/>
          <w:lang w:eastAsia="uk-UA"/>
        </w:rPr>
        <w:t>кількість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відпрацьованих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порушником</w:t>
      </w:r>
      <w:proofErr w:type="spellEnd"/>
      <w:r w:rsidRPr="00F45C60">
        <w:rPr>
          <w:rFonts w:ascii="Times New Roman" w:eastAsia="Times New Roman" w:hAnsi="Times New Roman"/>
          <w:sz w:val="28"/>
          <w:szCs w:val="28"/>
          <w:lang w:eastAsia="uk-UA"/>
        </w:rPr>
        <w:t xml:space="preserve"> годин;</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нараховують</w:t>
      </w:r>
      <w:proofErr w:type="spellEnd"/>
      <w:r w:rsidRPr="00F45C60">
        <w:rPr>
          <w:rFonts w:ascii="Times New Roman" w:eastAsia="Times New Roman" w:hAnsi="Times New Roman"/>
          <w:sz w:val="28"/>
          <w:szCs w:val="28"/>
          <w:lang w:eastAsia="uk-UA"/>
        </w:rPr>
        <w:t xml:space="preserve"> плату </w:t>
      </w:r>
      <w:proofErr w:type="spellStart"/>
      <w:r w:rsidRPr="00F45C60">
        <w:rPr>
          <w:rFonts w:ascii="Times New Roman" w:eastAsia="Times New Roman" w:hAnsi="Times New Roman"/>
          <w:sz w:val="28"/>
          <w:szCs w:val="28"/>
          <w:lang w:eastAsia="uk-UA"/>
        </w:rPr>
        <w:t>порушнику</w:t>
      </w:r>
      <w:proofErr w:type="spellEnd"/>
      <w:r w:rsidRPr="00F45C60">
        <w:rPr>
          <w:rFonts w:ascii="Times New Roman" w:eastAsia="Times New Roman" w:hAnsi="Times New Roman"/>
          <w:sz w:val="28"/>
          <w:szCs w:val="28"/>
          <w:lang w:eastAsia="uk-UA"/>
        </w:rPr>
        <w:t xml:space="preserve"> за </w:t>
      </w:r>
      <w:proofErr w:type="spellStart"/>
      <w:r w:rsidRPr="00F45C60">
        <w:rPr>
          <w:rFonts w:ascii="Times New Roman" w:eastAsia="Times New Roman" w:hAnsi="Times New Roman"/>
          <w:sz w:val="28"/>
          <w:szCs w:val="28"/>
          <w:lang w:eastAsia="uk-UA"/>
        </w:rPr>
        <w:t>виконання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перераховують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її</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відповідний</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рахунок</w:t>
      </w:r>
      <w:proofErr w:type="spellEnd"/>
      <w:r w:rsidRPr="00F45C60">
        <w:rPr>
          <w:rFonts w:ascii="Times New Roman" w:eastAsia="Times New Roman" w:hAnsi="Times New Roman"/>
          <w:sz w:val="28"/>
          <w:szCs w:val="28"/>
          <w:lang w:eastAsia="uk-UA"/>
        </w:rPr>
        <w:t xml:space="preserve"> органу </w:t>
      </w:r>
      <w:proofErr w:type="spellStart"/>
      <w:r w:rsidRPr="00F45C60">
        <w:rPr>
          <w:rFonts w:ascii="Times New Roman" w:eastAsia="Times New Roman" w:hAnsi="Times New Roman"/>
          <w:sz w:val="28"/>
          <w:szCs w:val="28"/>
          <w:lang w:eastAsia="uk-UA"/>
        </w:rPr>
        <w:t>державної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виконавчої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служби</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подальшого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погашення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заборгованості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ал</w:t>
      </w:r>
      <w:proofErr w:type="gramEnd"/>
      <w:r w:rsidRPr="00F45C60">
        <w:rPr>
          <w:rFonts w:ascii="Times New Roman" w:eastAsia="Times New Roman" w:hAnsi="Times New Roman"/>
          <w:sz w:val="28"/>
          <w:szCs w:val="28"/>
          <w:lang w:eastAsia="uk-UA"/>
        </w:rPr>
        <w:t>іментів</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bCs/>
          <w:sz w:val="28"/>
          <w:szCs w:val="28"/>
          <w:lang w:eastAsia="uk-UA"/>
        </w:rPr>
        <w:t xml:space="preserve">4. </w:t>
      </w:r>
      <w:proofErr w:type="spellStart"/>
      <w:r w:rsidRPr="00F45C60">
        <w:rPr>
          <w:rFonts w:ascii="Times New Roman" w:eastAsia="Times New Roman" w:hAnsi="Times New Roman"/>
          <w:b/>
          <w:bCs/>
          <w:sz w:val="28"/>
          <w:szCs w:val="28"/>
          <w:lang w:eastAsia="uk-UA"/>
        </w:rPr>
        <w:t>Забезпечення</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виконання</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програми</w:t>
      </w:r>
      <w:proofErr w:type="spell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ab/>
      </w:r>
      <w:proofErr w:type="spellStart"/>
      <w:r w:rsidRPr="00F45C60">
        <w:rPr>
          <w:rFonts w:ascii="Times New Roman" w:eastAsia="Times New Roman" w:hAnsi="Times New Roman"/>
          <w:sz w:val="28"/>
          <w:szCs w:val="28"/>
          <w:lang w:eastAsia="uk-UA"/>
        </w:rPr>
        <w:t>Загальний</w:t>
      </w:r>
      <w:proofErr w:type="spellEnd"/>
      <w:r w:rsidRPr="00F45C60">
        <w:rPr>
          <w:rFonts w:ascii="Times New Roman" w:eastAsia="Times New Roman" w:hAnsi="Times New Roman"/>
          <w:sz w:val="28"/>
          <w:szCs w:val="28"/>
          <w:lang w:eastAsia="uk-UA"/>
        </w:rPr>
        <w:t xml:space="preserve"> контроль за ходом </w:t>
      </w:r>
      <w:proofErr w:type="spellStart"/>
      <w:r w:rsidRPr="00F45C60">
        <w:rPr>
          <w:rFonts w:ascii="Times New Roman" w:eastAsia="Times New Roman" w:hAnsi="Times New Roman"/>
          <w:sz w:val="28"/>
          <w:szCs w:val="28"/>
          <w:lang w:eastAsia="uk-UA"/>
        </w:rPr>
        <w:t>виконання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Програми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здійснюється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виконавчим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комітетом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сільської</w:t>
      </w:r>
      <w:proofErr w:type="spellEnd"/>
      <w:r w:rsidRPr="00F45C60">
        <w:rPr>
          <w:rFonts w:ascii="Times New Roman" w:eastAsia="Times New Roman" w:hAnsi="Times New Roman"/>
          <w:sz w:val="28"/>
          <w:szCs w:val="28"/>
          <w:lang w:eastAsia="uk-UA"/>
        </w:rPr>
        <w:t xml:space="preserve"> ради </w:t>
      </w:r>
      <w:proofErr w:type="spellStart"/>
      <w:r w:rsidRPr="00F45C60">
        <w:rPr>
          <w:rFonts w:ascii="Times New Roman" w:eastAsia="Times New Roman" w:hAnsi="Times New Roman"/>
          <w:sz w:val="28"/>
          <w:szCs w:val="28"/>
          <w:lang w:eastAsia="uk-UA"/>
        </w:rPr>
        <w:t>відповідно</w:t>
      </w:r>
      <w:proofErr w:type="spellEnd"/>
      <w:r w:rsidRPr="00F45C60">
        <w:rPr>
          <w:rFonts w:ascii="Times New Roman" w:eastAsia="Times New Roman" w:hAnsi="Times New Roman"/>
          <w:sz w:val="28"/>
          <w:szCs w:val="28"/>
          <w:lang w:eastAsia="uk-UA"/>
        </w:rPr>
        <w:t xml:space="preserve"> до </w:t>
      </w:r>
      <w:proofErr w:type="gramStart"/>
      <w:r w:rsidRPr="00F45C60">
        <w:rPr>
          <w:rFonts w:ascii="Times New Roman" w:eastAsia="Times New Roman" w:hAnsi="Times New Roman"/>
          <w:sz w:val="28"/>
          <w:szCs w:val="28"/>
          <w:lang w:eastAsia="uk-UA"/>
        </w:rPr>
        <w:t>чинного</w:t>
      </w:r>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законодавства</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України</w:t>
      </w:r>
      <w:proofErr w:type="spellEnd"/>
      <w:r w:rsidRPr="00F45C60">
        <w:rPr>
          <w:rFonts w:ascii="Times New Roman" w:eastAsia="Times New Roman" w:hAnsi="Times New Roman"/>
          <w:sz w:val="28"/>
          <w:szCs w:val="28"/>
          <w:lang w:eastAsia="uk-UA"/>
        </w:rPr>
        <w:t xml:space="preserve">, в межах </w:t>
      </w:r>
      <w:proofErr w:type="spellStart"/>
      <w:r w:rsidRPr="00F45C60">
        <w:rPr>
          <w:rFonts w:ascii="Times New Roman" w:eastAsia="Times New Roman" w:hAnsi="Times New Roman"/>
          <w:sz w:val="28"/>
          <w:szCs w:val="28"/>
          <w:lang w:eastAsia="uk-UA"/>
        </w:rPr>
        <w:t>наданих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повноважень</w:t>
      </w:r>
      <w:proofErr w:type="spell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bCs/>
          <w:sz w:val="28"/>
          <w:szCs w:val="28"/>
          <w:lang w:eastAsia="uk-UA"/>
        </w:rPr>
        <w:t xml:space="preserve">5. </w:t>
      </w:r>
      <w:proofErr w:type="spellStart"/>
      <w:r w:rsidRPr="00F45C60">
        <w:rPr>
          <w:rFonts w:ascii="Times New Roman" w:eastAsia="Times New Roman" w:hAnsi="Times New Roman"/>
          <w:b/>
          <w:bCs/>
          <w:sz w:val="28"/>
          <w:szCs w:val="28"/>
          <w:lang w:eastAsia="uk-UA"/>
        </w:rPr>
        <w:t>Фінансове</w:t>
      </w:r>
      <w:proofErr w:type="spellEnd"/>
      <w:r w:rsidRPr="00F45C60">
        <w:rPr>
          <w:rFonts w:ascii="Times New Roman" w:eastAsia="Times New Roman" w:hAnsi="Times New Roman"/>
          <w:b/>
          <w:bCs/>
          <w:sz w:val="28"/>
          <w:szCs w:val="28"/>
          <w:lang w:eastAsia="uk-UA"/>
        </w:rPr>
        <w:t xml:space="preserve"> та </w:t>
      </w:r>
      <w:proofErr w:type="spellStart"/>
      <w:proofErr w:type="gramStart"/>
      <w:r w:rsidRPr="00F45C60">
        <w:rPr>
          <w:rFonts w:ascii="Times New Roman" w:eastAsia="Times New Roman" w:hAnsi="Times New Roman"/>
          <w:b/>
          <w:bCs/>
          <w:sz w:val="28"/>
          <w:szCs w:val="28"/>
          <w:lang w:eastAsia="uk-UA"/>
        </w:rPr>
        <w:t>матер</w:t>
      </w:r>
      <w:proofErr w:type="gramEnd"/>
      <w:r w:rsidRPr="00F45C60">
        <w:rPr>
          <w:rFonts w:ascii="Times New Roman" w:eastAsia="Times New Roman" w:hAnsi="Times New Roman"/>
          <w:b/>
          <w:bCs/>
          <w:sz w:val="28"/>
          <w:szCs w:val="28"/>
          <w:lang w:eastAsia="uk-UA"/>
        </w:rPr>
        <w:t>іально-технічне</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забезпечення</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виконання</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програми</w:t>
      </w:r>
      <w:proofErr w:type="spell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6.1. </w:t>
      </w:r>
      <w:proofErr w:type="spellStart"/>
      <w:r w:rsidRPr="00F45C60">
        <w:rPr>
          <w:rFonts w:ascii="Times New Roman" w:eastAsia="Times New Roman" w:hAnsi="Times New Roman"/>
          <w:sz w:val="28"/>
          <w:szCs w:val="28"/>
          <w:lang w:eastAsia="uk-UA"/>
        </w:rPr>
        <w:t>Програмою</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передбачається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фінансування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оплачуваних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за </w:t>
      </w:r>
      <w:proofErr w:type="spellStart"/>
      <w:r w:rsidRPr="00F45C60">
        <w:rPr>
          <w:rFonts w:ascii="Times New Roman" w:eastAsia="Times New Roman" w:hAnsi="Times New Roman"/>
          <w:sz w:val="28"/>
          <w:szCs w:val="28"/>
          <w:lang w:eastAsia="uk-UA"/>
        </w:rPr>
        <w:t>рахунок</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кошті</w:t>
      </w:r>
      <w:proofErr w:type="gramStart"/>
      <w:r w:rsidRPr="00F45C60">
        <w:rPr>
          <w:rFonts w:ascii="Times New Roman" w:eastAsia="Times New Roman" w:hAnsi="Times New Roman"/>
          <w:sz w:val="28"/>
          <w:szCs w:val="28"/>
          <w:lang w:eastAsia="uk-UA"/>
        </w:rPr>
        <w:t>в</w:t>
      </w:r>
      <w:proofErr w:type="spellEnd"/>
      <w:proofErr w:type="gram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сільського</w:t>
      </w:r>
      <w:proofErr w:type="spellEnd"/>
      <w:r w:rsidRPr="00F45C60">
        <w:rPr>
          <w:rFonts w:ascii="Times New Roman" w:eastAsia="Times New Roman" w:hAnsi="Times New Roman"/>
          <w:sz w:val="28"/>
          <w:szCs w:val="28"/>
          <w:lang w:eastAsia="uk-UA"/>
        </w:rPr>
        <w:t xml:space="preserve"> бюджету.</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6.2. </w:t>
      </w:r>
      <w:proofErr w:type="spellStart"/>
      <w:r w:rsidRPr="00F45C60">
        <w:rPr>
          <w:rFonts w:ascii="Times New Roman" w:eastAsia="Times New Roman" w:hAnsi="Times New Roman"/>
          <w:sz w:val="28"/>
          <w:szCs w:val="28"/>
          <w:lang w:eastAsia="uk-UA"/>
        </w:rPr>
        <w:t>Проведення</w:t>
      </w:r>
      <w:proofErr w:type="spellEnd"/>
      <w:r w:rsidRPr="00F45C60">
        <w:rPr>
          <w:rFonts w:ascii="Times New Roman" w:eastAsia="Times New Roman" w:hAnsi="Times New Roman"/>
          <w:sz w:val="28"/>
          <w:szCs w:val="28"/>
          <w:lang w:eastAsia="uk-UA"/>
        </w:rPr>
        <w:t xml:space="preserve"> на </w:t>
      </w:r>
      <w:proofErr w:type="spellStart"/>
      <w:proofErr w:type="gramStart"/>
      <w:r w:rsidRPr="00F45C60">
        <w:rPr>
          <w:rFonts w:ascii="Times New Roman" w:eastAsia="Times New Roman" w:hAnsi="Times New Roman"/>
          <w:sz w:val="28"/>
          <w:szCs w:val="28"/>
          <w:lang w:eastAsia="uk-UA"/>
        </w:rPr>
        <w:t>п</w:t>
      </w:r>
      <w:proofErr w:type="gramEnd"/>
      <w:r w:rsidRPr="00F45C60">
        <w:rPr>
          <w:rFonts w:ascii="Times New Roman" w:eastAsia="Times New Roman" w:hAnsi="Times New Roman"/>
          <w:sz w:val="28"/>
          <w:szCs w:val="28"/>
          <w:lang w:eastAsia="uk-UA"/>
        </w:rPr>
        <w:t>ідвідомчій</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території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Вербської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сільської</w:t>
      </w:r>
      <w:proofErr w:type="spellEnd"/>
      <w:r w:rsidRPr="00F45C60">
        <w:rPr>
          <w:rFonts w:ascii="Times New Roman" w:eastAsia="Times New Roman" w:hAnsi="Times New Roman"/>
          <w:sz w:val="28"/>
          <w:szCs w:val="28"/>
          <w:lang w:eastAsia="uk-UA"/>
        </w:rPr>
        <w:t xml:space="preserve"> ради </w:t>
      </w:r>
      <w:proofErr w:type="spellStart"/>
      <w:r w:rsidRPr="00F45C60">
        <w:rPr>
          <w:rFonts w:ascii="Times New Roman" w:eastAsia="Times New Roman" w:hAnsi="Times New Roman"/>
          <w:sz w:val="28"/>
          <w:szCs w:val="28"/>
          <w:lang w:eastAsia="uk-UA"/>
        </w:rPr>
        <w:t>оплачуваних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передбачається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видатками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сільського</w:t>
      </w:r>
      <w:proofErr w:type="spellEnd"/>
      <w:r w:rsidRPr="00F45C60">
        <w:rPr>
          <w:rFonts w:ascii="Times New Roman" w:eastAsia="Times New Roman" w:hAnsi="Times New Roman"/>
          <w:sz w:val="28"/>
          <w:szCs w:val="28"/>
          <w:lang w:eastAsia="uk-UA"/>
        </w:rPr>
        <w:t xml:space="preserve"> бюджету для </w:t>
      </w:r>
      <w:proofErr w:type="spellStart"/>
      <w:r w:rsidRPr="00F45C60">
        <w:rPr>
          <w:rFonts w:ascii="Times New Roman" w:eastAsia="Times New Roman" w:hAnsi="Times New Roman"/>
          <w:sz w:val="28"/>
          <w:szCs w:val="28"/>
          <w:lang w:eastAsia="uk-UA"/>
        </w:rPr>
        <w:t>нарахування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заробітної</w:t>
      </w:r>
      <w:proofErr w:type="spellEnd"/>
      <w:r w:rsidRPr="00F45C60">
        <w:rPr>
          <w:rFonts w:ascii="Times New Roman" w:eastAsia="Times New Roman" w:hAnsi="Times New Roman"/>
          <w:sz w:val="28"/>
          <w:szCs w:val="28"/>
          <w:lang w:eastAsia="uk-UA"/>
        </w:rPr>
        <w:t xml:space="preserve"> плати </w:t>
      </w:r>
      <w:proofErr w:type="spellStart"/>
      <w:r w:rsidRPr="00F45C60">
        <w:rPr>
          <w:rFonts w:ascii="Times New Roman" w:eastAsia="Times New Roman" w:hAnsi="Times New Roman"/>
          <w:sz w:val="28"/>
          <w:szCs w:val="28"/>
          <w:lang w:eastAsia="uk-UA"/>
        </w:rPr>
        <w:t>погодинно</w:t>
      </w:r>
      <w:proofErr w:type="spellEnd"/>
      <w:r w:rsidRPr="00F45C60">
        <w:rPr>
          <w:rFonts w:ascii="Times New Roman" w:eastAsia="Times New Roman" w:hAnsi="Times New Roman"/>
          <w:sz w:val="28"/>
          <w:szCs w:val="28"/>
          <w:lang w:eastAsia="uk-UA"/>
        </w:rPr>
        <w:t xml:space="preserve"> за </w:t>
      </w:r>
      <w:proofErr w:type="spellStart"/>
      <w:r w:rsidRPr="00F45C60">
        <w:rPr>
          <w:rFonts w:ascii="Times New Roman" w:eastAsia="Times New Roman" w:hAnsi="Times New Roman"/>
          <w:sz w:val="28"/>
          <w:szCs w:val="28"/>
          <w:lang w:eastAsia="uk-UA"/>
        </w:rPr>
        <w:t>фактично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відпрацьований</w:t>
      </w:r>
      <w:proofErr w:type="spellEnd"/>
      <w:r w:rsidRPr="00F45C60">
        <w:rPr>
          <w:rFonts w:ascii="Times New Roman" w:eastAsia="Times New Roman" w:hAnsi="Times New Roman"/>
          <w:sz w:val="28"/>
          <w:szCs w:val="28"/>
          <w:lang w:eastAsia="uk-UA"/>
        </w:rPr>
        <w:t xml:space="preserve"> час, у </w:t>
      </w:r>
      <w:proofErr w:type="spellStart"/>
      <w:r w:rsidRPr="00F45C60">
        <w:rPr>
          <w:rFonts w:ascii="Times New Roman" w:eastAsia="Times New Roman" w:hAnsi="Times New Roman"/>
          <w:sz w:val="28"/>
          <w:szCs w:val="28"/>
          <w:lang w:eastAsia="uk-UA"/>
        </w:rPr>
        <w:t>розмірі</w:t>
      </w:r>
      <w:proofErr w:type="spellEnd"/>
      <w:r w:rsidRPr="00F45C60">
        <w:rPr>
          <w:rFonts w:ascii="Times New Roman" w:eastAsia="Times New Roman" w:hAnsi="Times New Roman"/>
          <w:sz w:val="28"/>
          <w:szCs w:val="28"/>
          <w:lang w:eastAsia="uk-UA"/>
        </w:rPr>
        <w:t xml:space="preserve"> не </w:t>
      </w:r>
      <w:proofErr w:type="spellStart"/>
      <w:r w:rsidRPr="00F45C60">
        <w:rPr>
          <w:rFonts w:ascii="Times New Roman" w:eastAsia="Times New Roman" w:hAnsi="Times New Roman"/>
          <w:sz w:val="28"/>
          <w:szCs w:val="28"/>
          <w:lang w:eastAsia="uk-UA"/>
        </w:rPr>
        <w:t>меншому</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ніж</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встановлений</w:t>
      </w:r>
      <w:proofErr w:type="spellEnd"/>
      <w:r w:rsidRPr="00F45C60">
        <w:rPr>
          <w:rFonts w:ascii="Times New Roman" w:eastAsia="Times New Roman" w:hAnsi="Times New Roman"/>
          <w:sz w:val="28"/>
          <w:szCs w:val="28"/>
          <w:lang w:eastAsia="uk-UA"/>
        </w:rPr>
        <w:t xml:space="preserve"> законом </w:t>
      </w:r>
      <w:proofErr w:type="spellStart"/>
      <w:r w:rsidRPr="00F45C60">
        <w:rPr>
          <w:rFonts w:ascii="Times New Roman" w:eastAsia="Times New Roman" w:hAnsi="Times New Roman"/>
          <w:sz w:val="28"/>
          <w:szCs w:val="28"/>
          <w:lang w:eastAsia="uk-UA"/>
        </w:rPr>
        <w:t>мінімальний</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розмір</w:t>
      </w:r>
      <w:proofErr w:type="spellEnd"/>
      <w:r w:rsidRPr="00F45C60">
        <w:rPr>
          <w:rFonts w:ascii="Times New Roman" w:eastAsia="Times New Roman" w:hAnsi="Times New Roman"/>
          <w:sz w:val="28"/>
          <w:szCs w:val="28"/>
          <w:lang w:eastAsia="uk-UA"/>
        </w:rPr>
        <w:t xml:space="preserve"> оплати </w:t>
      </w:r>
      <w:proofErr w:type="spellStart"/>
      <w:r w:rsidRPr="00F45C60">
        <w:rPr>
          <w:rFonts w:ascii="Times New Roman" w:eastAsia="Times New Roman" w:hAnsi="Times New Roman"/>
          <w:sz w:val="28"/>
          <w:szCs w:val="28"/>
          <w:lang w:eastAsia="uk-UA"/>
        </w:rPr>
        <w:t>праці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Фінансування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Програми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здійснюється</w:t>
      </w:r>
      <w:proofErr w:type="spellEnd"/>
      <w:r w:rsidRPr="00F45C60">
        <w:rPr>
          <w:rFonts w:ascii="Times New Roman" w:eastAsia="Times New Roman" w:hAnsi="Times New Roman"/>
          <w:sz w:val="28"/>
          <w:szCs w:val="28"/>
          <w:lang w:eastAsia="uk-UA"/>
        </w:rPr>
        <w:t xml:space="preserve"> в межах </w:t>
      </w:r>
      <w:proofErr w:type="spellStart"/>
      <w:r w:rsidRPr="00F45C60">
        <w:rPr>
          <w:rFonts w:ascii="Times New Roman" w:eastAsia="Times New Roman" w:hAnsi="Times New Roman"/>
          <w:sz w:val="28"/>
          <w:szCs w:val="28"/>
          <w:lang w:eastAsia="uk-UA"/>
        </w:rPr>
        <w:t>асигнувань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передбачених</w:t>
      </w:r>
      <w:proofErr w:type="spellEnd"/>
      <w:r w:rsidRPr="00F45C60">
        <w:rPr>
          <w:rFonts w:ascii="Times New Roman" w:eastAsia="Times New Roman" w:hAnsi="Times New Roman"/>
          <w:sz w:val="28"/>
          <w:szCs w:val="28"/>
          <w:lang w:eastAsia="uk-UA"/>
        </w:rPr>
        <w:t xml:space="preserve"> в </w:t>
      </w:r>
      <w:proofErr w:type="spellStart"/>
      <w:r w:rsidRPr="00F45C60">
        <w:rPr>
          <w:rFonts w:ascii="Times New Roman" w:eastAsia="Times New Roman" w:hAnsi="Times New Roman"/>
          <w:sz w:val="28"/>
          <w:szCs w:val="28"/>
          <w:lang w:eastAsia="uk-UA"/>
        </w:rPr>
        <w:t>сільському</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бюджеті</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зазначену</w:t>
      </w:r>
      <w:proofErr w:type="spellEnd"/>
      <w:r w:rsidRPr="00F45C60">
        <w:rPr>
          <w:rFonts w:ascii="Times New Roman" w:eastAsia="Times New Roman" w:hAnsi="Times New Roman"/>
          <w:sz w:val="28"/>
          <w:szCs w:val="28"/>
          <w:lang w:eastAsia="uk-UA"/>
        </w:rPr>
        <w:t xml:space="preserve"> мету.</w:t>
      </w:r>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xml:space="preserve">6.3. </w:t>
      </w:r>
      <w:proofErr w:type="spellStart"/>
      <w:r w:rsidRPr="00F45C60">
        <w:rPr>
          <w:rFonts w:ascii="Times New Roman" w:eastAsia="Times New Roman" w:hAnsi="Times New Roman"/>
          <w:sz w:val="28"/>
          <w:szCs w:val="28"/>
          <w:lang w:eastAsia="uk-UA"/>
        </w:rPr>
        <w:t>Необхідні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матеріально-технічні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ресурси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витратні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матеріали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що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використовуються</w:t>
      </w:r>
      <w:proofErr w:type="spellEnd"/>
      <w:r w:rsidRPr="00F45C60">
        <w:rPr>
          <w:rFonts w:ascii="Times New Roman" w:eastAsia="Times New Roman" w:hAnsi="Times New Roman"/>
          <w:sz w:val="28"/>
          <w:szCs w:val="28"/>
          <w:lang w:eastAsia="uk-UA"/>
        </w:rPr>
        <w:t xml:space="preserve"> в </w:t>
      </w:r>
      <w:proofErr w:type="spellStart"/>
      <w:r w:rsidRPr="00F45C60">
        <w:rPr>
          <w:rFonts w:ascii="Times New Roman" w:eastAsia="Times New Roman" w:hAnsi="Times New Roman"/>
          <w:sz w:val="28"/>
          <w:szCs w:val="28"/>
          <w:lang w:eastAsia="uk-UA"/>
        </w:rPr>
        <w:t>ході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проведення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забезпечують</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роботодавці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відповідно</w:t>
      </w:r>
      <w:proofErr w:type="spellEnd"/>
      <w:r w:rsidRPr="00F45C60">
        <w:rPr>
          <w:rFonts w:ascii="Times New Roman" w:eastAsia="Times New Roman" w:hAnsi="Times New Roman"/>
          <w:sz w:val="28"/>
          <w:szCs w:val="28"/>
          <w:lang w:eastAsia="uk-UA"/>
        </w:rPr>
        <w:t xml:space="preserve"> до </w:t>
      </w:r>
      <w:proofErr w:type="spellStart"/>
      <w:r w:rsidRPr="00F45C60">
        <w:rPr>
          <w:rFonts w:ascii="Times New Roman" w:eastAsia="Times New Roman" w:hAnsi="Times New Roman"/>
          <w:sz w:val="28"/>
          <w:szCs w:val="28"/>
          <w:lang w:eastAsia="uk-UA"/>
        </w:rPr>
        <w:t>визначених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обсягі</w:t>
      </w:r>
      <w:proofErr w:type="gramStart"/>
      <w:r w:rsidRPr="00F45C60">
        <w:rPr>
          <w:rFonts w:ascii="Times New Roman" w:eastAsia="Times New Roman" w:hAnsi="Times New Roman"/>
          <w:sz w:val="28"/>
          <w:szCs w:val="28"/>
          <w:lang w:eastAsia="uk-UA"/>
        </w:rPr>
        <w:t>в</w:t>
      </w:r>
      <w:proofErr w:type="spellEnd"/>
      <w:proofErr w:type="gram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xml:space="preserve">5. </w:t>
      </w:r>
      <w:proofErr w:type="spellStart"/>
      <w:r>
        <w:rPr>
          <w:rFonts w:ascii="Times New Roman" w:eastAsia="Times New Roman" w:hAnsi="Times New Roman"/>
          <w:b/>
          <w:bCs/>
          <w:sz w:val="28"/>
          <w:szCs w:val="28"/>
          <w:lang w:eastAsia="uk-UA"/>
        </w:rPr>
        <w:t>Очікувані</w:t>
      </w:r>
      <w:proofErr w:type="spellEnd"/>
      <w:r w:rsidRPr="00F45C60">
        <w:rPr>
          <w:rFonts w:ascii="Times New Roman" w:eastAsia="Times New Roman" w:hAnsi="Times New Roman"/>
          <w:b/>
          <w:bCs/>
          <w:sz w:val="28"/>
          <w:szCs w:val="28"/>
          <w:lang w:eastAsia="uk-UA"/>
        </w:rPr>
        <w:t> </w:t>
      </w:r>
      <w:proofErr w:type="spellStart"/>
      <w:r w:rsidRPr="00F45C60">
        <w:rPr>
          <w:rFonts w:ascii="Times New Roman" w:eastAsia="Times New Roman" w:hAnsi="Times New Roman"/>
          <w:b/>
          <w:bCs/>
          <w:sz w:val="28"/>
          <w:szCs w:val="28"/>
          <w:lang w:eastAsia="uk-UA"/>
        </w:rPr>
        <w:t>результати</w:t>
      </w:r>
      <w:proofErr w:type="spell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uk-UA"/>
        </w:rPr>
      </w:pPr>
      <w:r w:rsidRPr="00F45C60">
        <w:rPr>
          <w:rFonts w:ascii="Times New Roman" w:eastAsia="Times New Roman" w:hAnsi="Times New Roman"/>
          <w:sz w:val="28"/>
          <w:szCs w:val="28"/>
          <w:lang w:eastAsia="uk-UA"/>
        </w:rPr>
        <w:t> </w:t>
      </w:r>
      <w:r w:rsidRPr="00F45C60">
        <w:rPr>
          <w:rFonts w:ascii="Times New Roman" w:eastAsia="Times New Roman" w:hAnsi="Times New Roman"/>
          <w:sz w:val="28"/>
          <w:szCs w:val="28"/>
          <w:lang w:eastAsia="uk-UA"/>
        </w:rPr>
        <w:tab/>
      </w:r>
      <w:proofErr w:type="spellStart"/>
      <w:r w:rsidRPr="00F45C60">
        <w:rPr>
          <w:rFonts w:ascii="Times New Roman" w:eastAsia="Times New Roman" w:hAnsi="Times New Roman"/>
          <w:sz w:val="28"/>
          <w:szCs w:val="28"/>
          <w:lang w:eastAsia="uk-UA"/>
        </w:rPr>
        <w:t>Забезпечення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ефективної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реалізації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державної</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політики</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сфері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захисту</w:t>
      </w:r>
      <w:proofErr w:type="spellEnd"/>
      <w:r w:rsidRPr="00F45C60">
        <w:rPr>
          <w:rFonts w:ascii="Times New Roman" w:eastAsia="Times New Roman" w:hAnsi="Times New Roman"/>
          <w:sz w:val="28"/>
          <w:szCs w:val="28"/>
          <w:lang w:eastAsia="uk-UA"/>
        </w:rPr>
        <w:t xml:space="preserve"> прав та </w:t>
      </w:r>
      <w:proofErr w:type="spellStart"/>
      <w:r w:rsidRPr="00F45C60">
        <w:rPr>
          <w:rFonts w:ascii="Times New Roman" w:eastAsia="Times New Roman" w:hAnsi="Times New Roman"/>
          <w:sz w:val="28"/>
          <w:szCs w:val="28"/>
          <w:lang w:eastAsia="uk-UA"/>
        </w:rPr>
        <w:t>інтересів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дітей</w:t>
      </w:r>
      <w:proofErr w:type="spellEnd"/>
      <w:r w:rsidRPr="00F45C60">
        <w:rPr>
          <w:rFonts w:ascii="Times New Roman" w:eastAsia="Times New Roman" w:hAnsi="Times New Roman"/>
          <w:sz w:val="28"/>
          <w:szCs w:val="28"/>
          <w:lang w:eastAsia="uk-UA"/>
        </w:rPr>
        <w:t xml:space="preserve"> та </w:t>
      </w:r>
      <w:proofErr w:type="spellStart"/>
      <w:r w:rsidRPr="00F45C60">
        <w:rPr>
          <w:rFonts w:ascii="Times New Roman" w:eastAsia="Times New Roman" w:hAnsi="Times New Roman"/>
          <w:sz w:val="28"/>
          <w:szCs w:val="28"/>
          <w:lang w:eastAsia="uk-UA"/>
        </w:rPr>
        <w:t>примусового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сплати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аліментів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з</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lastRenderedPageBreak/>
        <w:t>боржників</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порушників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судом </w:t>
      </w:r>
      <w:proofErr w:type="spellStart"/>
      <w:r w:rsidRPr="00F45C60">
        <w:rPr>
          <w:rFonts w:ascii="Times New Roman" w:eastAsia="Times New Roman" w:hAnsi="Times New Roman"/>
          <w:sz w:val="28"/>
          <w:szCs w:val="28"/>
          <w:lang w:eastAsia="uk-UA"/>
        </w:rPr>
        <w:t>накладено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w:t>
      </w:r>
      <w:proofErr w:type="gramStart"/>
      <w:r w:rsidRPr="00F45C60">
        <w:rPr>
          <w:rFonts w:ascii="Times New Roman" w:eastAsia="Times New Roman" w:hAnsi="Times New Roman"/>
          <w:sz w:val="28"/>
          <w:szCs w:val="28"/>
          <w:lang w:eastAsia="uk-UA"/>
        </w:rPr>
        <w:t>т</w:t>
      </w:r>
      <w:proofErr w:type="spellEnd"/>
      <w:proofErr w:type="gramEnd"/>
      <w:r w:rsidRPr="00F45C60">
        <w:rPr>
          <w:rFonts w:ascii="Times New Roman" w:eastAsia="Times New Roman" w:hAnsi="Times New Roman"/>
          <w:sz w:val="28"/>
          <w:szCs w:val="28"/>
          <w:lang w:eastAsia="uk-UA"/>
        </w:rPr>
        <w:t>.</w:t>
      </w:r>
    </w:p>
    <w:p w:rsidR="009334FA" w:rsidRPr="00F45C60" w:rsidRDefault="009334FA" w:rsidP="009334FA">
      <w:pPr>
        <w:pStyle w:val="a4"/>
        <w:spacing w:line="276" w:lineRule="auto"/>
        <w:ind w:firstLine="284"/>
        <w:jc w:val="center"/>
        <w:rPr>
          <w:rFonts w:ascii="Times New Roman" w:eastAsia="Times New Roman" w:hAnsi="Times New Roman"/>
          <w:sz w:val="28"/>
          <w:szCs w:val="28"/>
          <w:lang w:eastAsia="uk-UA"/>
        </w:rPr>
      </w:pPr>
      <w:r w:rsidRPr="00F45C60">
        <w:rPr>
          <w:rFonts w:ascii="Times New Roman" w:eastAsia="Times New Roman" w:hAnsi="Times New Roman"/>
          <w:b/>
          <w:bCs/>
          <w:sz w:val="28"/>
          <w:szCs w:val="28"/>
          <w:lang w:eastAsia="uk-UA"/>
        </w:rPr>
        <w:t xml:space="preserve">6. </w:t>
      </w:r>
      <w:proofErr w:type="spellStart"/>
      <w:r w:rsidRPr="00F45C60">
        <w:rPr>
          <w:rFonts w:ascii="Times New Roman" w:eastAsia="Times New Roman" w:hAnsi="Times New Roman"/>
          <w:b/>
          <w:bCs/>
          <w:sz w:val="28"/>
          <w:szCs w:val="28"/>
          <w:lang w:eastAsia="uk-UA"/>
        </w:rPr>
        <w:t>Координація</w:t>
      </w:r>
      <w:proofErr w:type="spellEnd"/>
      <w:r w:rsidRPr="00F45C60">
        <w:rPr>
          <w:rFonts w:ascii="Times New Roman" w:eastAsia="Times New Roman" w:hAnsi="Times New Roman"/>
          <w:b/>
          <w:bCs/>
          <w:sz w:val="28"/>
          <w:szCs w:val="28"/>
          <w:lang w:eastAsia="uk-UA"/>
        </w:rPr>
        <w:t xml:space="preserve"> та </w:t>
      </w:r>
      <w:proofErr w:type="gramStart"/>
      <w:r w:rsidRPr="00F45C60">
        <w:rPr>
          <w:rFonts w:ascii="Times New Roman" w:eastAsia="Times New Roman" w:hAnsi="Times New Roman"/>
          <w:b/>
          <w:bCs/>
          <w:sz w:val="28"/>
          <w:szCs w:val="28"/>
          <w:lang w:eastAsia="uk-UA"/>
        </w:rPr>
        <w:t>контроль за</w:t>
      </w:r>
      <w:proofErr w:type="gramEnd"/>
      <w:r w:rsidRPr="00F45C60">
        <w:rPr>
          <w:rFonts w:ascii="Times New Roman" w:eastAsia="Times New Roman" w:hAnsi="Times New Roman"/>
          <w:b/>
          <w:bCs/>
          <w:sz w:val="28"/>
          <w:szCs w:val="28"/>
          <w:lang w:eastAsia="uk-UA"/>
        </w:rPr>
        <w:t xml:space="preserve"> ходом </w:t>
      </w:r>
      <w:proofErr w:type="spellStart"/>
      <w:r w:rsidRPr="00F45C60">
        <w:rPr>
          <w:rFonts w:ascii="Times New Roman" w:eastAsia="Times New Roman" w:hAnsi="Times New Roman"/>
          <w:b/>
          <w:bCs/>
          <w:sz w:val="28"/>
          <w:szCs w:val="28"/>
          <w:lang w:eastAsia="uk-UA"/>
        </w:rPr>
        <w:t>виконання</w:t>
      </w:r>
      <w:proofErr w:type="spellEnd"/>
      <w:r w:rsidRPr="00F45C60">
        <w:rPr>
          <w:rFonts w:ascii="Times New Roman" w:eastAsia="Times New Roman" w:hAnsi="Times New Roman"/>
          <w:b/>
          <w:bCs/>
          <w:sz w:val="28"/>
          <w:szCs w:val="28"/>
          <w:lang w:eastAsia="uk-UA"/>
        </w:rPr>
        <w:t xml:space="preserve"> </w:t>
      </w:r>
      <w:proofErr w:type="spellStart"/>
      <w:r w:rsidRPr="00F45C60">
        <w:rPr>
          <w:rFonts w:ascii="Times New Roman" w:eastAsia="Times New Roman" w:hAnsi="Times New Roman"/>
          <w:b/>
          <w:bCs/>
          <w:sz w:val="28"/>
          <w:szCs w:val="28"/>
          <w:lang w:eastAsia="uk-UA"/>
        </w:rPr>
        <w:t>Програми</w:t>
      </w:r>
      <w:proofErr w:type="spellEnd"/>
    </w:p>
    <w:p w:rsidR="009334FA" w:rsidRPr="00F45C60" w:rsidRDefault="009334FA" w:rsidP="009334FA">
      <w:pPr>
        <w:pStyle w:val="a4"/>
        <w:spacing w:line="276" w:lineRule="auto"/>
        <w:ind w:firstLine="284"/>
        <w:jc w:val="both"/>
        <w:rPr>
          <w:rFonts w:ascii="Times New Roman" w:eastAsiaTheme="minorHAnsi" w:hAnsi="Times New Roman"/>
          <w:color w:val="000000"/>
          <w:sz w:val="28"/>
          <w:szCs w:val="28"/>
        </w:rPr>
      </w:pPr>
      <w:proofErr w:type="spellStart"/>
      <w:r w:rsidRPr="00F45C60">
        <w:rPr>
          <w:rFonts w:ascii="Times New Roman" w:eastAsia="Times New Roman" w:hAnsi="Times New Roman"/>
          <w:sz w:val="28"/>
          <w:szCs w:val="28"/>
          <w:lang w:eastAsia="uk-UA"/>
        </w:rPr>
        <w:t>Координація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діяльності</w:t>
      </w:r>
      <w:proofErr w:type="spellEnd"/>
      <w:r w:rsidRPr="00F45C60">
        <w:rPr>
          <w:rFonts w:ascii="Times New Roman" w:eastAsia="Times New Roman" w:hAnsi="Times New Roman"/>
          <w:sz w:val="28"/>
          <w:szCs w:val="28"/>
          <w:lang w:eastAsia="uk-UA"/>
        </w:rPr>
        <w:t xml:space="preserve"> та контроль за </w:t>
      </w:r>
      <w:proofErr w:type="spellStart"/>
      <w:r w:rsidRPr="00F45C60">
        <w:rPr>
          <w:rFonts w:ascii="Times New Roman" w:eastAsia="Times New Roman" w:hAnsi="Times New Roman"/>
          <w:sz w:val="28"/>
          <w:szCs w:val="28"/>
          <w:lang w:eastAsia="uk-UA"/>
        </w:rPr>
        <w:t>виконанням</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Програми</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організації</w:t>
      </w:r>
      <w:proofErr w:type="spellEnd"/>
      <w:r w:rsidRPr="00F45C60">
        <w:rPr>
          <w:rFonts w:ascii="Times New Roman" w:eastAsia="Times New Roman" w:hAnsi="Times New Roman"/>
          <w:sz w:val="28"/>
          <w:szCs w:val="28"/>
          <w:lang w:eastAsia="uk-UA"/>
        </w:rPr>
        <w:t xml:space="preserve"> </w:t>
      </w:r>
      <w:proofErr w:type="spellStart"/>
      <w:proofErr w:type="gram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для </w:t>
      </w:r>
      <w:proofErr w:type="spellStart"/>
      <w:r w:rsidRPr="00F45C60">
        <w:rPr>
          <w:rFonts w:ascii="Times New Roman" w:eastAsia="Times New Roman" w:hAnsi="Times New Roman"/>
          <w:sz w:val="28"/>
          <w:szCs w:val="28"/>
          <w:lang w:eastAsia="uk-UA"/>
        </w:rPr>
        <w:t>порушників</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eastAsia="Times New Roman" w:hAnsi="Times New Roman"/>
          <w:sz w:val="28"/>
          <w:szCs w:val="28"/>
          <w:lang w:eastAsia="uk-UA"/>
        </w:rPr>
        <w:t>яких</w:t>
      </w:r>
      <w:proofErr w:type="spellEnd"/>
      <w:r w:rsidRPr="00F45C60">
        <w:rPr>
          <w:rFonts w:ascii="Times New Roman" w:eastAsia="Times New Roman" w:hAnsi="Times New Roman"/>
          <w:sz w:val="28"/>
          <w:szCs w:val="28"/>
          <w:lang w:eastAsia="uk-UA"/>
        </w:rPr>
        <w:t xml:space="preserve"> судом </w:t>
      </w:r>
      <w:proofErr w:type="spellStart"/>
      <w:r w:rsidRPr="00F45C60">
        <w:rPr>
          <w:rFonts w:ascii="Times New Roman" w:eastAsia="Times New Roman" w:hAnsi="Times New Roman"/>
          <w:sz w:val="28"/>
          <w:szCs w:val="28"/>
          <w:lang w:eastAsia="uk-UA"/>
        </w:rPr>
        <w:t>накладено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адміністративне</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стягнення</w:t>
      </w:r>
      <w:proofErr w:type="spellEnd"/>
      <w:r w:rsidRPr="00F45C60">
        <w:rPr>
          <w:rFonts w:ascii="Times New Roman" w:eastAsia="Times New Roman" w:hAnsi="Times New Roman"/>
          <w:sz w:val="28"/>
          <w:szCs w:val="28"/>
          <w:lang w:eastAsia="uk-UA"/>
        </w:rPr>
        <w:t xml:space="preserve"> у </w:t>
      </w:r>
      <w:proofErr w:type="spellStart"/>
      <w:r w:rsidRPr="00F45C60">
        <w:rPr>
          <w:rFonts w:ascii="Times New Roman" w:eastAsia="Times New Roman" w:hAnsi="Times New Roman"/>
          <w:sz w:val="28"/>
          <w:szCs w:val="28"/>
          <w:lang w:eastAsia="uk-UA"/>
        </w:rPr>
        <w:t>вигляді</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виконання</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суспільно</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корисних</w:t>
      </w:r>
      <w:proofErr w:type="spellEnd"/>
      <w:r w:rsidRPr="00F45C60">
        <w:rPr>
          <w:rFonts w:ascii="Times New Roman" w:eastAsia="Times New Roman" w:hAnsi="Times New Roman"/>
          <w:sz w:val="28"/>
          <w:szCs w:val="28"/>
          <w:lang w:eastAsia="uk-UA"/>
        </w:rPr>
        <w:t xml:space="preserve"> </w:t>
      </w:r>
      <w:proofErr w:type="spellStart"/>
      <w:r w:rsidRPr="00F45C60">
        <w:rPr>
          <w:rFonts w:ascii="Times New Roman" w:eastAsia="Times New Roman" w:hAnsi="Times New Roman"/>
          <w:sz w:val="28"/>
          <w:szCs w:val="28"/>
          <w:lang w:eastAsia="uk-UA"/>
        </w:rPr>
        <w:t>робіт</w:t>
      </w:r>
      <w:proofErr w:type="spellEnd"/>
      <w:r w:rsidRPr="00F45C60">
        <w:rPr>
          <w:rFonts w:ascii="Times New Roman" w:eastAsia="Times New Roman" w:hAnsi="Times New Roman"/>
          <w:sz w:val="28"/>
          <w:szCs w:val="28"/>
          <w:lang w:eastAsia="uk-UA"/>
        </w:rPr>
        <w:t xml:space="preserve"> на 2022-2025 роки  </w:t>
      </w:r>
      <w:proofErr w:type="spellStart"/>
      <w:r w:rsidRPr="00F45C60">
        <w:rPr>
          <w:rFonts w:ascii="Times New Roman" w:eastAsia="Times New Roman" w:hAnsi="Times New Roman"/>
          <w:sz w:val="28"/>
          <w:szCs w:val="28"/>
          <w:lang w:eastAsia="uk-UA"/>
        </w:rPr>
        <w:t>покладається</w:t>
      </w:r>
      <w:proofErr w:type="spellEnd"/>
      <w:r w:rsidRPr="00F45C60">
        <w:rPr>
          <w:rFonts w:ascii="Times New Roman" w:eastAsia="Times New Roman" w:hAnsi="Times New Roman"/>
          <w:sz w:val="28"/>
          <w:szCs w:val="28"/>
          <w:lang w:eastAsia="uk-UA"/>
        </w:rPr>
        <w:t xml:space="preserve"> на </w:t>
      </w:r>
      <w:proofErr w:type="spellStart"/>
      <w:r w:rsidRPr="00F45C60">
        <w:rPr>
          <w:rFonts w:ascii="Times New Roman" w:hAnsi="Times New Roman"/>
          <w:sz w:val="28"/>
          <w:szCs w:val="28"/>
        </w:rPr>
        <w:t>постійну</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комісію</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сільської</w:t>
      </w:r>
      <w:proofErr w:type="spellEnd"/>
      <w:r w:rsidRPr="00F45C60">
        <w:rPr>
          <w:rFonts w:ascii="Times New Roman" w:hAnsi="Times New Roman"/>
          <w:sz w:val="28"/>
          <w:szCs w:val="28"/>
        </w:rPr>
        <w:t xml:space="preserve"> ради </w:t>
      </w:r>
      <w:proofErr w:type="spellStart"/>
      <w:r w:rsidRPr="00F45C60">
        <w:rPr>
          <w:rFonts w:ascii="Times New Roman" w:hAnsi="Times New Roman"/>
          <w:sz w:val="28"/>
          <w:szCs w:val="28"/>
        </w:rPr>
        <w:t>з</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питань</w:t>
      </w:r>
      <w:proofErr w:type="spellEnd"/>
      <w:r w:rsidRPr="00F45C60">
        <w:rPr>
          <w:rFonts w:ascii="Times New Roman" w:hAnsi="Times New Roman"/>
          <w:sz w:val="28"/>
          <w:szCs w:val="28"/>
        </w:rPr>
        <w:t xml:space="preserve"> прав </w:t>
      </w:r>
      <w:proofErr w:type="spellStart"/>
      <w:r w:rsidRPr="00F45C60">
        <w:rPr>
          <w:rFonts w:ascii="Times New Roman" w:hAnsi="Times New Roman"/>
          <w:sz w:val="28"/>
          <w:szCs w:val="28"/>
        </w:rPr>
        <w:t>людини</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законності</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і</w:t>
      </w:r>
      <w:proofErr w:type="spellEnd"/>
      <w:r w:rsidRPr="00F45C60">
        <w:rPr>
          <w:rFonts w:ascii="Times New Roman" w:hAnsi="Times New Roman"/>
          <w:sz w:val="28"/>
          <w:szCs w:val="28"/>
        </w:rPr>
        <w:t xml:space="preserve"> правопорядку, регламенту,  </w:t>
      </w:r>
      <w:proofErr w:type="spellStart"/>
      <w:r w:rsidRPr="00F45C60">
        <w:rPr>
          <w:rFonts w:ascii="Times New Roman" w:hAnsi="Times New Roman"/>
          <w:sz w:val="28"/>
          <w:szCs w:val="28"/>
        </w:rPr>
        <w:t>депутатської</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діяльності</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й</w:t>
      </w:r>
      <w:proofErr w:type="spellEnd"/>
      <w:r w:rsidRPr="00F45C60">
        <w:rPr>
          <w:rFonts w:ascii="Times New Roman" w:hAnsi="Times New Roman"/>
          <w:sz w:val="28"/>
          <w:szCs w:val="28"/>
        </w:rPr>
        <w:t xml:space="preserve"> </w:t>
      </w:r>
      <w:proofErr w:type="spellStart"/>
      <w:r w:rsidRPr="00F45C60">
        <w:rPr>
          <w:rFonts w:ascii="Times New Roman" w:hAnsi="Times New Roman"/>
          <w:sz w:val="28"/>
          <w:szCs w:val="28"/>
        </w:rPr>
        <w:t>етики</w:t>
      </w:r>
      <w:proofErr w:type="spellEnd"/>
      <w:r w:rsidRPr="00F45C60">
        <w:rPr>
          <w:rFonts w:ascii="Times New Roman" w:hAnsi="Times New Roman"/>
          <w:sz w:val="28"/>
          <w:szCs w:val="28"/>
        </w:rPr>
        <w:t xml:space="preserve">. </w:t>
      </w:r>
      <w:proofErr w:type="gramEnd"/>
    </w:p>
    <w:p w:rsidR="009334FA" w:rsidRPr="00F45C60" w:rsidRDefault="009334FA" w:rsidP="009334FA">
      <w:pPr>
        <w:pStyle w:val="a4"/>
        <w:spacing w:line="276" w:lineRule="auto"/>
        <w:ind w:firstLine="284"/>
        <w:jc w:val="both"/>
        <w:rPr>
          <w:rFonts w:ascii="Times New Roman" w:eastAsia="Times New Roman" w:hAnsi="Times New Roman"/>
          <w:sz w:val="28"/>
          <w:szCs w:val="28"/>
          <w:lang w:eastAsia="ru-RU"/>
        </w:rPr>
      </w:pPr>
    </w:p>
    <w:p w:rsidR="009334FA" w:rsidRDefault="009334FA" w:rsidP="009334FA">
      <w:pPr>
        <w:pStyle w:val="a4"/>
        <w:spacing w:line="276" w:lineRule="auto"/>
        <w:ind w:firstLine="284"/>
        <w:jc w:val="both"/>
        <w:rPr>
          <w:rFonts w:ascii="Times New Roman" w:eastAsia="Times New Roman" w:hAnsi="Times New Roman"/>
          <w:sz w:val="28"/>
          <w:szCs w:val="28"/>
          <w:lang w:val="uk-UA" w:eastAsia="ru-RU"/>
        </w:rPr>
      </w:pPr>
    </w:p>
    <w:p w:rsidR="009334FA" w:rsidRPr="006C116D" w:rsidRDefault="009334FA" w:rsidP="009334FA">
      <w:pPr>
        <w:pStyle w:val="a4"/>
        <w:spacing w:line="276" w:lineRule="auto"/>
        <w:ind w:firstLine="284"/>
        <w:jc w:val="both"/>
        <w:rPr>
          <w:rFonts w:ascii="Times New Roman" w:eastAsia="Times New Roman" w:hAnsi="Times New Roman"/>
          <w:sz w:val="28"/>
          <w:szCs w:val="28"/>
          <w:lang w:val="uk-UA" w:eastAsia="ru-RU"/>
        </w:rPr>
      </w:pPr>
    </w:p>
    <w:p w:rsidR="009334FA" w:rsidRPr="00F45C60" w:rsidRDefault="009334FA" w:rsidP="009334FA">
      <w:pPr>
        <w:pStyle w:val="a4"/>
        <w:spacing w:line="276" w:lineRule="auto"/>
        <w:ind w:firstLine="284"/>
        <w:jc w:val="both"/>
        <w:rPr>
          <w:rFonts w:ascii="Times New Roman" w:eastAsia="Times New Roman" w:hAnsi="Times New Roman"/>
          <w:b/>
          <w:sz w:val="28"/>
          <w:szCs w:val="28"/>
          <w:lang w:eastAsia="uk-UA"/>
        </w:rPr>
      </w:pPr>
      <w:proofErr w:type="spellStart"/>
      <w:r w:rsidRPr="00F45C60">
        <w:rPr>
          <w:rFonts w:ascii="Times New Roman" w:eastAsia="Times New Roman" w:hAnsi="Times New Roman"/>
          <w:b/>
          <w:sz w:val="28"/>
          <w:szCs w:val="28"/>
          <w:lang w:eastAsia="uk-UA"/>
        </w:rPr>
        <w:t>Секретар</w:t>
      </w:r>
      <w:proofErr w:type="spellEnd"/>
      <w:r w:rsidRPr="00F45C60">
        <w:rPr>
          <w:rFonts w:ascii="Times New Roman" w:eastAsia="Times New Roman" w:hAnsi="Times New Roman"/>
          <w:b/>
          <w:sz w:val="28"/>
          <w:szCs w:val="28"/>
          <w:lang w:eastAsia="uk-UA"/>
        </w:rPr>
        <w:t xml:space="preserve"> </w:t>
      </w:r>
      <w:proofErr w:type="gramStart"/>
      <w:r w:rsidRPr="00F45C60">
        <w:rPr>
          <w:rFonts w:ascii="Times New Roman" w:eastAsia="Times New Roman" w:hAnsi="Times New Roman"/>
          <w:b/>
          <w:sz w:val="28"/>
          <w:szCs w:val="28"/>
          <w:lang w:eastAsia="uk-UA"/>
        </w:rPr>
        <w:t>ради</w:t>
      </w:r>
      <w:proofErr w:type="gramEnd"/>
      <w:r w:rsidRPr="00F45C60">
        <w:rPr>
          <w:rFonts w:ascii="Times New Roman" w:eastAsia="Times New Roman" w:hAnsi="Times New Roman"/>
          <w:b/>
          <w:sz w:val="28"/>
          <w:szCs w:val="28"/>
          <w:lang w:eastAsia="uk-UA"/>
        </w:rPr>
        <w:tab/>
      </w:r>
      <w:r w:rsidRPr="00F45C60">
        <w:rPr>
          <w:rFonts w:ascii="Times New Roman" w:eastAsia="Times New Roman" w:hAnsi="Times New Roman"/>
          <w:b/>
          <w:sz w:val="28"/>
          <w:szCs w:val="28"/>
          <w:lang w:eastAsia="uk-UA"/>
        </w:rPr>
        <w:tab/>
        <w:t xml:space="preserve">                      </w:t>
      </w:r>
      <w:r w:rsidRPr="00F45C60">
        <w:rPr>
          <w:rFonts w:ascii="Times New Roman" w:eastAsia="Times New Roman" w:hAnsi="Times New Roman"/>
          <w:b/>
          <w:sz w:val="28"/>
          <w:szCs w:val="28"/>
          <w:lang w:eastAsia="uk-UA"/>
        </w:rPr>
        <w:tab/>
        <w:t xml:space="preserve">    А</w:t>
      </w:r>
      <w:proofErr w:type="spellStart"/>
      <w:r w:rsidRPr="00F45C60">
        <w:rPr>
          <w:rFonts w:ascii="Times New Roman" w:eastAsia="Times New Roman" w:hAnsi="Times New Roman"/>
          <w:b/>
          <w:sz w:val="28"/>
          <w:szCs w:val="28"/>
          <w:lang w:val="uk-UA" w:eastAsia="uk-UA"/>
        </w:rPr>
        <w:t>нтоніна</w:t>
      </w:r>
      <w:proofErr w:type="spellEnd"/>
      <w:r w:rsidRPr="00F45C60">
        <w:rPr>
          <w:rFonts w:ascii="Times New Roman" w:eastAsia="Times New Roman" w:hAnsi="Times New Roman"/>
          <w:b/>
          <w:sz w:val="28"/>
          <w:szCs w:val="28"/>
          <w:lang w:val="uk-UA" w:eastAsia="uk-UA"/>
        </w:rPr>
        <w:t xml:space="preserve"> </w:t>
      </w:r>
      <w:r w:rsidRPr="00F45C60">
        <w:rPr>
          <w:rFonts w:ascii="Times New Roman" w:eastAsia="Times New Roman" w:hAnsi="Times New Roman"/>
          <w:b/>
          <w:sz w:val="28"/>
          <w:szCs w:val="28"/>
          <w:lang w:eastAsia="uk-UA"/>
        </w:rPr>
        <w:t>КОРНІЙЧУК</w:t>
      </w:r>
    </w:p>
    <w:p w:rsidR="00F363D0" w:rsidRDefault="00F363D0"/>
    <w:sectPr w:rsidR="00F363D0" w:rsidSect="00F3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334FA"/>
    <w:rsid w:val="00135B15"/>
    <w:rsid w:val="00197256"/>
    <w:rsid w:val="002016F5"/>
    <w:rsid w:val="00281A9B"/>
    <w:rsid w:val="00423FA0"/>
    <w:rsid w:val="009334FA"/>
    <w:rsid w:val="00A6330E"/>
    <w:rsid w:val="00B83FB8"/>
    <w:rsid w:val="00DB68F2"/>
    <w:rsid w:val="00F3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4F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4F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34FA"/>
    <w:pPr>
      <w:spacing w:after="0" w:line="240" w:lineRule="auto"/>
    </w:pPr>
    <w:rPr>
      <w:rFonts w:ascii="Calibri" w:eastAsia="Calibri" w:hAnsi="Calibri" w:cs="Times New Roman"/>
    </w:rPr>
  </w:style>
  <w:style w:type="paragraph" w:styleId="a6">
    <w:name w:val="List Paragraph"/>
    <w:basedOn w:val="a"/>
    <w:uiPriority w:val="34"/>
    <w:qFormat/>
    <w:rsid w:val="009334FA"/>
    <w:pPr>
      <w:ind w:left="720"/>
      <w:contextualSpacing/>
    </w:pPr>
  </w:style>
  <w:style w:type="character" w:customStyle="1" w:styleId="a5">
    <w:name w:val="Без интервала Знак"/>
    <w:link w:val="a4"/>
    <w:uiPriority w:val="1"/>
    <w:locked/>
    <w:rsid w:val="009334FA"/>
    <w:rPr>
      <w:rFonts w:ascii="Calibri" w:eastAsia="Calibri" w:hAnsi="Calibri" w:cs="Times New Roman"/>
    </w:rPr>
  </w:style>
  <w:style w:type="character" w:styleId="a7">
    <w:name w:val="Hyperlink"/>
    <w:basedOn w:val="a0"/>
    <w:uiPriority w:val="99"/>
    <w:semiHidden/>
    <w:unhideWhenUsed/>
    <w:rsid w:val="009334FA"/>
    <w:rPr>
      <w:color w:val="0000FF"/>
      <w:u w:val="single"/>
    </w:rPr>
  </w:style>
  <w:style w:type="paragraph" w:styleId="a8">
    <w:name w:val="Balloon Text"/>
    <w:basedOn w:val="a"/>
    <w:link w:val="a9"/>
    <w:uiPriority w:val="99"/>
    <w:semiHidden/>
    <w:unhideWhenUsed/>
    <w:rsid w:val="009334FA"/>
    <w:rPr>
      <w:rFonts w:ascii="Tahoma" w:hAnsi="Tahoma" w:cs="Tahoma"/>
      <w:sz w:val="16"/>
      <w:szCs w:val="16"/>
    </w:rPr>
  </w:style>
  <w:style w:type="character" w:customStyle="1" w:styleId="a9">
    <w:name w:val="Текст выноски Знак"/>
    <w:basedOn w:val="a0"/>
    <w:link w:val="a8"/>
    <w:uiPriority w:val="99"/>
    <w:semiHidden/>
    <w:rsid w:val="009334FA"/>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a.info/upload/users_files/20478637/fd1bd2fd021af3bb7d8c74fd3e5f1d0a.zip"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2022-05-17T12:17:00Z</dcterms:created>
  <dcterms:modified xsi:type="dcterms:W3CDTF">2022-05-17T12:17:00Z</dcterms:modified>
</cp:coreProperties>
</file>