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2D253F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</w:t>
      </w:r>
      <w:r w:rsidR="00B36F8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B36F88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B36F88" w:rsidRPr="00B36F88">
        <w:rPr>
          <w:rFonts w:ascii="Times New Roman" w:hAnsi="Times New Roman"/>
          <w:b/>
          <w:sz w:val="28"/>
          <w:szCs w:val="28"/>
          <w:lang w:val="uk-UA"/>
        </w:rPr>
        <w:t>з питань прав людини, законності, депутатської діяльності, етики та регламенту</w:t>
      </w:r>
      <w:r w:rsidR="00B36F88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B36F88" w:rsidRPr="00B36F88">
        <w:rPr>
          <w:rFonts w:ascii="Times New Roman" w:hAnsi="Times New Roman"/>
          <w:b/>
          <w:sz w:val="28"/>
          <w:szCs w:val="28"/>
          <w:lang w:val="uk-UA"/>
        </w:rPr>
        <w:t>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C1F4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>лютого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Аркадій СЕМЕНЮК, Богдан СВІНТОЗЕЛЬСЬКИЙ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16626" w:rsidRPr="0051662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Валентина ГРОМНЮК, Лариса КОПКО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Андрій МИКОЛАЙЧУК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Ірина ІВАШИНЮТА, Степан СВІНТОЗЕЛЬСЬКИЙ, Людмила ЖАБОРЕЦЬКА, </w:t>
      </w:r>
      <w:r w:rsidR="00EA01C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Світлана ОСТАПЧУК.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</w:t>
      </w:r>
      <w:r w:rsidR="00EA01C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К, Алла БУСЕЦЬКА, Марія ПАНАСЮК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102591" w:rsidRPr="00102591" w:rsidRDefault="0010259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AD5190" w:rsidRPr="003D167D" w:rsidRDefault="003D167D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Олена ВИШНЕВСЬКА-БОНДАРЧУК – </w:t>
      </w:r>
      <w:r w:rsidRPr="003D167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головний спеціаліст відділу охорони здоров’я та соціального захисту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889"/>
      </w:tblGrid>
      <w:tr w:rsidR="0085215C" w:rsidRPr="0085215C" w:rsidTr="00EA01C8">
        <w:tc>
          <w:tcPr>
            <w:tcW w:w="9889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85215C" w:rsidRPr="0085215C">
              <w:tc>
                <w:tcPr>
                  <w:tcW w:w="8681" w:type="dxa"/>
                  <w:hideMark/>
                </w:tcPr>
                <w:p w:rsidR="0085215C" w:rsidRPr="0085215C" w:rsidRDefault="0085215C" w:rsidP="0085215C">
                  <w:pPr>
                    <w:pStyle w:val="a3"/>
                    <w:numPr>
                      <w:ilvl w:val="0"/>
                      <w:numId w:val="43"/>
                    </w:numPr>
                    <w:spacing w:line="276" w:lineRule="auto"/>
                    <w:ind w:left="0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85215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</w:t>
                  </w:r>
                  <w:proofErr w:type="spellStart"/>
                  <w:r w:rsidRPr="00852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виконання</w:t>
                  </w:r>
                  <w:proofErr w:type="spellEnd"/>
                  <w:r w:rsidRPr="00852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бюджету за 2023 </w:t>
                  </w:r>
                  <w:proofErr w:type="spellStart"/>
                  <w:r w:rsidRPr="00852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  <w:r w:rsidRPr="00852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85215C" w:rsidRPr="0085215C" w:rsidRDefault="0085215C" w:rsidP="0085215C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suppressAutoHyphens/>
              <w:autoSpaceDE w:val="0"/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бюджету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громади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2024 </w:t>
            </w:r>
            <w:proofErr w:type="spellStart"/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85215C" w:rsidRPr="0085215C" w:rsidRDefault="0085215C" w:rsidP="0085215C">
            <w:pPr>
              <w:suppressAutoHyphens/>
              <w:autoSpaceDE w:val="0"/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внесення</w:t>
            </w:r>
            <w:proofErr w:type="spellEnd"/>
            <w:r w:rsidRPr="008521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змін</w:t>
            </w:r>
            <w:proofErr w:type="spellEnd"/>
            <w:r w:rsidRPr="008521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8521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Програму</w:t>
            </w:r>
            <w:proofErr w:type="spellEnd"/>
            <w:r w:rsidRPr="008521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виплати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одноразової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допомоги</w:t>
            </w:r>
            <w:proofErr w:type="spellEnd"/>
            <w:r w:rsidRPr="0085215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дітям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сиротам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дітям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позбавленим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батьківського</w:t>
            </w:r>
            <w:proofErr w:type="spellEnd"/>
            <w:r w:rsidRPr="0085215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іклування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після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досягнення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18-річного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віку</w:t>
            </w:r>
            <w:proofErr w:type="spellEnd"/>
            <w:r w:rsidRPr="0085215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 2021-2025 роки</w:t>
            </w:r>
          </w:p>
          <w:p w:rsidR="0085215C" w:rsidRPr="0085215C" w:rsidRDefault="0085215C" w:rsidP="0085215C">
            <w:pPr>
              <w:suppressAutoHyphens/>
              <w:autoSpaceDE w:val="0"/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Програми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соц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іального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захисту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військовослужбовців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в тому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числі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мобілізованих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проходження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військової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служби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особливий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період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учасників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антитерористичної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операції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операції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об’єднаних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сил;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осіб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які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брали участь у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здійсненні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заходів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національної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безпеки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оборони та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членів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їх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сімей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2024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рік</w:t>
            </w:r>
            <w:proofErr w:type="spellEnd"/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Програму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іального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2024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215C" w:rsidRPr="0085215C" w:rsidRDefault="0085215C" w:rsidP="0085215C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Коблюк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фінансового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tabs>
                <w:tab w:val="left" w:pos="317"/>
              </w:tabs>
              <w:spacing w:line="276" w:lineRule="auto"/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змі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proofErr w:type="spellEnd"/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розвитку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відносин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2021 – 2025 роки</w:t>
            </w:r>
          </w:p>
          <w:p w:rsidR="0085215C" w:rsidRPr="0085215C" w:rsidRDefault="0085215C" w:rsidP="0085215C">
            <w:pPr>
              <w:tabs>
                <w:tab w:val="left" w:pos="317"/>
              </w:tabs>
              <w:spacing w:line="276" w:lineRule="auto"/>
              <w:ind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tabs>
                <w:tab w:val="left" w:pos="317"/>
              </w:tabs>
              <w:spacing w:line="276" w:lineRule="auto"/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комплексну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проф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ілактики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правопорушень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боротьби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злочинністю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2021-2025 роки</w:t>
            </w:r>
          </w:p>
          <w:p w:rsidR="0085215C" w:rsidRPr="0085215C" w:rsidRDefault="0085215C" w:rsidP="0085215C">
            <w:pPr>
              <w:tabs>
                <w:tab w:val="left" w:pos="317"/>
              </w:tabs>
              <w:spacing w:line="276" w:lineRule="auto"/>
              <w:ind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tabs>
                <w:tab w:val="left" w:pos="317"/>
              </w:tabs>
              <w:spacing w:line="276" w:lineRule="auto"/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умови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оплати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праці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2024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році</w:t>
            </w:r>
            <w:proofErr w:type="spellEnd"/>
          </w:p>
          <w:p w:rsidR="0085215C" w:rsidRPr="0085215C" w:rsidRDefault="0085215C" w:rsidP="0085215C">
            <w:pPr>
              <w:tabs>
                <w:tab w:val="left" w:pos="317"/>
              </w:tabs>
              <w:spacing w:line="276" w:lineRule="auto"/>
              <w:ind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переліку об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</w:rPr>
              <w:t>’</w:t>
            </w:r>
            <w:proofErr w:type="spellStart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єктів</w:t>
            </w:r>
            <w:proofErr w:type="spellEnd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та видів робіт для засуджених до покарання у вигляді громадських робіт на території </w:t>
            </w:r>
            <w:proofErr w:type="spellStart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Вербської</w:t>
            </w:r>
            <w:proofErr w:type="spellEnd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сільської ради</w:t>
            </w:r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переліку об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</w:rPr>
              <w:t>’</w:t>
            </w:r>
            <w:proofErr w:type="spellStart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єктів</w:t>
            </w:r>
            <w:proofErr w:type="spellEnd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для порушників, на яких судом накладено адміністративне стягнення у вигляді громадських робіт та суспільно корисних робіт на 2024 рік</w:t>
            </w:r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плану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ідготовки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регуляторних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актів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2024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  <w:p w:rsidR="0085215C" w:rsidRPr="0085215C" w:rsidRDefault="0085215C" w:rsidP="0085215C">
            <w:pPr>
              <w:pStyle w:val="a7"/>
              <w:tabs>
                <w:tab w:val="left" w:pos="219"/>
              </w:tabs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Про </w:t>
            </w:r>
            <w:proofErr w:type="spellStart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внесення</w:t>
            </w:r>
            <w:proofErr w:type="spellEnd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змін</w:t>
            </w:r>
            <w:proofErr w:type="spellEnd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та затвердження оновленого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складу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виконавчого</w:t>
            </w:r>
            <w:proofErr w:type="spellEnd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комітету</w:t>
            </w:r>
            <w:proofErr w:type="spellEnd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сільської</w:t>
            </w:r>
            <w:proofErr w:type="spellEnd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ради</w:t>
            </w:r>
            <w:proofErr w:type="gramEnd"/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Котвінська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К.В. –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сільський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Про включення нових об'єктів до переліку</w:t>
            </w:r>
            <w:r w:rsidRPr="0085215C">
              <w:rPr>
                <w:rStyle w:val="rvts9"/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об'єктів</w:t>
            </w:r>
            <w:r w:rsidRPr="0085215C">
              <w:rPr>
                <w:rStyle w:val="rvts9"/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комунальної власності </w:t>
            </w:r>
            <w:proofErr w:type="spellStart"/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Вербської</w:t>
            </w:r>
            <w:proofErr w:type="spellEnd"/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сільської ради, що підлягають приватизації шляхом продажу на аукціоні</w:t>
            </w:r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приватизацію об’єкта малої приватизації – рухомого майна – автомобіль ЗАЗ – </w:t>
            </w: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DAEWOO</w:t>
            </w: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реєстраційний номер ВК3283НТ та затвердження аукціонної комісії для продажу об’єкта малої приватизації</w:t>
            </w:r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Програму</w:t>
            </w:r>
            <w:proofErr w:type="spellEnd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забезпечення</w:t>
            </w:r>
            <w:proofErr w:type="spellEnd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безпеки</w:t>
            </w:r>
            <w:proofErr w:type="spellEnd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proofErr w:type="gramStart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</w:t>
            </w:r>
            <w:proofErr w:type="gramEnd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ійкості</w:t>
            </w:r>
            <w:proofErr w:type="spellEnd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критичної</w:t>
            </w:r>
            <w:proofErr w:type="spellEnd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інфраструктури</w:t>
            </w:r>
            <w:proofErr w:type="spellEnd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території</w:t>
            </w:r>
            <w:proofErr w:type="spellEnd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Вербської</w:t>
            </w:r>
            <w:proofErr w:type="spellEnd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сільської</w:t>
            </w:r>
            <w:proofErr w:type="spellEnd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на 2024 – 2025 роки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5215C" w:rsidRPr="0085215C" w:rsidRDefault="0085215C" w:rsidP="0085215C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Грицак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А.О. – заступник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сільського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протидії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захворюванню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туберкульоз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території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Вербськ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сільськ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рад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proofErr w:type="gramEnd"/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2024-202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  <w:p w:rsidR="0085215C" w:rsidRPr="0085215C" w:rsidRDefault="0085215C" w:rsidP="0085215C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Вишневська-Бондарчук О.І.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охорони здоров’я та соціального захисту.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розрахунку</w:t>
            </w:r>
            <w:proofErr w:type="spell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тарифу на </w:t>
            </w:r>
            <w:proofErr w:type="spellStart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платні</w:t>
            </w:r>
            <w:proofErr w:type="spell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</w:t>
            </w:r>
            <w:proofErr w:type="gram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іальні</w:t>
            </w:r>
            <w:proofErr w:type="spell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послуги</w:t>
            </w:r>
            <w:proofErr w:type="spell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тарифів</w:t>
            </w:r>
            <w:proofErr w:type="spell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платні</w:t>
            </w:r>
            <w:proofErr w:type="spell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соціальні</w:t>
            </w:r>
            <w:proofErr w:type="spell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послуги</w:t>
            </w:r>
            <w:proofErr w:type="spell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які</w:t>
            </w:r>
            <w:proofErr w:type="spell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надаються</w:t>
            </w:r>
            <w:proofErr w:type="spell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Вербським</w:t>
            </w:r>
            <w:proofErr w:type="spell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територіальним</w:t>
            </w:r>
            <w:proofErr w:type="spell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центром </w:t>
            </w:r>
            <w:proofErr w:type="spellStart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соціального</w:t>
            </w:r>
            <w:proofErr w:type="spell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соціальних</w:t>
            </w:r>
            <w:proofErr w:type="spell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послуг</w:t>
            </w:r>
            <w:proofErr w:type="spell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).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Вишневська-Бондарчук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О.І. –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головний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спеціалі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охорони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здоров’я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соціального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захисту</w:t>
            </w:r>
            <w:proofErr w:type="spellEnd"/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4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Фесюк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Любові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Володимирівні</w:t>
            </w:r>
            <w:proofErr w:type="spellEnd"/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Самунику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Івану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Миколайовичу</w:t>
            </w:r>
            <w:proofErr w:type="spellEnd"/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5215C" w:rsidRPr="0085215C" w:rsidTr="00EA01C8">
        <w:trPr>
          <w:trHeight w:val="1285"/>
        </w:trPr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Новаку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Івану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Івановичу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5215C" w:rsidRPr="0085215C" w:rsidTr="00EA01C8">
        <w:trPr>
          <w:trHeight w:val="1323"/>
        </w:trPr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Матвієнку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Миколі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Костянтиновичу</w:t>
            </w:r>
            <w:proofErr w:type="spellEnd"/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невитребуваних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непереоформлених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часток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паїв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ТОВ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Дубенський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край»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невитребуваних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непереоформлених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часток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паїв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ТОВ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Дубенський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край»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терміном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7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сім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рокі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шляхом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продажу права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торгах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аукціоні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іншого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Цимбалюк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Ганні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Максимівні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Гойнику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Володимиру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Октав’яновичу</w:t>
            </w:r>
            <w:proofErr w:type="spellEnd"/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терміном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7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сім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рокі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шляхом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продажу права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торгах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аукціоні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невитребуваних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непереоформлених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часток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паїв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) ПП «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Сіагрус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невитребуваних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непереоформлених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часток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паїв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) ПП «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Сіагрус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невитребуваних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не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переоформлених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часток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паїв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) ПП «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Сіагрус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невитребуваних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непереоформлених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часток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паїв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) ПП «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Сіагрус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невитребуваних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непереоформлених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часток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паїв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) ПП «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Сіагрус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невитребуваних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непереоформлених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часток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паїв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) ПП «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Сіагрус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на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земельну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частку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(пай) 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Бондарчук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Тетяні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Михайлівні</w:t>
            </w:r>
            <w:proofErr w:type="spellEnd"/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переліку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об’єкті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порушників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на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яких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судом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накладено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адміністративне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стягнення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вигляді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громадських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робіт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  <w:p w:rsidR="0085215C" w:rsidRPr="0085215C" w:rsidRDefault="0085215C" w:rsidP="0085215C">
            <w:pPr>
              <w:pStyle w:val="a7"/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Доповідач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</w:tbl>
    <w:p w:rsidR="0085215C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</w:t>
      </w:r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СЕМЕНЮК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бюджету за 2023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6853D5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6853D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6853D5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бюджету за 2023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AD5190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53D5">
        <w:rPr>
          <w:rFonts w:ascii="Times New Roman" w:hAnsi="Times New Roman"/>
          <w:sz w:val="28"/>
          <w:szCs w:val="28"/>
        </w:rPr>
        <w:t>Підтримати проект рішення «</w:t>
      </w:r>
      <w:r w:rsidR="0085215C" w:rsidRPr="006853D5">
        <w:rPr>
          <w:rFonts w:ascii="Times New Roman" w:hAnsi="Times New Roman"/>
          <w:sz w:val="28"/>
          <w:szCs w:val="28"/>
          <w:lang w:eastAsia="en-US"/>
        </w:rPr>
        <w:t xml:space="preserve">Про внесення змін до бюджету </w:t>
      </w:r>
      <w:proofErr w:type="spellStart"/>
      <w:r w:rsidR="0085215C" w:rsidRPr="006853D5">
        <w:rPr>
          <w:rFonts w:ascii="Times New Roman" w:hAnsi="Times New Roman"/>
          <w:sz w:val="28"/>
          <w:szCs w:val="28"/>
          <w:lang w:eastAsia="en-US"/>
        </w:rPr>
        <w:t>Вербської</w:t>
      </w:r>
      <w:proofErr w:type="spellEnd"/>
      <w:r w:rsidR="0085215C" w:rsidRPr="006853D5">
        <w:rPr>
          <w:rFonts w:ascii="Times New Roman" w:hAnsi="Times New Roman"/>
          <w:sz w:val="28"/>
          <w:szCs w:val="28"/>
          <w:lang w:eastAsia="en-US"/>
        </w:rPr>
        <w:t xml:space="preserve"> сільської територіальної громади на 2024 рік</w:t>
      </w:r>
      <w:r w:rsidRPr="006853D5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6853D5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2C0EE8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53D5">
        <w:rPr>
          <w:rFonts w:ascii="Times New Roman" w:hAnsi="Times New Roman"/>
          <w:sz w:val="28"/>
          <w:szCs w:val="28"/>
        </w:rPr>
        <w:t>Оксану КОБЛЮК</w:t>
      </w:r>
      <w:r w:rsidR="00AD5190" w:rsidRPr="006853D5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 w:rsidR="0085215C" w:rsidRPr="006853D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Про внесення змін у Програму </w:t>
      </w:r>
      <w:r w:rsidR="0085215C" w:rsidRPr="006853D5">
        <w:rPr>
          <w:rFonts w:ascii="Times New Roman" w:hAnsi="Times New Roman"/>
          <w:sz w:val="28"/>
          <w:szCs w:val="28"/>
          <w:lang w:eastAsia="en-US"/>
        </w:rPr>
        <w:t>виплати одноразової допомоги</w:t>
      </w:r>
      <w:r w:rsidR="0085215C" w:rsidRPr="006853D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85215C" w:rsidRPr="006853D5">
        <w:rPr>
          <w:rFonts w:ascii="Times New Roman" w:hAnsi="Times New Roman"/>
          <w:sz w:val="28"/>
          <w:szCs w:val="28"/>
          <w:lang w:eastAsia="en-US"/>
        </w:rPr>
        <w:t>дітям сиротам і дітям, позбавленим батьківського</w:t>
      </w:r>
      <w:r w:rsidR="0085215C" w:rsidRPr="006853D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85215C" w:rsidRPr="006853D5">
        <w:rPr>
          <w:rFonts w:ascii="Times New Roman" w:hAnsi="Times New Roman"/>
          <w:sz w:val="28"/>
          <w:szCs w:val="28"/>
          <w:lang w:eastAsia="en-US"/>
        </w:rPr>
        <w:t>піклування, після досягнення 18-річного віку</w:t>
      </w:r>
      <w:r w:rsidR="0085215C" w:rsidRPr="006853D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85215C" w:rsidRPr="006853D5">
        <w:rPr>
          <w:rFonts w:ascii="Times New Roman" w:hAnsi="Times New Roman"/>
          <w:sz w:val="28"/>
          <w:szCs w:val="28"/>
          <w:lang w:eastAsia="en-US"/>
        </w:rPr>
        <w:t>на 2021-2025 роки</w:t>
      </w:r>
      <w:r w:rsidR="00AD5190" w:rsidRPr="006853D5">
        <w:rPr>
          <w:rFonts w:ascii="Times New Roman" w:hAnsi="Times New Roman"/>
          <w:sz w:val="28"/>
          <w:szCs w:val="28"/>
        </w:rPr>
        <w:t>»</w:t>
      </w:r>
      <w:r w:rsidR="006210DF" w:rsidRPr="006853D5">
        <w:rPr>
          <w:rFonts w:ascii="Times New Roman" w:hAnsi="Times New Roman"/>
          <w:sz w:val="28"/>
          <w:szCs w:val="28"/>
        </w:rPr>
        <w:t>.</w:t>
      </w:r>
      <w:r w:rsidR="00AD5190" w:rsidRPr="006853D5">
        <w:rPr>
          <w:rFonts w:ascii="Times New Roman" w:hAnsi="Times New Roman"/>
          <w:sz w:val="28"/>
          <w:szCs w:val="28"/>
        </w:rPr>
        <w:t xml:space="preserve"> 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="0085215C" w:rsidRPr="006853D5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="0085215C" w:rsidRPr="00685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="0085215C" w:rsidRPr="006853D5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85215C" w:rsidRPr="006853D5">
        <w:rPr>
          <w:rFonts w:ascii="Times New Roman" w:hAnsi="Times New Roman" w:cs="Times New Roman"/>
          <w:color w:val="000000"/>
          <w:sz w:val="28"/>
          <w:szCs w:val="28"/>
        </w:rPr>
        <w:t>Програму</w:t>
      </w:r>
      <w:proofErr w:type="spellEnd"/>
      <w:r w:rsidR="0085215C" w:rsidRPr="00685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одноразової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85215C" w:rsidRPr="006853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сиротам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позбавленим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="0085215C" w:rsidRPr="006853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lastRenderedPageBreak/>
        <w:t>досягнення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18-річного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85215C" w:rsidRPr="00685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15C" w:rsidRPr="006853D5">
        <w:rPr>
          <w:rFonts w:ascii="Times New Roman" w:hAnsi="Times New Roman" w:cs="Times New Roman"/>
          <w:sz w:val="28"/>
          <w:szCs w:val="28"/>
        </w:rPr>
        <w:t>на 2021-2025 роки</w:t>
      </w:r>
      <w:r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6853D5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3D38C9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Оксану КОБЛЮК, яка ознайомила </w:t>
      </w:r>
      <w:r w:rsidR="00AD5190"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2024 рік</w:t>
      </w:r>
      <w:r w:rsidR="00AD5190"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3D38C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ради на 2024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ради на 2024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3D38C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ради на 2021 – 2025 роки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ради на 2021 – 2025 роки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6853D5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3D38C9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у 2024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</w:rPr>
        <w:t xml:space="preserve"> у 2024 </w:t>
      </w:r>
      <w:proofErr w:type="spellStart"/>
      <w:r w:rsidR="0085215C" w:rsidRPr="006853D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AC77D2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переліку об’єктів та видів робіт для засуджених до покарання у вигляді громадських робіт на території </w:t>
      </w:r>
      <w:proofErr w:type="spellStart"/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переліку об</w:t>
      </w:r>
      <w:r w:rsidR="0051731E" w:rsidRPr="006853D5">
        <w:rPr>
          <w:rFonts w:ascii="Times New Roman" w:hAnsi="Times New Roman" w:cs="Times New Roman"/>
          <w:bCs/>
          <w:sz w:val="28"/>
          <w:szCs w:val="28"/>
        </w:rPr>
        <w:t>’</w:t>
      </w:r>
      <w:proofErr w:type="spellStart"/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єктів</w:t>
      </w:r>
      <w:proofErr w:type="spellEnd"/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видів робіт для засуджених до покарання у вигляді громадських робіт на території </w:t>
      </w:r>
      <w:proofErr w:type="spellStart"/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3D38C9"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переліку об’єктів для порушників, на яких судом накладено адміністративне стягнення у вигляді громадських робіт та суспільно корисних робіт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переліку об</w:t>
      </w:r>
      <w:r w:rsidR="0051731E" w:rsidRPr="006853D5">
        <w:rPr>
          <w:rFonts w:ascii="Times New Roman" w:hAnsi="Times New Roman" w:cs="Times New Roman"/>
          <w:bCs/>
          <w:sz w:val="28"/>
          <w:szCs w:val="28"/>
        </w:rPr>
        <w:t>’</w:t>
      </w:r>
      <w:proofErr w:type="spellStart"/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єктів</w:t>
      </w:r>
      <w:proofErr w:type="spellEnd"/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порушників, на яких судом накладено адміністративне стягнення у вигляді громадських робіт та суспільно корисних робіт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AC77D2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51731E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51731E" w:rsidRPr="006853D5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51731E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2024 рік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1731E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1731E" w:rsidRPr="006853D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51731E" w:rsidRPr="006853D5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="0051731E" w:rsidRPr="006853D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51731E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31E" w:rsidRPr="006853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1731E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31E" w:rsidRPr="006853D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51731E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31E" w:rsidRPr="006853D5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="0051731E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31E" w:rsidRPr="006853D5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="0051731E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31E" w:rsidRPr="006853D5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51731E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31E" w:rsidRPr="006853D5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1731E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31E" w:rsidRPr="006853D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51731E" w:rsidRPr="006853D5">
        <w:rPr>
          <w:rFonts w:ascii="Times New Roman" w:hAnsi="Times New Roman" w:cs="Times New Roman"/>
          <w:sz w:val="28"/>
          <w:szCs w:val="28"/>
        </w:rPr>
        <w:t xml:space="preserve"> ради на 2024 </w:t>
      </w:r>
      <w:proofErr w:type="spellStart"/>
      <w:r w:rsidR="0051731E" w:rsidRPr="006853D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534A8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Про</w:t>
      </w:r>
      <w:r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внесення змін та затвердження оновленого складу виконавчого комітету </w:t>
      </w:r>
      <w:proofErr w:type="spellStart"/>
      <w:r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Вербської</w:t>
      </w:r>
      <w:proofErr w:type="spellEnd"/>
      <w:r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сільської ради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Про </w:t>
      </w:r>
      <w:proofErr w:type="spellStart"/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внесення</w:t>
      </w:r>
      <w:proofErr w:type="spellEnd"/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змін</w:t>
      </w:r>
      <w:proofErr w:type="spellEnd"/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та затвердження оновленого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складу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виконавчого</w:t>
      </w:r>
      <w:proofErr w:type="spellEnd"/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комітету</w:t>
      </w:r>
      <w:proofErr w:type="spellEnd"/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Вербської</w:t>
      </w:r>
      <w:proofErr w:type="spellEnd"/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сільської</w:t>
      </w:r>
      <w:proofErr w:type="spellEnd"/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ради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Андрія </w:t>
      </w:r>
      <w:r w:rsidR="0051731E"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включення нових об'єктів до переліку</w:t>
      </w:r>
      <w:r w:rsidR="0051731E" w:rsidRPr="006853D5">
        <w:rPr>
          <w:rStyle w:val="rvts9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об'єктів</w:t>
      </w:r>
      <w:r w:rsidR="0051731E" w:rsidRPr="006853D5">
        <w:rPr>
          <w:rStyle w:val="rvts9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комунальної власності </w:t>
      </w:r>
      <w:proofErr w:type="spellStart"/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Вербської</w:t>
      </w:r>
      <w:proofErr w:type="spellEnd"/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сільської ради, що підлягають приватизації шляхом продажу на аукціоні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включення нових об'єктів до переліку</w:t>
      </w:r>
      <w:r w:rsidR="0051731E" w:rsidRPr="006853D5">
        <w:rPr>
          <w:rStyle w:val="rvts9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об'єктів</w:t>
      </w:r>
      <w:r w:rsidR="0051731E" w:rsidRPr="006853D5">
        <w:rPr>
          <w:rStyle w:val="rvts9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комунальної власності </w:t>
      </w:r>
      <w:proofErr w:type="spellStart"/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Вербської</w:t>
      </w:r>
      <w:proofErr w:type="spellEnd"/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сільської ради, що підлягають приватизації шляхом продажу на аукціоні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791360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A92E1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51731E"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приватизацію об’єкта малої приватизації – рухомого майна – автомобіль ЗАЗ – 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DAEWOO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реєстраційний номер ВК3283НТ та затвердження аукціонної комісії для продажу об’єкта малої приватизації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приватизацію об’єкта малої приватизації – рухомого майна – автомобіль ЗАЗ – 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DAEWOO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реєстраційний номер ВК3283НТ та затвердження аукціонної комісії для продажу об’єкта малої приватизації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534A8E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Програму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забезпечення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безпеки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стійкості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критичної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інфраструктури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території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Вербської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сільської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територіальної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громади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2024 – 2025 роки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Програму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забезпечення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безпеки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стійкості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критичної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інфраструктури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території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Вербської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сільської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територіальної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громади</w:t>
      </w:r>
      <w:proofErr w:type="spellEnd"/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2024 – 2025 роки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C6042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Олену ВИШНЕВСЬКУ-БОНДАРЧУК</w:t>
      </w:r>
      <w:r w:rsidR="00A92E19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яка ознайомила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захворюванню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туберкульоз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на 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Вербськ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сільськ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рад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и на </w:t>
      </w:r>
      <w:r w:rsidR="00D233F6" w:rsidRPr="006853D5">
        <w:rPr>
          <w:rFonts w:ascii="Times New Roman" w:hAnsi="Times New Roman" w:cs="Times New Roman"/>
          <w:sz w:val="28"/>
          <w:szCs w:val="28"/>
        </w:rPr>
        <w:t>2024-202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роки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захворюванню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туберкульоз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на 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Вербськ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сільськ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рад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и на </w:t>
      </w:r>
      <w:r w:rsidR="00D233F6" w:rsidRPr="006853D5">
        <w:rPr>
          <w:rFonts w:ascii="Times New Roman" w:hAnsi="Times New Roman" w:cs="Times New Roman"/>
          <w:sz w:val="28"/>
          <w:szCs w:val="28"/>
        </w:rPr>
        <w:t>2024-202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роки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C6042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6853D5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Олену ВИШНЕВСЬКУ-БОНДАРЧУК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розрахунку тарифу на платні соціальні послуги та тарифів на платні соціальні послуги, які надаються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Вербським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територіальним центром соціального обслуговування(надання соціальних послуг)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тарифу на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платні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платні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Вербським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територіальним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центром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>)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Фесюк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Любові Володимирівні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Фесюк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037919" w:rsidRPr="006853D5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Самунику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Івану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Миколайовичу</w:t>
      </w:r>
      <w:proofErr w:type="spellEnd"/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( на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Самунику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Івану</w:t>
      </w:r>
      <w:proofErr w:type="spellEnd"/>
      <w:r w:rsidR="00D233F6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F6" w:rsidRPr="006853D5">
        <w:rPr>
          <w:rFonts w:ascii="Times New Roman" w:hAnsi="Times New Roman" w:cs="Times New Roman"/>
          <w:sz w:val="28"/>
          <w:szCs w:val="28"/>
        </w:rPr>
        <w:t>Миколайовичу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6853D5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Новаку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Івану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Івановичу</w:t>
      </w:r>
      <w:proofErr w:type="spellEnd"/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( на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Новаку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Івану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Івановичу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6853D5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Матвієнку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Миколі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Костянтиновичу</w:t>
      </w:r>
      <w:proofErr w:type="spellEnd"/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6853D5" w:rsidRDefault="00037919" w:rsidP="00AC77D2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="00AC77D2"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( </w:t>
      </w:r>
      <w:r w:rsidR="00656E0A" w:rsidRPr="006853D5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Матвієнку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Миколі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Костянтиновичу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037919" w:rsidRPr="006853D5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C77D2" w:rsidRPr="006853D5" w:rsidRDefault="00AC77D2" w:rsidP="00AC77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C77D2" w:rsidRPr="006853D5" w:rsidRDefault="0051731E" w:rsidP="00AC7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C77D2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ТОВ «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Дубенський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край»</w:t>
      </w:r>
      <w:r w:rsidR="00AC77D2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C77D2" w:rsidRPr="006853D5" w:rsidRDefault="00AC77D2" w:rsidP="00AC77D2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C77D2" w:rsidRPr="006853D5" w:rsidRDefault="00AC77D2" w:rsidP="00AC7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ТОВ «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Дубенський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край»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C77D2" w:rsidRPr="006853D5" w:rsidRDefault="00AC77D2" w:rsidP="00AC7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ТОВ «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Дубенський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край»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ТОВ «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Дубенський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край»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на 7 (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шляхом продажу права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торгах (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>)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Цимбалюк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Ганні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Максимівні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Гойнику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Октав’яновичу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Цимбалюк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Ганні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Максимівні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Гойнику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Октав’яновичу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на 7 (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шляхом продажу права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 xml:space="preserve"> торгах (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</w:rPr>
        <w:t>)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та  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ПП «</w:t>
      </w:r>
      <w:proofErr w:type="spellStart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та 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ПП «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 земельних часток (паїв) ПП «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 земельних часток (паїв) ПП «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 земельних часток (паїв) ПП «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(на місцевості)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 земельних часток (паїв) ПП «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 земельних часток (паїв) ПП «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 земельних часток (паїв) ПП «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 земельних часток (паїв) ПП «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 земельних часток (паїв) ПП «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 земельних часток (паїв) ПП «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 земельних часток (паїв) ПП «</w:t>
      </w:r>
      <w:proofErr w:type="spellStart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 громадянці Бондарчук Тетяні  Михайлівні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 громадянці Бондарчук Тетяні  Михайлівні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6853D5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переліку об’єктів для порушників, на яких судом накладено адміністративне стягнення у вигляді громадських робіт на території </w:t>
      </w:r>
      <w:proofErr w:type="spell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2D253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переліку об’єктів для порушників, на яких судом накладено адміністративне стягнення у вигляді громадських робіт на території </w:t>
      </w:r>
      <w:proofErr w:type="spellStart"/>
      <w:r w:rsidR="006853D5" w:rsidRPr="002D253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6853D5" w:rsidRPr="002D253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AC77D2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215C" w:rsidRPr="00AC77D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919" w:rsidRDefault="00037919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EA01C8" w:rsidRDefault="00EA01C8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з </w:t>
      </w: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питань прав людини, </w:t>
      </w:r>
    </w:p>
    <w:p w:rsidR="00EA01C8" w:rsidRDefault="00EA01C8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>законності, депутатської діяльності,</w:t>
      </w:r>
    </w:p>
    <w:p w:rsidR="00EA01C8" w:rsidRDefault="00EA01C8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етики та регламенту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Валентина ГРОМНЮК</w:t>
      </w:r>
    </w:p>
    <w:p w:rsidR="00EA01C8" w:rsidRDefault="00EA01C8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з </w:t>
      </w:r>
    </w:p>
    <w:p w:rsidR="00EA01C8" w:rsidRPr="00A92E19" w:rsidRDefault="00EA01C8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гуманітарних питань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Світлана ОСТАПЧУК</w:t>
      </w:r>
    </w:p>
    <w:sectPr w:rsidR="00EA01C8" w:rsidRPr="00A92E19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F5E" w:rsidRDefault="00DA4F5E" w:rsidP="005D19D9">
      <w:pPr>
        <w:spacing w:after="0" w:line="240" w:lineRule="auto"/>
      </w:pPr>
      <w:r>
        <w:separator/>
      </w:r>
    </w:p>
  </w:endnote>
  <w:endnote w:type="continuationSeparator" w:id="0">
    <w:p w:rsidR="00DA4F5E" w:rsidRDefault="00DA4F5E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51731E" w:rsidRDefault="00C67C4D">
        <w:pPr>
          <w:pStyle w:val="a5"/>
          <w:jc w:val="right"/>
        </w:pPr>
        <w:fldSimple w:instr=" PAGE   \* MERGEFORMAT ">
          <w:r w:rsidR="002D253F">
            <w:rPr>
              <w:noProof/>
            </w:rPr>
            <w:t>1</w:t>
          </w:r>
        </w:fldSimple>
      </w:p>
    </w:sdtContent>
  </w:sdt>
  <w:p w:rsidR="0051731E" w:rsidRDefault="005173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F5E" w:rsidRDefault="00DA4F5E" w:rsidP="005D19D9">
      <w:pPr>
        <w:spacing w:after="0" w:line="240" w:lineRule="auto"/>
      </w:pPr>
      <w:r>
        <w:separator/>
      </w:r>
    </w:p>
  </w:footnote>
  <w:footnote w:type="continuationSeparator" w:id="0">
    <w:p w:rsidR="00DA4F5E" w:rsidRDefault="00DA4F5E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513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94949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69F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009B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936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B4E8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0E24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96E0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1457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02A2E4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02B4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9752C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2EB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732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A549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3094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B24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8142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845C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753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A63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60A3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2DB71B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CB64F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75098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80B7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2372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713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375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89790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B01B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A23F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2"/>
  </w:num>
  <w:num w:numId="9">
    <w:abstractNumId w:val="3"/>
  </w:num>
  <w:num w:numId="10">
    <w:abstractNumId w:val="16"/>
  </w:num>
  <w:num w:numId="11">
    <w:abstractNumId w:val="14"/>
  </w:num>
  <w:num w:numId="12">
    <w:abstractNumId w:val="7"/>
  </w:num>
  <w:num w:numId="13">
    <w:abstractNumId w:val="8"/>
  </w:num>
  <w:num w:numId="14">
    <w:abstractNumId w:val="18"/>
  </w:num>
  <w:num w:numId="15">
    <w:abstractNumId w:val="41"/>
  </w:num>
  <w:num w:numId="16">
    <w:abstractNumId w:val="39"/>
  </w:num>
  <w:num w:numId="17">
    <w:abstractNumId w:val="11"/>
  </w:num>
  <w:num w:numId="18">
    <w:abstractNumId w:val="15"/>
  </w:num>
  <w:num w:numId="19">
    <w:abstractNumId w:val="26"/>
  </w:num>
  <w:num w:numId="20">
    <w:abstractNumId w:val="27"/>
  </w:num>
  <w:num w:numId="21">
    <w:abstractNumId w:val="36"/>
  </w:num>
  <w:num w:numId="22">
    <w:abstractNumId w:val="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5"/>
  </w:num>
  <w:num w:numId="27">
    <w:abstractNumId w:val="23"/>
  </w:num>
  <w:num w:numId="28">
    <w:abstractNumId w:val="34"/>
  </w:num>
  <w:num w:numId="29">
    <w:abstractNumId w:val="33"/>
  </w:num>
  <w:num w:numId="30">
    <w:abstractNumId w:val="4"/>
  </w:num>
  <w:num w:numId="31">
    <w:abstractNumId w:val="6"/>
  </w:num>
  <w:num w:numId="32">
    <w:abstractNumId w:val="20"/>
  </w:num>
  <w:num w:numId="33">
    <w:abstractNumId w:val="24"/>
  </w:num>
  <w:num w:numId="34">
    <w:abstractNumId w:val="37"/>
  </w:num>
  <w:num w:numId="35">
    <w:abstractNumId w:val="43"/>
  </w:num>
  <w:num w:numId="36">
    <w:abstractNumId w:val="42"/>
  </w:num>
  <w:num w:numId="37">
    <w:abstractNumId w:val="13"/>
  </w:num>
  <w:num w:numId="38">
    <w:abstractNumId w:val="38"/>
  </w:num>
  <w:num w:numId="39">
    <w:abstractNumId w:val="21"/>
  </w:num>
  <w:num w:numId="40">
    <w:abstractNumId w:val="35"/>
  </w:num>
  <w:num w:numId="41">
    <w:abstractNumId w:val="30"/>
  </w:num>
  <w:num w:numId="42">
    <w:abstractNumId w:val="9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37919"/>
    <w:rsid w:val="00067A04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C0EE8"/>
    <w:rsid w:val="002C2D93"/>
    <w:rsid w:val="002D253F"/>
    <w:rsid w:val="003C46C6"/>
    <w:rsid w:val="003D167D"/>
    <w:rsid w:val="003D38C9"/>
    <w:rsid w:val="00423FA0"/>
    <w:rsid w:val="00516626"/>
    <w:rsid w:val="0051731E"/>
    <w:rsid w:val="00534A8E"/>
    <w:rsid w:val="00581804"/>
    <w:rsid w:val="005B0418"/>
    <w:rsid w:val="005C2089"/>
    <w:rsid w:val="005D19D9"/>
    <w:rsid w:val="006210DF"/>
    <w:rsid w:val="00656E0A"/>
    <w:rsid w:val="006853D5"/>
    <w:rsid w:val="006B5C49"/>
    <w:rsid w:val="00786155"/>
    <w:rsid w:val="00791360"/>
    <w:rsid w:val="00792520"/>
    <w:rsid w:val="008061C9"/>
    <w:rsid w:val="00817817"/>
    <w:rsid w:val="00821776"/>
    <w:rsid w:val="008317C6"/>
    <w:rsid w:val="0085215C"/>
    <w:rsid w:val="008917FA"/>
    <w:rsid w:val="008D3678"/>
    <w:rsid w:val="00982718"/>
    <w:rsid w:val="009A2834"/>
    <w:rsid w:val="009C1F47"/>
    <w:rsid w:val="009C64C3"/>
    <w:rsid w:val="00A17FA8"/>
    <w:rsid w:val="00A42E40"/>
    <w:rsid w:val="00A6330E"/>
    <w:rsid w:val="00A92E19"/>
    <w:rsid w:val="00A93CBF"/>
    <w:rsid w:val="00AC77D2"/>
    <w:rsid w:val="00AD5190"/>
    <w:rsid w:val="00B36F88"/>
    <w:rsid w:val="00B83FB8"/>
    <w:rsid w:val="00BB4F81"/>
    <w:rsid w:val="00BC5C5E"/>
    <w:rsid w:val="00C3072E"/>
    <w:rsid w:val="00C6042A"/>
    <w:rsid w:val="00C67C4D"/>
    <w:rsid w:val="00C95DD2"/>
    <w:rsid w:val="00CF794A"/>
    <w:rsid w:val="00D233F6"/>
    <w:rsid w:val="00D91D67"/>
    <w:rsid w:val="00DA4F5E"/>
    <w:rsid w:val="00DB68F2"/>
    <w:rsid w:val="00DB71CA"/>
    <w:rsid w:val="00E654FD"/>
    <w:rsid w:val="00EA01C8"/>
    <w:rsid w:val="00EE05CC"/>
    <w:rsid w:val="00EE3245"/>
    <w:rsid w:val="00EE70E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4204</Words>
  <Characters>23966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2024-02-20T12:22:00Z</dcterms:created>
  <dcterms:modified xsi:type="dcterms:W3CDTF">2024-02-20T13:03:00Z</dcterms:modified>
</cp:coreProperties>
</file>