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3B2E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18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43BB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D239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4124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Свінтозельський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Галянтовський А.О., Карпюк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D1693B" w:rsidRPr="0091432D" w:rsidTr="008B1424">
        <w:tc>
          <w:tcPr>
            <w:tcW w:w="9498" w:type="dxa"/>
          </w:tcPr>
          <w:p w:rsidR="00D1693B" w:rsidRPr="00103A17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Бондарчуку Геннадію Петровичу та гр. Бондарчук Галині Ксенофонтівні</w:t>
            </w:r>
          </w:p>
          <w:p w:rsidR="00D1693B" w:rsidRPr="0091432D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91432D" w:rsidTr="008B1424">
        <w:tc>
          <w:tcPr>
            <w:tcW w:w="9498" w:type="dxa"/>
          </w:tcPr>
          <w:p w:rsidR="00D1693B" w:rsidRPr="00B05D57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Буханській Тетяні Дмитрівні</w:t>
            </w:r>
          </w:p>
          <w:p w:rsidR="00D1693B" w:rsidRPr="0091432D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EC2F1A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EC2F1A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Голік Надії Михайлівні</w:t>
            </w:r>
          </w:p>
          <w:p w:rsidR="00D1693B" w:rsidRPr="00EC2F1A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2F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EC2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EC2F1A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EC2F1A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Сайко Людмилі Миколаївні</w:t>
            </w:r>
          </w:p>
          <w:p w:rsidR="00D1693B" w:rsidRPr="00EC2F1A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2F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EC2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Дворжаку Богуславу Богуславовичу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outlineLvl w:val="0"/>
              <w:rPr>
                <w:rFonts w:ascii="Times New Roman" w:eastAsia="Quattrocento San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гр. Дворжаку Богуславу Богуславовичу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Галянтовський А. О. – землевпорядник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Голік Надії Михайлівні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господарствагр. Ніколайчуку Павлу Васильовичу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Галянтовський А. О. – землевпорядник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Ніколайчуку Павлу Васильовичу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Галянтовський А. О. – землевпорядник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Войцик Світлані Василівні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Остапчук Валентині Ананіївні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Продуну Валерію Івановичу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поновлення договору оренди землі по вул. Грушевського, 9 в с. Верба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EC2F1A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      </w:r>
          </w:p>
          <w:p w:rsidR="00D1693B" w:rsidRPr="00A11544" w:rsidRDefault="00384745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EC2F1A" w:rsidP="00AF34BA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      </w:r>
          </w:p>
          <w:p w:rsidR="00D1693B" w:rsidRPr="00387E58" w:rsidRDefault="00384745" w:rsidP="008B1424">
            <w:pPr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="00077B47" w:rsidRPr="00FE55F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="00D1693B" w:rsidRPr="00387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D07501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Стрижевській Ірині Богданівні</w:t>
            </w:r>
          </w:p>
          <w:p w:rsidR="00D1693B" w:rsidRPr="00A11544" w:rsidRDefault="00D07501" w:rsidP="008B1424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D07501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Коблюк Вірі Іванівні</w:t>
            </w:r>
          </w:p>
          <w:p w:rsidR="00D1693B" w:rsidRPr="00A11544" w:rsidRDefault="00D07501" w:rsidP="008B1424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D07501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Свінтозельському Олександру Петровичу</w:t>
            </w:r>
          </w:p>
          <w:p w:rsidR="00D1693B" w:rsidRPr="00A11544" w:rsidRDefault="00D07501" w:rsidP="008B1424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D07501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затвердження технічної  документації із землеустрою щодо встановлення (відновлення) меж земельної ділянки в  натурі (на місцевості) земельної частки (паю)                                                                                                   площею </w:t>
            </w:r>
            <w:smartTag w:uri="urn:schemas-microsoft-com:office:smarttags" w:element="metricconverter">
              <w:smartTagPr>
                <w:attr w:name="ProductID" w:val="0,1227 га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en-US"/>
                </w:rPr>
                <w:t>0,1227 га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громадянці   Окренець Олені Ананіївні</w:t>
            </w:r>
          </w:p>
          <w:p w:rsidR="00D07501" w:rsidRDefault="00D07501" w:rsidP="00D07501">
            <w:pPr>
              <w:pStyle w:val="a9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E37D8" w:rsidRPr="00387E58" w:rsidRDefault="00D07501" w:rsidP="00D07501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вилучення земельної ділянки,що знаходилася у користуванні гр. Степанюка Петра  Лук’яновича  </w:t>
            </w:r>
          </w:p>
          <w:p w:rsidR="00EE37D8" w:rsidRDefault="00D07501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 xml:space="preserve">. О. – землевпорядник Вербської сільської ради </w:t>
            </w:r>
          </w:p>
          <w:p w:rsidR="00EE37D8" w:rsidRPr="00387E58" w:rsidRDefault="00D07501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 затвердження проекту із землеустрою щодо відведення земельної ділянки для  ведення особистого селянського господарства та передачу її у власність площею 0,2342га за межами с. Стовпець громадянину   Кедесю Дмитру Сергійовичу</w:t>
            </w:r>
          </w:p>
          <w:p w:rsidR="00EE37D8" w:rsidRDefault="00D07501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 xml:space="preserve">. О. – землевпорядник Вербської сільської ради </w:t>
            </w:r>
          </w:p>
          <w:p w:rsidR="00EE37D8" w:rsidRPr="00387E58" w:rsidRDefault="00D07501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1762 га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en-US"/>
                </w:rPr>
                <w:t>0,1762 га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межах с. Забірки громадянину  Свінтозельському Петру Івановичу</w:t>
            </w:r>
          </w:p>
          <w:p w:rsidR="00384745" w:rsidRDefault="00D07501" w:rsidP="00103A17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 xml:space="preserve">. О. – землевпорядник Вербської сільської ради </w:t>
            </w:r>
          </w:p>
          <w:p w:rsidR="00077B47" w:rsidRDefault="00D07501" w:rsidP="00077B47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4554 га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en-US"/>
                </w:rPr>
                <w:t>0,4554 га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межах с. Стовпець громадянину  Кедесь Богдану Івановичу</w:t>
            </w:r>
          </w:p>
          <w:p w:rsidR="00077B47" w:rsidRDefault="00D07501" w:rsidP="00077B47">
            <w:pPr>
              <w:pStyle w:val="a9"/>
              <w:ind w:left="0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 xml:space="preserve">. О. – землевпорядник Вербської сільської ради </w:t>
            </w:r>
          </w:p>
          <w:p w:rsidR="00077B47" w:rsidRDefault="00D07501" w:rsidP="00077B47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 господарських будівель і споруд (присадибна ділянка) площею </w:t>
            </w:r>
            <w:smartTag w:uri="urn:schemas-microsoft-com:office:smarttags" w:element="metricconverter">
              <w:smartTagPr>
                <w:attr w:name="ProductID" w:val="0,2500 га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en-US"/>
                </w:rPr>
                <w:t>0,2500 га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межах с. Стовпець громадянину  Жаборецькому Василю  Івановичу</w:t>
            </w:r>
          </w:p>
          <w:p w:rsidR="00077B47" w:rsidRPr="00077B47" w:rsidRDefault="00D07501" w:rsidP="00077B47">
            <w:pPr>
              <w:pStyle w:val="a9"/>
              <w:ind w:left="0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 xml:space="preserve">. О. – землевпорядник Вербської сільської ради </w:t>
            </w:r>
          </w:p>
          <w:p w:rsidR="00077B47" w:rsidRDefault="00D07501" w:rsidP="00077B47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будинку,господарських будівель і споруд (присадибна ділянка) площею </w:t>
            </w:r>
            <w:smartTag w:uri="urn:schemas-microsoft-com:office:smarttags" w:element="metricconverter">
              <w:smartTagPr>
                <w:attr w:name="ProductID" w:val="0,2308 га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en-US"/>
                </w:rPr>
                <w:t>0,2308 га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межах с. Стовпець громадянину   Буханському Володимиру Кузьмичу</w:t>
            </w:r>
          </w:p>
          <w:p w:rsidR="00077B47" w:rsidRPr="00077B47" w:rsidRDefault="00D07501" w:rsidP="00077B47">
            <w:pPr>
              <w:pStyle w:val="a9"/>
              <w:ind w:left="0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 xml:space="preserve">. О. – землевпорядник Вербської сільської ради </w:t>
            </w:r>
          </w:p>
          <w:p w:rsidR="00D07501" w:rsidRDefault="00D07501" w:rsidP="00D07501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 господарських будівель і споруд (присадибна ділянка) площею </w:t>
            </w:r>
            <w:smartTag w:uri="urn:schemas-microsoft-com:office:smarttags" w:element="metricconverter">
              <w:smartTagPr>
                <w:attr w:name="ProductID" w:val="0,2500 га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en-US"/>
                </w:rPr>
                <w:t>0,2500 га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межах с.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Стовпець громадянці Кедесь Галині Василівні </w:t>
            </w:r>
          </w:p>
          <w:p w:rsidR="00077B47" w:rsidRPr="00077B47" w:rsidRDefault="00D07501" w:rsidP="00077B47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 xml:space="preserve">. О. – землевпорядник Вербської сільської ради </w:t>
            </w:r>
          </w:p>
          <w:p w:rsidR="00077B47" w:rsidRDefault="00D07501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 надання дозволу на виготовлення експертної грошової оцінки земельної ділянки несільськогосподарського призначення по вул. Центральна, 25 гр. Антонюк Людмилі  Миколаївні</w:t>
            </w:r>
          </w:p>
          <w:p w:rsidR="00077B47" w:rsidRPr="00077B47" w:rsidRDefault="00077B47" w:rsidP="00077B47">
            <w:pPr>
              <w:pStyle w:val="a9"/>
              <w:ind w:left="0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D07501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Кругліковій Вікторії Василівні</w:t>
            </w:r>
          </w:p>
          <w:p w:rsidR="00077B47" w:rsidRDefault="00077B47" w:rsidP="00077B47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D07501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 внесення змін до договору оренди від 01 червня  2019 року</w:t>
            </w:r>
          </w:p>
          <w:p w:rsidR="00077B47" w:rsidRPr="00D07501" w:rsidRDefault="00077B47" w:rsidP="00D07501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727263" w:rsidRPr="00D07501" w:rsidRDefault="00727263" w:rsidP="00D0750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F34BA" w:rsidRDefault="00AF34BA" w:rsidP="00077B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</w:t>
      </w:r>
      <w:r w:rsidR="005A2F45">
        <w:rPr>
          <w:rFonts w:ascii="Times New Roman" w:hAnsi="Times New Roman"/>
          <w:color w:val="000000"/>
          <w:sz w:val="28"/>
          <w:szCs w:val="28"/>
        </w:rPr>
        <w:t>Бондарчуку Геннадію Петровичу та гр. Бондарчук Галині Ксенофонтівні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Бондарчуку Геннадію Петровичу та гр. Бондарчук Галині Ксенофонтівні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693B" w:rsidRPr="005D7511" w:rsidRDefault="00D1693B" w:rsidP="00D1693B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5A2F45">
        <w:rPr>
          <w:rFonts w:ascii="Times New Roman" w:hAnsi="Times New Roman"/>
          <w:color w:val="000000"/>
          <w:sz w:val="28"/>
          <w:szCs w:val="28"/>
        </w:rPr>
        <w:t>Буханській Тетяні Дмитрівні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5A2F45">
        <w:rPr>
          <w:rFonts w:ascii="Times New Roman" w:hAnsi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Буханській Тетяні Дмитрівні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Pr="005D7511" w:rsidRDefault="00D1693B" w:rsidP="00D1693B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Голік Надії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5A2F45">
        <w:rPr>
          <w:rFonts w:ascii="Times New Roman" w:hAnsi="Times New Roman"/>
          <w:color w:val="000000"/>
          <w:sz w:val="28"/>
          <w:szCs w:val="28"/>
        </w:rPr>
        <w:t>Голік Надії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Сайко Людмилі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натурі (на місцевості) гр. </w:t>
      </w:r>
      <w:r w:rsidR="005A2F45">
        <w:rPr>
          <w:rFonts w:ascii="Times New Roman" w:hAnsi="Times New Roman"/>
          <w:color w:val="000000"/>
          <w:sz w:val="28"/>
          <w:szCs w:val="28"/>
        </w:rPr>
        <w:t>Сайко Людмилі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Дворжаку Богуславу Богуславовичу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5A2F45">
        <w:rPr>
          <w:rFonts w:ascii="Times New Roman" w:hAnsi="Times New Roman"/>
          <w:color w:val="000000"/>
          <w:sz w:val="28"/>
          <w:szCs w:val="28"/>
        </w:rPr>
        <w:t>Дворжаку Богуславу Богуславовичу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Дворжаку Богуславу Богуславовичу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5A2F45">
        <w:rPr>
          <w:rFonts w:ascii="Times New Roman" w:hAnsi="Times New Roman"/>
          <w:color w:val="000000"/>
          <w:sz w:val="28"/>
          <w:szCs w:val="28"/>
        </w:rPr>
        <w:t>Дворжаку Богуславу Богуславовичу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Голік Надії Михайлівні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Голік Надії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732285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господарствагр. Ніколайчуку Павлу Васильовичу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господарствагр. Ніколайчуку Павлу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BC6207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Ніколайчуку Павлу Васильовичу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Ніколайчуку Павлу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>
        <w:rPr>
          <w:rFonts w:ascii="Times New Roman" w:hAnsi="Times New Roman"/>
          <w:color w:val="000000"/>
          <w:sz w:val="28"/>
          <w:szCs w:val="28"/>
        </w:rPr>
        <w:t xml:space="preserve">Про надання дозволу на розроблення проекту землеустрою щодо відведення у </w:t>
      </w:r>
      <w:r w:rsidR="005A2F45">
        <w:rPr>
          <w:rFonts w:ascii="Times New Roman" w:hAnsi="Times New Roman"/>
          <w:color w:val="000000"/>
          <w:sz w:val="28"/>
          <w:szCs w:val="28"/>
        </w:rPr>
        <w:lastRenderedPageBreak/>
        <w:t>власність земельної ділянки для ведення особистого селянського господарства гр. Войцик Світлані Василівні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Войцик Світлані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Остапчук Валентині Ананіївні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Остапчук Валентині Ананіївні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>
        <w:rPr>
          <w:rFonts w:ascii="Times New Roman" w:hAnsi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у власність гр. Продуну Валерію Івановичу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у власність гр. Продуну Валерію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>
        <w:rPr>
          <w:rFonts w:ascii="Times New Roman" w:hAnsi="Times New Roman"/>
          <w:color w:val="000000"/>
          <w:sz w:val="28"/>
          <w:szCs w:val="28"/>
        </w:rPr>
        <w:t>Про поновлення договору оренди землі по вул. Грушевського, 9 в с. Верба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поновлення договору оренди землі по вул. Грушевського, 9 в с. Верба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F34BA" w:rsidRDefault="00D1693B" w:rsidP="00D1693B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A2F4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="0050671D"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="0050671D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50671D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5067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</w:t>
      </w:r>
      <w:r w:rsidRPr="005A2F4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земельної ділянки для ведення особистого селянського господарства громадянці Стрижевській Ірині Богданівні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Стрижевській Ірині Богданівні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A2F4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Коблюк Вірі Іванівні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Коблюк Вірі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A2F4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  Свінтозельському Олександру Петровичу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  Свінтозельському Олександру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5A2F45" w:rsidRDefault="005A2F45" w:rsidP="00D1693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 натурі (на місцевості) земельної частки (паю) площею </w:t>
      </w:r>
      <w:smartTag w:uri="urn:schemas-microsoft-com:office:smarttags" w:element="metricconverter">
        <w:smartTagPr>
          <w:attr w:name="ProductID" w:val="0,1227 га"/>
        </w:smartTagPr>
        <w:r w:rsidRPr="005A2F45">
          <w:rPr>
            <w:rFonts w:ascii="Times New Roman" w:hAnsi="Times New Roman"/>
            <w:color w:val="000000"/>
            <w:sz w:val="28"/>
            <w:szCs w:val="28"/>
            <w:lang w:val="uk-UA"/>
          </w:rPr>
          <w:t>0,1227 га</w:t>
        </w:r>
      </w:smartTag>
      <w:r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громадянці   Окренець Олені Ананіївні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 натурі (на місцевості) земельної частки (паю) площею </w:t>
      </w:r>
      <w:smartTag w:uri="urn:schemas-microsoft-com:office:smarttags" w:element="metricconverter">
        <w:smartTagPr>
          <w:attr w:name="ProductID" w:val="0,1227 га"/>
        </w:smartTagPr>
        <w:r w:rsidR="005A2F45">
          <w:rPr>
            <w:rFonts w:ascii="Times New Roman" w:hAnsi="Times New Roman"/>
            <w:color w:val="000000"/>
            <w:sz w:val="28"/>
            <w:szCs w:val="28"/>
          </w:rPr>
          <w:t>0,1227 га</w:t>
        </w:r>
      </w:smartTag>
      <w:r w:rsidR="005A2F45">
        <w:rPr>
          <w:rFonts w:ascii="Times New Roman" w:hAnsi="Times New Roman"/>
          <w:color w:val="000000"/>
          <w:sz w:val="28"/>
          <w:szCs w:val="28"/>
        </w:rPr>
        <w:t xml:space="preserve"> громадянці   Окренець Олені Ананіївні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5A2F45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EE37D8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Про вилучення земельної ділянки,що знаходилася у користуванні гр. Степанюка Петра  Лук’яновича  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 xml:space="preserve">Про вилучення земельної ділянки,що знаходилася у користуванні гр. Степанюка Петра  Лук’яновича 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5A2F45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EE37D8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Про затвердження проекту із землеустрою щодо відведення земельної ділянки для  ведення особистого селянського господарства та передачу її у власність площею 0,2342га за межами с. Стовпець громадянину   Кедесю Дмитру Сергійовичу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 xml:space="preserve">Про затвердження проекту із землеустрою щодо відведення земельної ділянки для  ведення особистого селянського господарства та передачу її у власність площею 0,2342га за межами с. </w:t>
      </w:r>
      <w:r w:rsidR="005A2F45">
        <w:rPr>
          <w:rFonts w:ascii="Times New Roman" w:hAnsi="Times New Roman"/>
          <w:color w:val="000000"/>
          <w:sz w:val="28"/>
          <w:szCs w:val="28"/>
        </w:rPr>
        <w:lastRenderedPageBreak/>
        <w:t>Стовпець громадянину   Кедесю Дмитру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Pr="0050671D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СЛУХАЛИ:</w:t>
      </w:r>
    </w:p>
    <w:p w:rsidR="00EE37D8" w:rsidRPr="00002C4E" w:rsidRDefault="005A2F45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EE37D8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1762 га"/>
        </w:smartTagPr>
        <w:r>
          <w:rPr>
            <w:rFonts w:ascii="Times New Roman" w:hAnsi="Times New Roman"/>
            <w:color w:val="000000"/>
            <w:sz w:val="28"/>
            <w:szCs w:val="28"/>
          </w:rPr>
          <w:t>0,1762 га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в межах с. Забірки громадянину  Свінтозельському Петру Івановичу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1762 га"/>
        </w:smartTagPr>
        <w:r w:rsidR="005A2F45">
          <w:rPr>
            <w:rFonts w:ascii="Times New Roman" w:hAnsi="Times New Roman"/>
            <w:color w:val="000000"/>
            <w:sz w:val="28"/>
            <w:szCs w:val="28"/>
          </w:rPr>
          <w:t>0,1762 га</w:t>
        </w:r>
      </w:smartTag>
      <w:r w:rsidR="005A2F45">
        <w:rPr>
          <w:rFonts w:ascii="Times New Roman" w:hAnsi="Times New Roman"/>
          <w:color w:val="000000"/>
          <w:sz w:val="28"/>
          <w:szCs w:val="28"/>
        </w:rPr>
        <w:t xml:space="preserve"> в межах с. Забірки громадянину  Свінтозельському Петру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46125B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5A2F45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4554 га"/>
        </w:smartTagPr>
        <w:r>
          <w:rPr>
            <w:rFonts w:ascii="Times New Roman" w:hAnsi="Times New Roman"/>
            <w:color w:val="000000"/>
            <w:sz w:val="28"/>
            <w:szCs w:val="28"/>
          </w:rPr>
          <w:t>0,4554 га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в межах с. Стовпець громадянину  Кедесь Богдану Івановичу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4554 га"/>
        </w:smartTagPr>
        <w:r w:rsidR="005A2F45">
          <w:rPr>
            <w:rFonts w:ascii="Times New Roman" w:hAnsi="Times New Roman"/>
            <w:color w:val="000000"/>
            <w:sz w:val="28"/>
            <w:szCs w:val="28"/>
          </w:rPr>
          <w:t>0,4554 га</w:t>
        </w:r>
      </w:smartTag>
      <w:r w:rsidR="005A2F45">
        <w:rPr>
          <w:rFonts w:ascii="Times New Roman" w:hAnsi="Times New Roman"/>
          <w:color w:val="000000"/>
          <w:sz w:val="28"/>
          <w:szCs w:val="28"/>
        </w:rPr>
        <w:t xml:space="preserve"> в межах с. Стовпець громадянину  Кедесь Богдану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50671D" w:rsidRPr="00002C4E" w:rsidRDefault="005A2F45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 господарських будівель і споруд (присадибна ділянка)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rFonts w:ascii="Times New Roman" w:hAnsi="Times New Roman"/>
            <w:color w:val="000000"/>
            <w:sz w:val="28"/>
            <w:szCs w:val="28"/>
          </w:rPr>
          <w:t>0,2500 га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в межах с. Стовпець громадянину  Жаборецькому Василю  Івановичу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 господарських будівель і споруд (присадибна ділянка) площею </w:t>
      </w:r>
      <w:smartTag w:uri="urn:schemas-microsoft-com:office:smarttags" w:element="metricconverter">
        <w:smartTagPr>
          <w:attr w:name="ProductID" w:val="0,2500 га"/>
        </w:smartTagPr>
        <w:r w:rsidR="005A2F45">
          <w:rPr>
            <w:rFonts w:ascii="Times New Roman" w:hAnsi="Times New Roman"/>
            <w:color w:val="000000"/>
            <w:sz w:val="28"/>
            <w:szCs w:val="28"/>
          </w:rPr>
          <w:t>0,2500 га</w:t>
        </w:r>
      </w:smartTag>
      <w:r w:rsidR="005A2F45">
        <w:rPr>
          <w:rFonts w:ascii="Times New Roman" w:hAnsi="Times New Roman"/>
          <w:color w:val="000000"/>
          <w:sz w:val="28"/>
          <w:szCs w:val="28"/>
        </w:rPr>
        <w:t xml:space="preserve"> в межах с. Стовпець громадянину  Жаборецькому Василю 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5A2F45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будинку,господарських будівель і споруд (присадибна ділянка) площею </w:t>
      </w:r>
      <w:smartTag w:uri="urn:schemas-microsoft-com:office:smarttags" w:element="metricconverter">
        <w:smartTagPr>
          <w:attr w:name="ProductID" w:val="0,2308 га"/>
        </w:smartTagPr>
        <w:r>
          <w:rPr>
            <w:rFonts w:ascii="Times New Roman" w:hAnsi="Times New Roman"/>
            <w:color w:val="000000"/>
            <w:sz w:val="28"/>
            <w:szCs w:val="28"/>
          </w:rPr>
          <w:t>0,2308 га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в межах с. Стовпець громадянину   Буханському Володимиру Кузьмичу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будинку,господарських будівель і споруд (присадибна ділянка) площею </w:t>
      </w:r>
      <w:smartTag w:uri="urn:schemas-microsoft-com:office:smarttags" w:element="metricconverter">
        <w:smartTagPr>
          <w:attr w:name="ProductID" w:val="0,2308 га"/>
        </w:smartTagPr>
        <w:r w:rsidR="005A2F45">
          <w:rPr>
            <w:rFonts w:ascii="Times New Roman" w:hAnsi="Times New Roman"/>
            <w:color w:val="000000"/>
            <w:sz w:val="28"/>
            <w:szCs w:val="28"/>
          </w:rPr>
          <w:t>0,2308 га</w:t>
        </w:r>
      </w:smartTag>
      <w:r w:rsidR="005A2F45">
        <w:rPr>
          <w:rFonts w:ascii="Times New Roman" w:hAnsi="Times New Roman"/>
          <w:color w:val="000000"/>
          <w:sz w:val="28"/>
          <w:szCs w:val="28"/>
        </w:rPr>
        <w:t xml:space="preserve"> в межах с. Стовпець громадянину   Буханському Володимиру Кузьмичу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5A2F45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 господарських будівель і споруд (присадибна ділянка)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rFonts w:ascii="Times New Roman" w:hAnsi="Times New Roman"/>
            <w:color w:val="000000"/>
            <w:sz w:val="28"/>
            <w:szCs w:val="28"/>
          </w:rPr>
          <w:t>0,2500 га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в межах с. Стовпець громадянці Кедесь Галині Василівні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 w:rsidRPr="005A2F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 господарських будівель і споруд (присадибна ділянка) площею </w:t>
      </w:r>
      <w:smartTag w:uri="urn:schemas-microsoft-com:office:smarttags" w:element="metricconverter">
        <w:smartTagPr>
          <w:attr w:name="ProductID" w:val="0,2500 га"/>
        </w:smartTagPr>
        <w:r w:rsidR="005A2F45">
          <w:rPr>
            <w:rFonts w:ascii="Times New Roman" w:hAnsi="Times New Roman"/>
            <w:color w:val="000000"/>
            <w:sz w:val="28"/>
            <w:szCs w:val="28"/>
          </w:rPr>
          <w:t>0,2500 га</w:t>
        </w:r>
      </w:smartTag>
      <w:r w:rsidR="005A2F45">
        <w:rPr>
          <w:rFonts w:ascii="Times New Roman" w:hAnsi="Times New Roman"/>
          <w:color w:val="000000"/>
          <w:sz w:val="28"/>
          <w:szCs w:val="28"/>
        </w:rPr>
        <w:t xml:space="preserve"> в межах с. Стовпець громадянці Кедесь Галині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5A2F45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Про надання дозволу на виготовлення експертної грошової оцінки земельної ділянки несільськогосподарського призначення по вул. Центральна, 25 гр. Антонюк Людмилі  Миколаївні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виготовлення експертної грошової оцінки земельної ділянки несільськогосподарського призначення по вул. Центральна, 25 гр. Антонюк Людмилі 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5A2F45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A2F45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Кругліковій Вікторії Василівні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Кругліковій Вікторії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2F45">
        <w:rPr>
          <w:rFonts w:ascii="Times New Roman" w:hAnsi="Times New Roman"/>
          <w:color w:val="000000"/>
          <w:sz w:val="28"/>
          <w:szCs w:val="28"/>
        </w:rPr>
        <w:t>Про внесення змін до договору оренди від 01 червня  2019 року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2F45">
        <w:rPr>
          <w:rFonts w:ascii="Times New Roman" w:hAnsi="Times New Roman"/>
          <w:color w:val="000000"/>
          <w:sz w:val="28"/>
          <w:szCs w:val="28"/>
        </w:rPr>
        <w:t>Про внесення змін до договору оренди від 01 червня 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Б. В. Свінтозельський</w:t>
      </w:r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8B142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4C" w:rsidRDefault="008D104C" w:rsidP="00E37180">
      <w:pPr>
        <w:spacing w:after="0" w:line="240" w:lineRule="auto"/>
      </w:pPr>
      <w:r>
        <w:separator/>
      </w:r>
    </w:p>
  </w:endnote>
  <w:endnote w:type="continuationSeparator" w:id="0">
    <w:p w:rsidR="008D104C" w:rsidRDefault="008D104C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8B1424" w:rsidRDefault="001D6C06">
        <w:pPr>
          <w:pStyle w:val="a5"/>
          <w:jc w:val="right"/>
        </w:pPr>
        <w:fldSimple w:instr=" PAGE   \* MERGEFORMAT ">
          <w:r w:rsidR="00E43BBC">
            <w:rPr>
              <w:noProof/>
            </w:rPr>
            <w:t>1</w:t>
          </w:r>
        </w:fldSimple>
      </w:p>
    </w:sdtContent>
  </w:sdt>
  <w:p w:rsidR="008B1424" w:rsidRDefault="008B1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4C" w:rsidRDefault="008D104C" w:rsidP="00E37180">
      <w:pPr>
        <w:spacing w:after="0" w:line="240" w:lineRule="auto"/>
      </w:pPr>
      <w:r>
        <w:separator/>
      </w:r>
    </w:p>
  </w:footnote>
  <w:footnote w:type="continuationSeparator" w:id="0">
    <w:p w:rsidR="008D104C" w:rsidRDefault="008D104C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077B47"/>
    <w:rsid w:val="00077ED7"/>
    <w:rsid w:val="000D5EF5"/>
    <w:rsid w:val="000F3826"/>
    <w:rsid w:val="00103A17"/>
    <w:rsid w:val="001062B8"/>
    <w:rsid w:val="001213C5"/>
    <w:rsid w:val="00155981"/>
    <w:rsid w:val="00165A28"/>
    <w:rsid w:val="001D6C06"/>
    <w:rsid w:val="0023242E"/>
    <w:rsid w:val="00267ADB"/>
    <w:rsid w:val="002A771E"/>
    <w:rsid w:val="002D2398"/>
    <w:rsid w:val="00303C06"/>
    <w:rsid w:val="00315769"/>
    <w:rsid w:val="00334062"/>
    <w:rsid w:val="00343FA7"/>
    <w:rsid w:val="00384745"/>
    <w:rsid w:val="00390FED"/>
    <w:rsid w:val="003B2E7B"/>
    <w:rsid w:val="003E3D07"/>
    <w:rsid w:val="00415966"/>
    <w:rsid w:val="0046125B"/>
    <w:rsid w:val="00490D1E"/>
    <w:rsid w:val="004F46E9"/>
    <w:rsid w:val="0050671D"/>
    <w:rsid w:val="00532C75"/>
    <w:rsid w:val="00540BF4"/>
    <w:rsid w:val="005627F8"/>
    <w:rsid w:val="005712E9"/>
    <w:rsid w:val="00584F9C"/>
    <w:rsid w:val="005A2F45"/>
    <w:rsid w:val="005A690F"/>
    <w:rsid w:val="005E62BB"/>
    <w:rsid w:val="00612775"/>
    <w:rsid w:val="006504B5"/>
    <w:rsid w:val="006B1A17"/>
    <w:rsid w:val="006E51E9"/>
    <w:rsid w:val="007002C8"/>
    <w:rsid w:val="00716DD9"/>
    <w:rsid w:val="00727263"/>
    <w:rsid w:val="00771975"/>
    <w:rsid w:val="007B4F03"/>
    <w:rsid w:val="007E305A"/>
    <w:rsid w:val="007F46BA"/>
    <w:rsid w:val="007F7BBB"/>
    <w:rsid w:val="007F7E85"/>
    <w:rsid w:val="00801601"/>
    <w:rsid w:val="00855533"/>
    <w:rsid w:val="00870445"/>
    <w:rsid w:val="008830AD"/>
    <w:rsid w:val="008A28BF"/>
    <w:rsid w:val="008A7CFA"/>
    <w:rsid w:val="008B04FC"/>
    <w:rsid w:val="008B1424"/>
    <w:rsid w:val="008D104C"/>
    <w:rsid w:val="00901692"/>
    <w:rsid w:val="0091432D"/>
    <w:rsid w:val="00936EA1"/>
    <w:rsid w:val="00940E57"/>
    <w:rsid w:val="0099210A"/>
    <w:rsid w:val="00995C99"/>
    <w:rsid w:val="009C349C"/>
    <w:rsid w:val="00A05B17"/>
    <w:rsid w:val="00A41244"/>
    <w:rsid w:val="00AA6127"/>
    <w:rsid w:val="00AC41E2"/>
    <w:rsid w:val="00AC7C41"/>
    <w:rsid w:val="00AD4D8D"/>
    <w:rsid w:val="00AF34BA"/>
    <w:rsid w:val="00AF6894"/>
    <w:rsid w:val="00B05D57"/>
    <w:rsid w:val="00B16EBB"/>
    <w:rsid w:val="00B351A6"/>
    <w:rsid w:val="00B367CF"/>
    <w:rsid w:val="00B51EB0"/>
    <w:rsid w:val="00BC6207"/>
    <w:rsid w:val="00C0530D"/>
    <w:rsid w:val="00CC55D2"/>
    <w:rsid w:val="00CF4B65"/>
    <w:rsid w:val="00CF600B"/>
    <w:rsid w:val="00D07501"/>
    <w:rsid w:val="00D1693B"/>
    <w:rsid w:val="00D5751A"/>
    <w:rsid w:val="00D7351C"/>
    <w:rsid w:val="00DA4F27"/>
    <w:rsid w:val="00DA7D43"/>
    <w:rsid w:val="00DB1E5A"/>
    <w:rsid w:val="00E06229"/>
    <w:rsid w:val="00E37180"/>
    <w:rsid w:val="00E43BBC"/>
    <w:rsid w:val="00E44904"/>
    <w:rsid w:val="00E458BB"/>
    <w:rsid w:val="00E61521"/>
    <w:rsid w:val="00EC2F1A"/>
    <w:rsid w:val="00EC7CE8"/>
    <w:rsid w:val="00ED6051"/>
    <w:rsid w:val="00EE37D8"/>
    <w:rsid w:val="00EF657A"/>
    <w:rsid w:val="00F72043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2022-03-04T07:36:00Z</dcterms:created>
  <dcterms:modified xsi:type="dcterms:W3CDTF">2024-10-04T07:13:00Z</dcterms:modified>
</cp:coreProperties>
</file>