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6B255C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4D34B0">
        <w:rPr>
          <w:rFonts w:ascii="Times New Roman" w:hAnsi="Times New Roman" w:cs="Times New Roman"/>
          <w:b/>
          <w:sz w:val="28"/>
          <w:szCs w:val="28"/>
          <w:lang w:val="uk-UA"/>
        </w:rPr>
        <w:t>/19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31DE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1DE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Семенюк А.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B1CF4"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 w:rsidR="003B1CF4"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proofErr w:type="spellStart"/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І.І.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Жмур М.В., Миколайчук А.М.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B31D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1D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B31D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664956" w:rsidRDefault="003B1CF4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Л.О.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5D325A" w:rsidRPr="005D325A" w:rsidRDefault="005D325A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5D325A">
        <w:rPr>
          <w:rFonts w:ascii="Times New Roman" w:hAnsi="Times New Roman" w:cs="Times New Roman"/>
          <w:sz w:val="28"/>
          <w:szCs w:val="28"/>
          <w:lang w:val="uk-UA"/>
        </w:rPr>
        <w:t>Власюк С.О.</w:t>
      </w:r>
      <w:r w:rsidRPr="005D325A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5D325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D325A">
        <w:rPr>
          <w:rFonts w:ascii="Times New Roman" w:hAnsi="Times New Roman" w:cs="Times New Roman"/>
          <w:sz w:val="28"/>
          <w:szCs w:val="28"/>
          <w:lang w:val="uk-UA"/>
        </w:rPr>
        <w:t xml:space="preserve"> освіти,</w:t>
      </w:r>
      <w:r w:rsidRPr="005D32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 w:cs="Times New Roman"/>
          <w:sz w:val="28"/>
          <w:szCs w:val="28"/>
          <w:lang w:val="uk-UA"/>
        </w:rPr>
        <w:t>сім’ї, молоді, спорту, культури і туризму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102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</w:tblGrid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внесення змін до бюджету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Вербської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сільської територіальної громади на 2023 рік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Про внесення змін у Програму соціального захисту населення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Вербської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сільської ради на 2023 рік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8"/>
                    <w:numPr>
                      <w:ilvl w:val="0"/>
                      <w:numId w:val="15"/>
                    </w:numPr>
                    <w:suppressAutoHyphens/>
                    <w:autoSpaceDE w:val="0"/>
                    <w:spacing w:line="276" w:lineRule="auto"/>
                    <w:ind w:left="34" w:right="176" w:firstLine="326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Про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внесення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змін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у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Програму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благоустрою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населених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пунктів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Вербської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сільської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ради на 2023 </w:t>
                  </w:r>
                  <w:proofErr w:type="spellStart"/>
                  <w:proofErr w:type="gram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р</w:t>
                  </w:r>
                  <w:proofErr w:type="gram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ік</w:t>
                  </w:r>
                  <w:proofErr w:type="spellEnd"/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внесення змін у Програму підтримки Збройних сил України на 2023 рік</w:t>
                  </w:r>
                </w:p>
                <w:p w:rsidR="00B91863" w:rsidRPr="00B91863" w:rsidRDefault="00B91863" w:rsidP="00B91863">
                  <w:pPr>
                    <w:pStyle w:val="a8"/>
                    <w:spacing w:line="276" w:lineRule="auto"/>
                    <w:ind w:left="33" w:right="176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Коблюк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О.В. – начальник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фінансового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відділу</w:t>
                  </w:r>
                  <w:proofErr w:type="spellEnd"/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Недопаці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Ользі Володимирівні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Про надання дозволу на виготовлення технічної документації із землеустрою щодо поділу земельної ділянки комунальної власності</w:t>
                  </w:r>
                </w:p>
                <w:p w:rsidR="00B91863" w:rsidRPr="00B91863" w:rsidRDefault="00B91863" w:rsidP="00B91863">
                  <w:pPr>
                    <w:pStyle w:val="1"/>
                    <w:spacing w:after="0" w:line="276" w:lineRule="auto"/>
                    <w:ind w:left="33" w:right="176" w:firstLine="284"/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sz w:val="26"/>
                      <w:szCs w:val="26"/>
                      <w:lang w:val="uk-UA"/>
                    </w:rPr>
                    <w:t xml:space="preserve">Доповідач: </w:t>
                  </w:r>
                  <w:proofErr w:type="spellStart"/>
                  <w:r w:rsidRPr="00B91863">
                    <w:rPr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 xml:space="preserve">(відновлення) меж земельних ділянок в натурі ( 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Філіпюк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Наталії Леонтіївні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eastAsia="uk-UA"/>
                    </w:rPr>
                  </w:pPr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uk-UA"/>
                    </w:rPr>
                    <w:t>Доповідач: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Хавруку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Володимиру Олександровичу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6"/>
                      <w:szCs w:val="26"/>
                      <w:shd w:val="clear" w:color="auto" w:fill="FFFFFF"/>
                      <w:lang w:val="uk-UA" w:eastAsia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Пивоварчуку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Віктору Степановичу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гр. Гожій Раїсі Степанівні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Слободинюк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Наталії Ананіївні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гр. Бондарчуку Геннадію Петровичу та гр. Бондарчук Галині Ксенофонтівні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Галянтовський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Кравчук Світлані Олександрівні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Коблюку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Андрію Миколайовичу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3" w:right="176" w:firstLine="284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lastRenderedPageBreak/>
            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RPr="005D325A" w:rsidTr="00B91863">
              <w:tc>
                <w:tcPr>
                  <w:tcW w:w="10241" w:type="dxa"/>
                  <w:hideMark/>
                </w:tcPr>
                <w:p w:rsidR="00B91863" w:rsidRPr="00B91863" w:rsidRDefault="00B91863" w:rsidP="00B91863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219"/>
                    </w:tabs>
                    <w:spacing w:line="276" w:lineRule="auto"/>
                    <w:ind w:left="0" w:right="176" w:firstLine="360"/>
                    <w:jc w:val="both"/>
                    <w:rPr>
                      <w:rFonts w:ascii="Times New Roman" w:eastAsiaTheme="minorHAnsi" w:hAnsi="Times New Roman"/>
                      <w:sz w:val="26"/>
                      <w:szCs w:val="26"/>
                      <w:lang w:val="uk-UA" w:eastAsia="en-US"/>
                    </w:rPr>
                  </w:pPr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Про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затвердження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технічної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документації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із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землеустрою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щодо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встановлення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(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відновлення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) меж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земельної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ділянки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в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натурі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(на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місцевості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) на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земельну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частку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(пай)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громадянину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Св</w:t>
                  </w:r>
                  <w:proofErr w:type="gram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інтозельському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Миколі</w:t>
                  </w:r>
                  <w:proofErr w:type="spellEnd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eastAsiaTheme="minorHAnsi" w:hAnsi="Times New Roman"/>
                      <w:sz w:val="26"/>
                      <w:szCs w:val="26"/>
                      <w:lang w:eastAsia="en-US"/>
                    </w:rPr>
                    <w:t>Васильовичу</w:t>
                  </w:r>
                  <w:proofErr w:type="spellEnd"/>
                </w:p>
                <w:p w:rsidR="00B91863" w:rsidRPr="00B91863" w:rsidRDefault="00B91863" w:rsidP="00B91863">
                  <w:pPr>
                    <w:pStyle w:val="a8"/>
                    <w:tabs>
                      <w:tab w:val="left" w:pos="219"/>
                    </w:tabs>
                    <w:spacing w:line="276" w:lineRule="auto"/>
                    <w:ind w:right="176"/>
                    <w:jc w:val="both"/>
                    <w:rPr>
                      <w:b/>
                      <w:sz w:val="26"/>
                      <w:szCs w:val="26"/>
                      <w:lang w:val="uk-UA" w:eastAsia="en-US"/>
                    </w:rPr>
                  </w:pP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Л.О. –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землевпорядник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сільської</w:t>
                  </w:r>
                  <w:proofErr w:type="spellEnd"/>
                  <w:r w:rsidRPr="00B91863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ради</w:t>
                  </w:r>
                </w:p>
              </w:tc>
            </w:tr>
            <w:tr w:rsidR="00B91863" w:rsidTr="00B9186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</w:tblBorders>
              </w:tblPrEx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right="176"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720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  <w:tr w:rsidR="00B91863" w:rsidTr="00B91863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</w:tblBorders>
              </w:tblPrEx>
              <w:tc>
                <w:tcPr>
                  <w:tcW w:w="102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1863" w:rsidRPr="00B91863" w:rsidRDefault="00B91863" w:rsidP="00B91863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ind w:left="34" w:right="176" w:firstLine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            </w:r>
                </w:p>
                <w:p w:rsidR="00B91863" w:rsidRPr="00B91863" w:rsidRDefault="00B91863" w:rsidP="00B91863">
                  <w:pPr>
                    <w:pStyle w:val="a3"/>
                    <w:spacing w:line="276" w:lineRule="auto"/>
                    <w:ind w:left="317" w:right="17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proofErr w:type="spellStart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Доповідач</w:t>
                  </w:r>
                  <w:proofErr w:type="spellEnd"/>
                  <w:r w:rsidRPr="00B9186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proofErr w:type="spellStart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Карпюк</w:t>
                  </w:r>
                  <w:proofErr w:type="spellEnd"/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 xml:space="preserve"> Л.О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– </w:t>
                  </w:r>
                  <w:r w:rsidRPr="00B91863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землевпорядник сільської ради</w:t>
                  </w:r>
                </w:p>
              </w:tc>
            </w:tr>
          </w:tbl>
          <w:p w:rsidR="005D325A" w:rsidRPr="00B91863" w:rsidRDefault="005D325A" w:rsidP="00B91863">
            <w:pPr>
              <w:spacing w:line="276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</w:p>
          <w:p w:rsidR="00F403FF" w:rsidRPr="005D325A" w:rsidRDefault="00F403FF" w:rsidP="00B9186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D37555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 xml:space="preserve">5, 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ПРОТИ - 0, УТРИМАЛИСЬ -  0.</w:t>
      </w:r>
    </w:p>
    <w:p w:rsidR="00A053D9" w:rsidRPr="00AD7F10" w:rsidRDefault="00A053D9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6A022F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проектом рішення </w:t>
      </w:r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громади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громади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="00D22732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D7F10" w:rsidRDefault="009C160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захисту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захисту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пунктів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B9186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пунктів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186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Збройних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B91863">
        <w:rPr>
          <w:rFonts w:ascii="Times New Roman" w:hAnsi="Times New Roman"/>
          <w:sz w:val="28"/>
          <w:szCs w:val="28"/>
        </w:rPr>
        <w:t>України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змін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B91863">
        <w:rPr>
          <w:rFonts w:ascii="Times New Roman" w:hAnsi="Times New Roman"/>
          <w:sz w:val="28"/>
          <w:szCs w:val="28"/>
        </w:rPr>
        <w:t>Програму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Збройних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B91863">
        <w:rPr>
          <w:rFonts w:ascii="Times New Roman" w:hAnsi="Times New Roman"/>
          <w:sz w:val="28"/>
          <w:szCs w:val="28"/>
        </w:rPr>
        <w:t>України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B91863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91863">
        <w:rPr>
          <w:rFonts w:ascii="Times New Roman" w:hAnsi="Times New Roman"/>
          <w:sz w:val="28"/>
          <w:szCs w:val="28"/>
          <w:lang w:val="uk-UA"/>
        </w:rPr>
        <w:t>Недопаці</w:t>
      </w:r>
      <w:proofErr w:type="spellEnd"/>
      <w:r w:rsidRPr="00B91863">
        <w:rPr>
          <w:rFonts w:ascii="Times New Roman" w:hAnsi="Times New Roman"/>
          <w:sz w:val="28"/>
          <w:szCs w:val="28"/>
          <w:lang w:val="uk-UA"/>
        </w:rPr>
        <w:t xml:space="preserve"> Ользі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Недопаці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Ользі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надання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дозволу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91863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поділу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ділянки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Філіпюк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Наталії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Леонтіївні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 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Філіпюк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Наталії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Леонтіївні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Хавруку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Володимиру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Олександровичу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Хавруку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Володимиру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Олександровичу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Пивоварчуку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іктору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 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Пивоварчуку</w:t>
      </w:r>
      <w:proofErr w:type="spellEnd"/>
      <w:proofErr w:type="gramStart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</w:t>
      </w:r>
      <w:proofErr w:type="gramEnd"/>
      <w:r w:rsidR="00B91863">
        <w:rPr>
          <w:rFonts w:ascii="Times New Roman" w:hAnsi="Times New Roman"/>
          <w:sz w:val="28"/>
          <w:szCs w:val="28"/>
        </w:rPr>
        <w:t>іктору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Степановичу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rFonts w:ascii="Times New Roman" w:hAnsi="Times New Roman"/>
          <w:sz w:val="28"/>
          <w:szCs w:val="28"/>
        </w:rPr>
        <w:t>Гожій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Раї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Степанівні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r w:rsidR="00B91863">
        <w:rPr>
          <w:rFonts w:ascii="Times New Roman" w:hAnsi="Times New Roman"/>
          <w:sz w:val="28"/>
          <w:szCs w:val="28"/>
        </w:rPr>
        <w:lastRenderedPageBreak/>
        <w:t xml:space="preserve">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Гожій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Раї</w:t>
      </w:r>
      <w:proofErr w:type="gramStart"/>
      <w:r w:rsidR="00B91863">
        <w:rPr>
          <w:rFonts w:ascii="Times New Roman" w:hAnsi="Times New Roman"/>
          <w:sz w:val="28"/>
          <w:szCs w:val="28"/>
        </w:rPr>
        <w:t>с</w:t>
      </w:r>
      <w:proofErr w:type="gramEnd"/>
      <w:r w:rsidR="00B91863">
        <w:rPr>
          <w:rFonts w:ascii="Times New Roman" w:hAnsi="Times New Roman"/>
          <w:sz w:val="28"/>
          <w:szCs w:val="28"/>
        </w:rPr>
        <w:t>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Степанівні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Слободинюк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Наталії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Ананіївні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 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B91863">
        <w:rPr>
          <w:rFonts w:ascii="Times New Roman" w:hAnsi="Times New Roman"/>
          <w:sz w:val="28"/>
          <w:szCs w:val="28"/>
        </w:rPr>
        <w:t>Слободинюк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Наталії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Ананіївні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11AEB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Галянтовський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А.О.,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гр. </w:t>
      </w:r>
      <w:r w:rsidR="00B91863">
        <w:rPr>
          <w:rFonts w:ascii="Times New Roman" w:hAnsi="Times New Roman"/>
          <w:sz w:val="28"/>
          <w:szCs w:val="28"/>
        </w:rPr>
        <w:t xml:space="preserve">Бондарчуку </w:t>
      </w:r>
      <w:proofErr w:type="spellStart"/>
      <w:r w:rsidR="00B91863">
        <w:rPr>
          <w:rFonts w:ascii="Times New Roman" w:hAnsi="Times New Roman"/>
          <w:sz w:val="28"/>
          <w:szCs w:val="28"/>
        </w:rPr>
        <w:t>Геннадію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Петровичу та гр. Бондарчук </w:t>
      </w:r>
      <w:proofErr w:type="spellStart"/>
      <w:r w:rsidR="00B91863">
        <w:rPr>
          <w:rFonts w:ascii="Times New Roman" w:hAnsi="Times New Roman"/>
          <w:sz w:val="28"/>
          <w:szCs w:val="28"/>
        </w:rPr>
        <w:t>Галині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Ксенофонтівні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B9186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із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щодо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91863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B91863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ділянок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91863">
        <w:rPr>
          <w:rFonts w:ascii="Times New Roman" w:hAnsi="Times New Roman"/>
          <w:sz w:val="28"/>
          <w:szCs w:val="28"/>
        </w:rPr>
        <w:t>натурі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B91863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) гр. Бондарчуку </w:t>
      </w:r>
      <w:proofErr w:type="spellStart"/>
      <w:r w:rsidR="00B91863">
        <w:rPr>
          <w:rFonts w:ascii="Times New Roman" w:hAnsi="Times New Roman"/>
          <w:sz w:val="28"/>
          <w:szCs w:val="28"/>
        </w:rPr>
        <w:t>Геннадію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Петровичу та гр. Бондарчук </w:t>
      </w:r>
      <w:proofErr w:type="spellStart"/>
      <w:r w:rsidR="00B91863">
        <w:rPr>
          <w:rFonts w:ascii="Times New Roman" w:hAnsi="Times New Roman"/>
          <w:sz w:val="28"/>
          <w:szCs w:val="28"/>
        </w:rPr>
        <w:t>Галині</w:t>
      </w:r>
      <w:proofErr w:type="spellEnd"/>
      <w:r w:rsidR="00B91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863">
        <w:rPr>
          <w:rFonts w:ascii="Times New Roman" w:hAnsi="Times New Roman"/>
          <w:sz w:val="28"/>
          <w:szCs w:val="28"/>
        </w:rPr>
        <w:t>Ксенофонтівні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Дейнеці Володимиру Дмитровичу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Кравчук Світлані Олександрівні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B91863" w:rsidRPr="00B91863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будинку, господарських будівель і споруд (присадибна ділянка) та передачу її у власність громадянці Кравчук Світлані Олександрівні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B918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.О.,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Степанюк Вірі Володимирівні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Коблюку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Андрію </w:t>
      </w:r>
      <w:r w:rsidR="00582665" w:rsidRPr="006B255C">
        <w:rPr>
          <w:rFonts w:ascii="Times New Roman" w:hAnsi="Times New Roman"/>
          <w:sz w:val="28"/>
          <w:szCs w:val="28"/>
          <w:lang w:val="uk-UA"/>
        </w:rPr>
        <w:t>Миколайовичу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Коблюку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Андрію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Мартинюку Павлу Володимировичу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>ння: ЗА -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082596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Свінтозельському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Миколі Васильовичу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582665" w:rsidRPr="00582665">
        <w:rPr>
          <w:rFonts w:ascii="Times New Roman" w:hAnsi="Times New Roman"/>
          <w:sz w:val="28"/>
          <w:szCs w:val="28"/>
          <w:lang w:val="uk-UA"/>
        </w:rPr>
        <w:t>Свінтозельському</w:t>
      </w:r>
      <w:proofErr w:type="spellEnd"/>
      <w:r w:rsidR="00582665" w:rsidRPr="00582665">
        <w:rPr>
          <w:rFonts w:ascii="Times New Roman" w:hAnsi="Times New Roman"/>
          <w:sz w:val="28"/>
          <w:szCs w:val="28"/>
          <w:lang w:val="uk-UA"/>
        </w:rPr>
        <w:t xml:space="preserve"> Миколі Васильовичу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B91863" w:rsidRPr="00AD7F10" w:rsidRDefault="00B91863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826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із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щодо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82665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ділянок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82665">
        <w:rPr>
          <w:rFonts w:ascii="Times New Roman" w:hAnsi="Times New Roman"/>
          <w:sz w:val="28"/>
          <w:szCs w:val="28"/>
        </w:rPr>
        <w:t>натурі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582665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частку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(пай) </w:t>
      </w:r>
      <w:proofErr w:type="spellStart"/>
      <w:r w:rsidR="00582665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Остапчуку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Роману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B91863" w:rsidRPr="00AD7F10" w:rsidRDefault="00B91863" w:rsidP="00B9186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7F10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Л..О., яка ознайомила із проектом рішення «</w:t>
      </w:r>
      <w:r w:rsidR="00582665" w:rsidRPr="0058266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громадянину Остапчуку Роману Миколайовичу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8266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8266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із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щодо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82665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ділянок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82665">
        <w:rPr>
          <w:rFonts w:ascii="Times New Roman" w:hAnsi="Times New Roman"/>
          <w:sz w:val="28"/>
          <w:szCs w:val="28"/>
        </w:rPr>
        <w:t>натурі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582665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="00582665">
        <w:rPr>
          <w:rFonts w:ascii="Times New Roman" w:hAnsi="Times New Roman"/>
          <w:sz w:val="28"/>
          <w:szCs w:val="28"/>
        </w:rPr>
        <w:t>земельну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частку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(пай) </w:t>
      </w:r>
      <w:proofErr w:type="spellStart"/>
      <w:r w:rsidR="00582665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665">
        <w:rPr>
          <w:rFonts w:ascii="Times New Roman" w:hAnsi="Times New Roman"/>
          <w:sz w:val="28"/>
          <w:szCs w:val="28"/>
        </w:rPr>
        <w:t>Остапчуку</w:t>
      </w:r>
      <w:proofErr w:type="spellEnd"/>
      <w:r w:rsidR="00582665">
        <w:rPr>
          <w:rFonts w:ascii="Times New Roman" w:hAnsi="Times New Roman"/>
          <w:sz w:val="28"/>
          <w:szCs w:val="28"/>
        </w:rPr>
        <w:t xml:space="preserve"> Роману </w:t>
      </w:r>
      <w:proofErr w:type="spellStart"/>
      <w:r w:rsidR="00582665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B91863" w:rsidRPr="00AD7F10" w:rsidRDefault="00B91863" w:rsidP="00B918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58266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Б.В</w:t>
      </w:r>
      <w:r w:rsidR="006A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CF" w:rsidRDefault="008F21CF" w:rsidP="00503C5E">
      <w:pPr>
        <w:spacing w:after="0" w:line="240" w:lineRule="auto"/>
      </w:pPr>
      <w:r>
        <w:separator/>
      </w:r>
    </w:p>
  </w:endnote>
  <w:endnote w:type="continuationSeparator" w:id="0">
    <w:p w:rsidR="008F21CF" w:rsidRDefault="008F21CF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2443F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6B255C">
          <w:rPr>
            <w:noProof/>
          </w:rPr>
          <w:t>1</w:t>
        </w:r>
        <w:r>
          <w:fldChar w:fldCharType="end"/>
        </w:r>
      </w:p>
    </w:sdtContent>
  </w:sdt>
  <w:p w:rsidR="001D40BD" w:rsidRDefault="008F21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CF" w:rsidRDefault="008F21CF" w:rsidP="00503C5E">
      <w:pPr>
        <w:spacing w:after="0" w:line="240" w:lineRule="auto"/>
      </w:pPr>
      <w:r>
        <w:separator/>
      </w:r>
    </w:p>
  </w:footnote>
  <w:footnote w:type="continuationSeparator" w:id="0">
    <w:p w:rsidR="008F21CF" w:rsidRDefault="008F21CF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D5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8"/>
  </w:num>
  <w:num w:numId="9">
    <w:abstractNumId w:val="25"/>
  </w:num>
  <w:num w:numId="10">
    <w:abstractNumId w:val="24"/>
  </w:num>
  <w:num w:numId="11">
    <w:abstractNumId w:val="6"/>
  </w:num>
  <w:num w:numId="12">
    <w:abstractNumId w:val="16"/>
  </w:num>
  <w:num w:numId="13">
    <w:abstractNumId w:val="1"/>
  </w:num>
  <w:num w:numId="14">
    <w:abstractNumId w:val="2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7"/>
  </w:num>
  <w:num w:numId="19">
    <w:abstractNumId w:val="11"/>
  </w:num>
  <w:num w:numId="20">
    <w:abstractNumId w:val="8"/>
  </w:num>
  <w:num w:numId="21">
    <w:abstractNumId w:val="32"/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10"/>
  </w:num>
  <w:num w:numId="27">
    <w:abstractNumId w:val="18"/>
  </w:num>
  <w:num w:numId="28">
    <w:abstractNumId w:val="5"/>
  </w:num>
  <w:num w:numId="29">
    <w:abstractNumId w:val="30"/>
  </w:num>
  <w:num w:numId="30">
    <w:abstractNumId w:val="4"/>
  </w:num>
  <w:num w:numId="31">
    <w:abstractNumId w:val="21"/>
  </w:num>
  <w:num w:numId="32">
    <w:abstractNumId w:val="22"/>
  </w:num>
  <w:num w:numId="33">
    <w:abstractNumId w:val="17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76E64"/>
    <w:rsid w:val="00082596"/>
    <w:rsid w:val="000D4298"/>
    <w:rsid w:val="0011078F"/>
    <w:rsid w:val="00111153"/>
    <w:rsid w:val="00115F66"/>
    <w:rsid w:val="00183D72"/>
    <w:rsid w:val="001B6CEB"/>
    <w:rsid w:val="00210C2D"/>
    <w:rsid w:val="00220DAB"/>
    <w:rsid w:val="00254C98"/>
    <w:rsid w:val="002736E4"/>
    <w:rsid w:val="00286E21"/>
    <w:rsid w:val="0028790A"/>
    <w:rsid w:val="00291A69"/>
    <w:rsid w:val="002B1F58"/>
    <w:rsid w:val="002B5211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61D5C"/>
    <w:rsid w:val="0047363B"/>
    <w:rsid w:val="004B6548"/>
    <w:rsid w:val="004D07C2"/>
    <w:rsid w:val="004D34B0"/>
    <w:rsid w:val="004F364D"/>
    <w:rsid w:val="00503C5E"/>
    <w:rsid w:val="00517FB5"/>
    <w:rsid w:val="005229BF"/>
    <w:rsid w:val="00522EBA"/>
    <w:rsid w:val="00533776"/>
    <w:rsid w:val="00582665"/>
    <w:rsid w:val="0059049A"/>
    <w:rsid w:val="005C4268"/>
    <w:rsid w:val="005C63BE"/>
    <w:rsid w:val="005D325A"/>
    <w:rsid w:val="005E687C"/>
    <w:rsid w:val="005F0371"/>
    <w:rsid w:val="005F0C88"/>
    <w:rsid w:val="005F3718"/>
    <w:rsid w:val="005F7CF5"/>
    <w:rsid w:val="00602412"/>
    <w:rsid w:val="00624B9D"/>
    <w:rsid w:val="00664956"/>
    <w:rsid w:val="00673E7F"/>
    <w:rsid w:val="006A022F"/>
    <w:rsid w:val="006A4420"/>
    <w:rsid w:val="006B255C"/>
    <w:rsid w:val="006C18B0"/>
    <w:rsid w:val="006D4BDD"/>
    <w:rsid w:val="006D5B49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2443F"/>
    <w:rsid w:val="00836E73"/>
    <w:rsid w:val="008536F2"/>
    <w:rsid w:val="00855E79"/>
    <w:rsid w:val="008A2BFD"/>
    <w:rsid w:val="008A4C95"/>
    <w:rsid w:val="008B5967"/>
    <w:rsid w:val="008C6D43"/>
    <w:rsid w:val="008D4E2F"/>
    <w:rsid w:val="008D79CD"/>
    <w:rsid w:val="008F21CF"/>
    <w:rsid w:val="009549F0"/>
    <w:rsid w:val="0097461E"/>
    <w:rsid w:val="009A174E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31DE7"/>
    <w:rsid w:val="00B42D08"/>
    <w:rsid w:val="00B91863"/>
    <w:rsid w:val="00BE40DC"/>
    <w:rsid w:val="00C631AA"/>
    <w:rsid w:val="00C72004"/>
    <w:rsid w:val="00C82BFC"/>
    <w:rsid w:val="00C8776F"/>
    <w:rsid w:val="00CA34D5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6015A"/>
    <w:rsid w:val="00E77739"/>
    <w:rsid w:val="00EC6A2E"/>
    <w:rsid w:val="00F30E92"/>
    <w:rsid w:val="00F3147B"/>
    <w:rsid w:val="00F403FF"/>
    <w:rsid w:val="00F51296"/>
    <w:rsid w:val="00F94792"/>
    <w:rsid w:val="00FA6F84"/>
    <w:rsid w:val="00FC05B4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2023-05-17T08:28:00Z</dcterms:created>
  <dcterms:modified xsi:type="dcterms:W3CDTF">2023-05-17T08:55:00Z</dcterms:modified>
</cp:coreProperties>
</file>