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A0" w:rsidRDefault="000742A0" w:rsidP="00074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4C7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/7</w:t>
      </w:r>
    </w:p>
    <w:p w:rsidR="000742A0" w:rsidRPr="005D7511" w:rsidRDefault="000742A0" w:rsidP="00074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A0" w:rsidRDefault="000742A0" w:rsidP="00074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0742A0" w:rsidRPr="00802710" w:rsidRDefault="000742A0" w:rsidP="000742A0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  <w:r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;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гуманітарних питань; </w:t>
      </w:r>
      <w:r w:rsidRP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 регламенту; з питань комунальної власності, житлово-комунального господарства, енергозбереження та транспорту</w:t>
      </w:r>
    </w:p>
    <w:p w:rsidR="000742A0" w:rsidRPr="00C72004" w:rsidRDefault="000742A0" w:rsidP="000742A0">
      <w:pPr>
        <w:pStyle w:val="a3"/>
        <w:jc w:val="center"/>
        <w:rPr>
          <w:rStyle w:val="normaltextrun"/>
          <w:lang w:val="uk-UA"/>
        </w:rPr>
      </w:pPr>
    </w:p>
    <w:p w:rsidR="000742A0" w:rsidRPr="007D77D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«14» червня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0742A0" w:rsidRPr="007D77D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0742A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комісій – Семенюк А.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Коваленко Ю.О.</w:t>
      </w:r>
    </w:p>
    <w:p w:rsidR="000742A0" w:rsidRDefault="000742A0" w:rsidP="000742A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–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С.П.,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Л.Б.,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Дворжак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В.С., Кузьмук А.С., </w:t>
      </w:r>
    </w:p>
    <w:p w:rsidR="000742A0" w:rsidRDefault="000742A0" w:rsidP="000742A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Л.І., Громнюк В.М., Івашинюта І.І.,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0742A0" w:rsidRPr="00F04D82" w:rsidRDefault="000742A0" w:rsidP="000742A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0742A0" w:rsidRDefault="000742A0" w:rsidP="000742A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0742A0" w:rsidRDefault="000742A0" w:rsidP="000742A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0742A0" w:rsidRDefault="000742A0" w:rsidP="000742A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Pr="00F04D82" w:rsidRDefault="000742A0" w:rsidP="000742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0742A0" w:rsidRPr="006517E0" w:rsidRDefault="000742A0" w:rsidP="000742A0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0742A0" w:rsidRPr="006517E0" w:rsidRDefault="000742A0" w:rsidP="000742A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0742A0" w:rsidRPr="006517E0" w:rsidRDefault="000742A0" w:rsidP="000742A0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передачу у </w:t>
      </w:r>
      <w:proofErr w:type="spellStart"/>
      <w:r>
        <w:rPr>
          <w:rFonts w:ascii="Times New Roman" w:hAnsi="Times New Roman"/>
          <w:sz w:val="28"/>
          <w:szCs w:val="28"/>
        </w:rPr>
        <w:t>комунальну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Варковицької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необоротних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балансі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742A0" w:rsidRPr="006517E0" w:rsidRDefault="000742A0" w:rsidP="000742A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голова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742A0" w:rsidRPr="00C82BFC" w:rsidRDefault="000742A0" w:rsidP="000742A0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82BFC">
        <w:rPr>
          <w:rFonts w:ascii="Times New Roman" w:hAnsi="Times New Roman"/>
          <w:sz w:val="28"/>
          <w:szCs w:val="28"/>
          <w:lang w:val="uk-UA"/>
        </w:rPr>
        <w:t>Про</w:t>
      </w:r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</w:t>
      </w:r>
      <w:proofErr w:type="spellStart"/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>Вербської</w:t>
      </w:r>
      <w:proofErr w:type="spellEnd"/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 w:rsidRPr="00C82BFC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Pr="00C82BFC"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>на 2021-2025 роки</w:t>
      </w:r>
    </w:p>
    <w:p w:rsidR="000742A0" w:rsidRPr="006517E0" w:rsidRDefault="000742A0" w:rsidP="000742A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C82BFC">
        <w:rPr>
          <w:rFonts w:ascii="Times New Roman" w:hAnsi="Times New Roman"/>
          <w:i/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742A0" w:rsidRPr="00C82BFC" w:rsidRDefault="000742A0" w:rsidP="000742A0">
      <w:pPr>
        <w:pStyle w:val="a3"/>
        <w:numPr>
          <w:ilvl w:val="0"/>
          <w:numId w:val="2"/>
        </w:numPr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42A0" w:rsidRPr="006517E0" w:rsidRDefault="000742A0" w:rsidP="000742A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В. – голова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0742A0" w:rsidRPr="002446B0" w:rsidRDefault="000742A0" w:rsidP="000742A0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 w:rsidRPr="007E3CDA">
        <w:rPr>
          <w:rFonts w:ascii="Times New Roman" w:hAnsi="Times New Roman"/>
          <w:sz w:val="28"/>
          <w:szCs w:val="28"/>
          <w:lang w:val="uk-UA"/>
        </w:rPr>
        <w:t>ї</w:t>
      </w:r>
    </w:p>
    <w:p w:rsidR="000742A0" w:rsidRPr="007E3CDA" w:rsidRDefault="000742A0" w:rsidP="000742A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Котвінська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К. В. – голова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Вербської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сільської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3CDA">
        <w:rPr>
          <w:rFonts w:ascii="Times New Roman" w:hAnsi="Times New Roman" w:cs="Times New Roman"/>
          <w:i/>
          <w:sz w:val="28"/>
          <w:szCs w:val="28"/>
        </w:rPr>
        <w:t>ради</w:t>
      </w:r>
      <w:proofErr w:type="gramEnd"/>
    </w:p>
    <w:p w:rsidR="000742A0" w:rsidRPr="00402FA9" w:rsidRDefault="000742A0" w:rsidP="000742A0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0742A0" w:rsidRDefault="000742A0" w:rsidP="000742A0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Грицак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0742A0" w:rsidRPr="00402FA9" w:rsidRDefault="000742A0" w:rsidP="000742A0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0742A0" w:rsidRDefault="000742A0" w:rsidP="000742A0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0742A0" w:rsidRPr="00402FA9" w:rsidRDefault="000742A0" w:rsidP="000742A0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0742A0" w:rsidRPr="00402FA9" w:rsidRDefault="000742A0" w:rsidP="000742A0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0742A0" w:rsidRPr="00402FA9" w:rsidRDefault="000742A0" w:rsidP="000742A0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0742A0" w:rsidRPr="00402FA9" w:rsidRDefault="000742A0" w:rsidP="000742A0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0742A0" w:rsidRPr="00402FA9" w:rsidRDefault="000742A0" w:rsidP="000742A0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</w:p>
    <w:p w:rsidR="000742A0" w:rsidRPr="00402FA9" w:rsidRDefault="000742A0" w:rsidP="000742A0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0742A0" w:rsidRPr="00517FB5" w:rsidRDefault="000742A0" w:rsidP="000742A0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17FB5">
        <w:rPr>
          <w:rFonts w:ascii="Times New Roman" w:hAnsi="Times New Roman"/>
          <w:sz w:val="28"/>
          <w:szCs w:val="28"/>
        </w:rPr>
        <w:t>зміни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17FB5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7FB5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7FB5">
        <w:rPr>
          <w:rFonts w:ascii="Times New Roman" w:hAnsi="Times New Roman"/>
          <w:sz w:val="28"/>
          <w:szCs w:val="28"/>
        </w:rPr>
        <w:t>п</w:t>
      </w:r>
      <w:proofErr w:type="gramEnd"/>
      <w:r w:rsidRPr="00517FB5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517FB5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17FB5">
        <w:rPr>
          <w:rFonts w:ascii="Times New Roman" w:hAnsi="Times New Roman"/>
          <w:sz w:val="28"/>
          <w:szCs w:val="28"/>
        </w:rPr>
        <w:t>їх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статутного </w:t>
      </w:r>
      <w:proofErr w:type="spellStart"/>
      <w:r w:rsidRPr="00517FB5">
        <w:rPr>
          <w:rFonts w:ascii="Times New Roman" w:hAnsi="Times New Roman"/>
          <w:sz w:val="28"/>
          <w:szCs w:val="28"/>
        </w:rPr>
        <w:t>капіталу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на 2021 </w:t>
      </w:r>
      <w:proofErr w:type="spellStart"/>
      <w:r w:rsidRPr="00517FB5">
        <w:rPr>
          <w:rFonts w:ascii="Times New Roman" w:hAnsi="Times New Roman"/>
          <w:sz w:val="28"/>
          <w:szCs w:val="28"/>
        </w:rPr>
        <w:t>рік</w:t>
      </w:r>
      <w:proofErr w:type="spellEnd"/>
      <w:r w:rsidRPr="00517FB5">
        <w:rPr>
          <w:rFonts w:ascii="Times New Roman" w:hAnsi="Times New Roman"/>
          <w:sz w:val="28"/>
          <w:szCs w:val="28"/>
        </w:rPr>
        <w:t>»</w:t>
      </w:r>
    </w:p>
    <w:p w:rsidR="000742A0" w:rsidRPr="00517FB5" w:rsidRDefault="000742A0" w:rsidP="000742A0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17FB5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517FB5">
        <w:rPr>
          <w:rFonts w:ascii="Times New Roman" w:hAnsi="Times New Roman"/>
          <w:i/>
          <w:sz w:val="28"/>
          <w:szCs w:val="28"/>
          <w:lang w:val="uk-UA"/>
        </w:rPr>
        <w:t>Коблюк</w:t>
      </w:r>
      <w:proofErr w:type="spellEnd"/>
      <w:r w:rsidRPr="00517FB5">
        <w:rPr>
          <w:rFonts w:ascii="Times New Roman" w:hAnsi="Times New Roman"/>
          <w:i/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Pr="00517FB5">
        <w:rPr>
          <w:rFonts w:ascii="Times New Roman" w:hAnsi="Times New Roman"/>
          <w:i/>
          <w:sz w:val="28"/>
          <w:szCs w:val="28"/>
          <w:lang w:val="uk-UA"/>
        </w:rPr>
        <w:t>Вербської</w:t>
      </w:r>
      <w:proofErr w:type="spellEnd"/>
      <w:r w:rsidRPr="00517FB5">
        <w:rPr>
          <w:rFonts w:ascii="Times New Roman" w:hAnsi="Times New Roman"/>
          <w:i/>
          <w:sz w:val="28"/>
          <w:szCs w:val="28"/>
          <w:lang w:val="uk-UA"/>
        </w:rPr>
        <w:t xml:space="preserve"> сільської ради</w:t>
      </w:r>
    </w:p>
    <w:p w:rsidR="000742A0" w:rsidRPr="006034F8" w:rsidRDefault="000742A0" w:rsidP="000742A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Pr="00AA0DFB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який ознайомив присутніх із порядком денним засідання.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A0DFB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0742A0" w:rsidRPr="00AA0DFB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- 0, УТРИМАЛИСЬ -  0.</w:t>
      </w:r>
    </w:p>
    <w:p w:rsidR="000742A0" w:rsidRPr="005D7511" w:rsidRDefault="000742A0" w:rsidP="000742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Pr="00AA0DFB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- 0, УТРИМАЛИСЬ - 0.</w:t>
      </w:r>
    </w:p>
    <w:p w:rsidR="000742A0" w:rsidRPr="005D7511" w:rsidRDefault="000742A0" w:rsidP="000742A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517FB5" w:rsidRDefault="000742A0" w:rsidP="000742A0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В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517FB5">
        <w:rPr>
          <w:rFonts w:ascii="Times New Roman" w:hAnsi="Times New Roman"/>
          <w:sz w:val="28"/>
          <w:szCs w:val="28"/>
          <w:lang w:val="uk-UA"/>
        </w:rPr>
        <w:t xml:space="preserve">Про передачу у комунальну власність </w:t>
      </w:r>
      <w:proofErr w:type="spellStart"/>
      <w:r w:rsidRPr="00517FB5">
        <w:rPr>
          <w:rFonts w:ascii="Times New Roman" w:hAnsi="Times New Roman"/>
          <w:sz w:val="28"/>
          <w:szCs w:val="28"/>
          <w:lang w:val="uk-UA"/>
        </w:rPr>
        <w:t>Варковицької</w:t>
      </w:r>
      <w:proofErr w:type="spellEnd"/>
      <w:r w:rsidRPr="00517FB5">
        <w:rPr>
          <w:rFonts w:ascii="Times New Roman" w:hAnsi="Times New Roman"/>
          <w:sz w:val="28"/>
          <w:szCs w:val="28"/>
          <w:lang w:val="uk-UA"/>
        </w:rPr>
        <w:t xml:space="preserve"> сільської ради основних засобів, інших необоротних матеріальних та нематеріальних активів, що перебувають на балансі </w:t>
      </w:r>
      <w:proofErr w:type="spellStart"/>
      <w:r w:rsidRPr="00517FB5">
        <w:rPr>
          <w:rFonts w:ascii="Times New Roman" w:hAnsi="Times New Roman"/>
          <w:sz w:val="28"/>
          <w:szCs w:val="28"/>
          <w:lang w:val="uk-UA"/>
        </w:rPr>
        <w:t>Вербського</w:t>
      </w:r>
      <w:proofErr w:type="spellEnd"/>
      <w:r w:rsidRPr="00517FB5">
        <w:rPr>
          <w:rFonts w:ascii="Times New Roman" w:hAnsi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 w:rsidRPr="001D69B7">
        <w:rPr>
          <w:rFonts w:ascii="Times New Roman" w:hAnsi="Times New Roman"/>
          <w:sz w:val="28"/>
          <w:szCs w:val="28"/>
          <w:lang w:val="uk-UA"/>
        </w:rPr>
        <w:t>»</w:t>
      </w:r>
      <w:r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1D69B7" w:rsidRDefault="000742A0" w:rsidP="000742A0">
      <w:pPr>
        <w:pStyle w:val="a3"/>
        <w:spacing w:line="360" w:lineRule="auto"/>
        <w:jc w:val="both"/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передачу у </w:t>
      </w:r>
      <w:proofErr w:type="spellStart"/>
      <w:r>
        <w:rPr>
          <w:rFonts w:ascii="Times New Roman" w:hAnsi="Times New Roman"/>
          <w:sz w:val="28"/>
          <w:szCs w:val="28"/>
        </w:rPr>
        <w:t>комунальну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Варковицької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необоротних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балансі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742A0" w:rsidRPr="00AA0DFB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0742A0" w:rsidRPr="005D7511" w:rsidRDefault="000742A0" w:rsidP="000742A0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Pr="00AA0DFB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 , УТРИМАЛИСЬ -  0</w:t>
      </w:r>
    </w:p>
    <w:p w:rsidR="000742A0" w:rsidRDefault="000742A0" w:rsidP="000742A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Pr="00AA0DFB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0742A0" w:rsidRDefault="000742A0" w:rsidP="000742A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Default="000742A0" w:rsidP="000742A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0742A0" w:rsidRDefault="000742A0" w:rsidP="000742A0">
      <w:pPr>
        <w:pStyle w:val="a3"/>
        <w:ind w:left="218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</w:pPr>
    </w:p>
    <w:p w:rsidR="000742A0" w:rsidRDefault="000742A0" w:rsidP="000742A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Default="000742A0" w:rsidP="000742A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0742A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Default="000742A0" w:rsidP="000742A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7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Default="000742A0" w:rsidP="000742A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0742A0" w:rsidRDefault="000742A0" w:rsidP="000742A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lastRenderedPageBreak/>
        <w:t>8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Default="000742A0" w:rsidP="000742A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0742A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Default="000742A0" w:rsidP="000742A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9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Default="000742A0" w:rsidP="000742A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0742A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Default="000742A0" w:rsidP="000742A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10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Default="000742A0" w:rsidP="000742A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0742A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Default="000742A0" w:rsidP="000742A0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11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742A0" w:rsidRPr="00002C4E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17FB5">
        <w:rPr>
          <w:rFonts w:ascii="Times New Roman" w:hAnsi="Times New Roman"/>
          <w:sz w:val="28"/>
          <w:szCs w:val="28"/>
          <w:lang w:val="uk-UA"/>
        </w:rPr>
        <w:t xml:space="preserve">Про зміни у Програму «Фінансової підтримки комунального підприємства </w:t>
      </w:r>
      <w:proofErr w:type="spellStart"/>
      <w:r w:rsidRPr="00517FB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517FB5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742A0" w:rsidRPr="005D751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0742A0" w:rsidRPr="00A701F7" w:rsidRDefault="000742A0" w:rsidP="000742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72004">
        <w:rPr>
          <w:rFonts w:ascii="Times New Roman" w:hAnsi="Times New Roman"/>
          <w:sz w:val="28"/>
          <w:szCs w:val="28"/>
          <w:lang w:val="uk-UA"/>
        </w:rPr>
        <w:t xml:space="preserve">Про зміни у Програму «Фінансової підтримки комунального підприємства </w:t>
      </w:r>
      <w:proofErr w:type="spellStart"/>
      <w:r w:rsidRPr="00C72004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C72004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0742A0" w:rsidRDefault="000742A0" w:rsidP="000742A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0742A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Pr="00C41481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 М. Семенюк</w:t>
      </w:r>
    </w:p>
    <w:p w:rsidR="000742A0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0742A0" w:rsidRPr="00861C7C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2004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Бусецька</w:t>
      </w:r>
      <w:proofErr w:type="spellEnd"/>
    </w:p>
    <w:p w:rsidR="000742A0" w:rsidRPr="00861C7C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Ю. О. Коваленко</w:t>
      </w:r>
    </w:p>
    <w:p w:rsidR="000742A0" w:rsidRPr="00861C7C" w:rsidRDefault="000742A0" w:rsidP="00074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2A0" w:rsidRDefault="000742A0" w:rsidP="000742A0"/>
    <w:p w:rsidR="000742A0" w:rsidRDefault="000742A0" w:rsidP="000742A0"/>
    <w:p w:rsidR="000742A0" w:rsidRDefault="000742A0" w:rsidP="000742A0"/>
    <w:p w:rsidR="000742A0" w:rsidRDefault="000742A0"/>
    <w:sectPr w:rsidR="000742A0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61" w:rsidRDefault="007C6261" w:rsidP="007B5EF1">
      <w:pPr>
        <w:spacing w:after="0" w:line="240" w:lineRule="auto"/>
      </w:pPr>
      <w:r>
        <w:separator/>
      </w:r>
    </w:p>
  </w:endnote>
  <w:endnote w:type="continuationSeparator" w:id="0">
    <w:p w:rsidR="007C6261" w:rsidRDefault="007C6261" w:rsidP="007B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7B5EF1">
        <w:pPr>
          <w:pStyle w:val="a5"/>
          <w:jc w:val="right"/>
        </w:pPr>
        <w:r>
          <w:fldChar w:fldCharType="begin"/>
        </w:r>
        <w:r w:rsidR="000742A0">
          <w:instrText xml:space="preserve"> PAGE   \* MERGEFORMAT </w:instrText>
        </w:r>
        <w:r>
          <w:fldChar w:fldCharType="separate"/>
        </w:r>
        <w:r w:rsidR="004C7CDC">
          <w:rPr>
            <w:noProof/>
          </w:rPr>
          <w:t>1</w:t>
        </w:r>
        <w:r>
          <w:fldChar w:fldCharType="end"/>
        </w:r>
      </w:p>
    </w:sdtContent>
  </w:sdt>
  <w:p w:rsidR="001D40BD" w:rsidRDefault="007C62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61" w:rsidRDefault="007C6261" w:rsidP="007B5EF1">
      <w:pPr>
        <w:spacing w:after="0" w:line="240" w:lineRule="auto"/>
      </w:pPr>
      <w:r>
        <w:separator/>
      </w:r>
    </w:p>
  </w:footnote>
  <w:footnote w:type="continuationSeparator" w:id="0">
    <w:p w:rsidR="007C6261" w:rsidRDefault="007C6261" w:rsidP="007B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2A0"/>
    <w:rsid w:val="000742A0"/>
    <w:rsid w:val="004C7CDC"/>
    <w:rsid w:val="007B5EF1"/>
    <w:rsid w:val="007C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42A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07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2A0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0742A0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0742A0"/>
  </w:style>
  <w:style w:type="character" w:customStyle="1" w:styleId="normaltextrun">
    <w:name w:val="normaltextrun"/>
    <w:basedOn w:val="a0"/>
    <w:rsid w:val="000742A0"/>
  </w:style>
  <w:style w:type="paragraph" w:styleId="a8">
    <w:name w:val="List Paragraph"/>
    <w:basedOn w:val="a"/>
    <w:uiPriority w:val="34"/>
    <w:qFormat/>
    <w:rsid w:val="00074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2021-07-06T09:36:00Z</dcterms:created>
  <dcterms:modified xsi:type="dcterms:W3CDTF">2022-01-12T12:18:00Z</dcterms:modified>
</cp:coreProperties>
</file>