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F348D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B36F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16626" w:rsidRP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Валентина ГРОМНЮК, Лариса КОПКО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Ірина ІВАШИНЮТА, Степан СВІНТОЗЕЛЬСЬКИЙ, Людмила ЖАБОРЕЦЬКА, 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К, Алла БУСЕЦЬКА, Марія ПАНАСЮК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D167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ВИШНЕВСЬКА-БОНДАРЧУК – </w:t>
      </w:r>
      <w:r w:rsidRP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889"/>
      </w:tblGrid>
      <w:tr w:rsidR="0085215C" w:rsidRPr="0085215C" w:rsidTr="00EA01C8">
        <w:tc>
          <w:tcPr>
            <w:tcW w:w="9889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85215C" w:rsidRPr="0085215C">
              <w:tc>
                <w:tcPr>
                  <w:tcW w:w="8681" w:type="dxa"/>
                  <w:hideMark/>
                </w:tcPr>
                <w:p w:rsidR="0085215C" w:rsidRPr="0085215C" w:rsidRDefault="0085215C" w:rsidP="0085215C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 бюджету за 2023 рік.</w:t>
                  </w:r>
                </w:p>
              </w:tc>
            </w:tr>
          </w:tbl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до бюджету Вербської сільської територіальної громади на 2024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внесення змін у Програму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виплати одноразової допомоги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дітям сиротам і дітям, позбавленим батьківського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іклування, після досягнення 18-річного віку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Програми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брали участь у здійсненні заходів із забезпечення національної безпеки і оборони та членів їх сімей на 2024 рік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внесення змін у Програму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іального захисту населення Вербської сільської ради на 2024 рік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Програму розвитку земельних відносин на території Вербської сільської ради на 2021 – 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у комплексну  Програму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 правопорушень та боротьби із злочинністю Вербської сільської ради на 2021-2025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умови оплати праці сільського голови у 2024 році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 та видів робіт для засуджених до покарання у вигляді громадських робіт на території Вербської сільської ради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 для порушників, на яких судом накладено адміністративне стягнення у вигляді громадських робіт та суспільно корисних робіт на 2024 рік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діяльності з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ідготовки проектів регуляторних актів Вербської сільської ради на 2024 рік</w:t>
            </w:r>
          </w:p>
          <w:p w:rsidR="0085215C" w:rsidRPr="0085215C" w:rsidRDefault="0085215C" w:rsidP="0085215C">
            <w:pPr>
              <w:pStyle w:val="a7"/>
              <w:tabs>
                <w:tab w:val="left" w:pos="219"/>
              </w:tabs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 внесення змін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та затвердження оновленого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складу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виконавчого комітету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Вербської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сільської </w:t>
            </w:r>
            <w:proofErr w:type="gram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Котвінська К.В. – сільський голова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включення нових об'єктів до переліку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об'єктів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комунальної власності Вербської сільської ради, що підлягають приватизації шляхом продажу на аукціоні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приватизацію об’єкта малої приватизації – рухомого майна – автомобіль ЗАЗ –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DAEWOO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реєстраційний номер ВК3283НТ та затвердження аукціонної комісії для продажу об’єкта малої приватизації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Програму забезпечення безпеки та </w:t>
            </w:r>
            <w:proofErr w:type="gram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ійкості критичної інфраструктури на території Вербської сільської територіальної громади на 2024 – 2025 роки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протидії захворюванню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на туберкульоз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території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Вербськ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сільськ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Доповідач: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Вишневська-Бондарчук О.І.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охорони здоров’я та соціального захисту.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затвердження розрахунку тарифу на платні </w:t>
            </w:r>
            <w:proofErr w:type="gram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послуг).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Вишневська-Бондарчук О.І. – головний спеціалі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відділу охорони здоров’я та соціального захисту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4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Фесюк Любові Володимирівні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Самунику Івану Миколайовичу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rPr>
          <w:trHeight w:val="1285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місцевості) гр. Новаку Івану Івановичу 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rPr>
          <w:trHeight w:val="1323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Матвієнку Миколі Костянтиновичу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«Дубенський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«Дубенський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оренди на земельних торгах (аукціоні)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оренди на земельних торгах (аукціоні)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не 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на земельну частку (пай)  громадянці Бондарчук Тетяні  Михайлівні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переліку об’єкті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порушників, на яких судом накладено адміністративне стягнення у вигляді громадських робіт на території Вербської сільської ради</w:t>
            </w:r>
          </w:p>
          <w:p w:rsidR="0085215C" w:rsidRPr="0085215C" w:rsidRDefault="0085215C" w:rsidP="0085215C">
            <w:pPr>
              <w:pStyle w:val="a7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Доповідач: Грицак А.О. – заступник сільського голови</w:t>
            </w:r>
          </w:p>
        </w:tc>
      </w:tr>
    </w:tbl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виконання бюджету за 2023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виконання бюджету за 2023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Підтримати проект рішення «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Про внесення змін до бюджету Вербської сільської територіальної громади на 2024 рік</w:t>
      </w:r>
      <w:r w:rsidRPr="006853D5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Оксану КОБЛЮК</w:t>
      </w:r>
      <w:r w:rsidR="00AD5190" w:rsidRPr="006853D5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85215C" w:rsidRPr="006853D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 внесення змін у Програму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виплати одноразової допомоги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піклування, після досягнення 18-річного віку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на 2021-2025 роки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у Програму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виплати одноразової допомоги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піклування, після </w:t>
      </w:r>
      <w:r w:rsidR="0085215C" w:rsidRPr="006853D5">
        <w:rPr>
          <w:rFonts w:ascii="Times New Roman" w:hAnsi="Times New Roman" w:cs="Times New Roman"/>
          <w:sz w:val="28"/>
          <w:szCs w:val="28"/>
        </w:rPr>
        <w:lastRenderedPageBreak/>
        <w:t>досягнення 18-річного віку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на 2021-2025 роки</w:t>
      </w: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розвитку земельних відносин на території Вербської сільської ради на 2021 – 2025 роки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розвитку земельних відносин на території Вербської сільської ради на 2021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комплексну  Програму профілактики правопорушень та боротьби із злочинністю Вербської сільської ради на 2021-2025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комплексну  Програму профілактики правопорушень та боротьби із злочинністю Вербської сільської ради на 2021-2025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умови оплати праці сільського голови у 2024 році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умови оплати праці сільського голови у 2024 році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та видів робіт для засуджених до покарання у вигляді громадських робіт на території Вербської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 та видів робіт для засуджених до покарання у вигляді громадських робіт на території Вербської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діяльності з підготовки проектів регуляторних актів Вербської сільської ради на 2024 рік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sz w:val="28"/>
          <w:szCs w:val="28"/>
        </w:rPr>
        <w:t>Про затвердження плану діяльності з підготовки проектів регуляторних актів Вербської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внесення змін та затвердження оновленого складу виконавчого комітету Вербської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 внесення змін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та затвердження оновленого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складу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виконавчого комітету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Вербської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комунальної власності Вербської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комунальної власності Вербської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Програму забезпечення безпеки та стійкості критичної інфраструктури на території Вербської сільської територіальної громади на 2024 – 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Програму забезпечення безпеки та стійкості критичної інфраструктури на території Вербської сільської територіальної громади на 2024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Олену ВИШНЕВСЬКУ-БОНДАРЧУК</w:t>
      </w:r>
      <w:r w:rsidR="00A92E1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протидії захворюванню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туберкульоз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протидії захворюванню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туберкульоз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тарифу на платні соціальні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 затвердження розрахунку тарифу на платні соціальні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Фесюк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D233F6" w:rsidRPr="006853D5">
        <w:rPr>
          <w:rFonts w:ascii="Times New Roman" w:hAnsi="Times New Roman" w:cs="Times New Roman"/>
          <w:sz w:val="28"/>
          <w:szCs w:val="28"/>
        </w:rPr>
        <w:t>Фесюк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D233F6" w:rsidRPr="006853D5">
        <w:rPr>
          <w:rFonts w:ascii="Times New Roman" w:hAnsi="Times New Roman" w:cs="Times New Roman"/>
          <w:sz w:val="28"/>
          <w:szCs w:val="28"/>
        </w:rPr>
        <w:t>Самунику Івану Миколайовичу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Самунику Івану Миколайовичу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656E0A" w:rsidRPr="006853D5">
        <w:rPr>
          <w:rFonts w:ascii="Times New Roman" w:hAnsi="Times New Roman" w:cs="Times New Roman"/>
          <w:sz w:val="28"/>
          <w:szCs w:val="28"/>
        </w:rPr>
        <w:t>Новаку Івану Івановичу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Новаку Івану Івановичу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656E0A" w:rsidRPr="006853D5">
        <w:rPr>
          <w:rFonts w:ascii="Times New Roman" w:hAnsi="Times New Roman" w:cs="Times New Roman"/>
          <w:sz w:val="28"/>
          <w:szCs w:val="28"/>
        </w:rPr>
        <w:t>Матвієнку Миколі Костянтиновичу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 </w:t>
      </w:r>
      <w:r w:rsidR="00656E0A" w:rsidRPr="006853D5">
        <w:rPr>
          <w:rFonts w:ascii="Times New Roman" w:hAnsi="Times New Roman" w:cs="Times New Roman"/>
          <w:sz w:val="28"/>
          <w:szCs w:val="28"/>
        </w:rPr>
        <w:lastRenderedPageBreak/>
        <w:t>на місцевості) гр. Матвієнку Миколі Костянтиновичу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C77D2" w:rsidRPr="006853D5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C77D2" w:rsidRPr="006853D5" w:rsidRDefault="0051731E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6853D5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6853D5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на території Вербської сільської ради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</w:rPr>
        <w:t>Про затвердження переліку об’єктів для порушників, на яких судом накладено адміністративне стягнення у вигляді громадських робіт на території Вербської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AC77D2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ГРОМНЮК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</w:p>
    <w:p w:rsidR="00EA01C8" w:rsidRPr="00A92E19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ОСТАПЧУК</w:t>
      </w:r>
    </w:p>
    <w:sectPr w:rsidR="00EA01C8" w:rsidRPr="00A92E19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776" w:rsidRDefault="00581776" w:rsidP="005D19D9">
      <w:pPr>
        <w:spacing w:after="0" w:line="240" w:lineRule="auto"/>
      </w:pPr>
      <w:r>
        <w:separator/>
      </w:r>
    </w:p>
  </w:endnote>
  <w:endnote w:type="continuationSeparator" w:id="0">
    <w:p w:rsidR="00581776" w:rsidRDefault="00581776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0D173F">
        <w:pPr>
          <w:pStyle w:val="a5"/>
          <w:jc w:val="right"/>
        </w:pPr>
        <w:fldSimple w:instr=" PAGE   \* MERGEFORMAT ">
          <w:r w:rsidR="00F348DA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776" w:rsidRDefault="00581776" w:rsidP="005D19D9">
      <w:pPr>
        <w:spacing w:after="0" w:line="240" w:lineRule="auto"/>
      </w:pPr>
      <w:r>
        <w:separator/>
      </w:r>
    </w:p>
  </w:footnote>
  <w:footnote w:type="continuationSeparator" w:id="0">
    <w:p w:rsidR="00581776" w:rsidRDefault="00581776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0D173F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C46C6"/>
    <w:rsid w:val="003D167D"/>
    <w:rsid w:val="003D38C9"/>
    <w:rsid w:val="00423FA0"/>
    <w:rsid w:val="00516626"/>
    <w:rsid w:val="0051731E"/>
    <w:rsid w:val="00534A8E"/>
    <w:rsid w:val="00581776"/>
    <w:rsid w:val="00581804"/>
    <w:rsid w:val="005B0418"/>
    <w:rsid w:val="005C2089"/>
    <w:rsid w:val="005D19D9"/>
    <w:rsid w:val="006210DF"/>
    <w:rsid w:val="00656E0A"/>
    <w:rsid w:val="006853D5"/>
    <w:rsid w:val="006B5C49"/>
    <w:rsid w:val="00786155"/>
    <w:rsid w:val="00791360"/>
    <w:rsid w:val="00792520"/>
    <w:rsid w:val="008061C9"/>
    <w:rsid w:val="00817817"/>
    <w:rsid w:val="00821776"/>
    <w:rsid w:val="008317C6"/>
    <w:rsid w:val="0085215C"/>
    <w:rsid w:val="008917FA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77D2"/>
    <w:rsid w:val="00AD5190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48DA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4204</Words>
  <Characters>23965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2024-02-20T12:22:00Z</dcterms:created>
  <dcterms:modified xsi:type="dcterms:W3CDTF">2024-02-20T13:03:00Z</dcterms:modified>
</cp:coreProperties>
</file>