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>ДЦЯТЬ ПЕРШОЇ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A374BA">
        <w:rPr>
          <w:b/>
          <w:sz w:val="28"/>
          <w:szCs w:val="28"/>
          <w:lang w:val="uk-UA"/>
        </w:rPr>
        <w:t>03</w:t>
      </w:r>
      <w:r w:rsidRPr="00626D0A">
        <w:rPr>
          <w:b/>
          <w:sz w:val="28"/>
          <w:szCs w:val="28"/>
          <w:lang w:val="uk-UA"/>
        </w:rPr>
        <w:t xml:space="preserve"> </w:t>
      </w:r>
      <w:r w:rsidR="00A374BA">
        <w:rPr>
          <w:b/>
          <w:sz w:val="28"/>
          <w:szCs w:val="28"/>
          <w:lang w:val="uk-UA"/>
        </w:rPr>
        <w:t>березня</w:t>
      </w:r>
      <w:r w:rsidR="008A728F">
        <w:rPr>
          <w:b/>
          <w:sz w:val="28"/>
          <w:szCs w:val="28"/>
          <w:lang w:val="uk-UA"/>
        </w:rPr>
        <w:t xml:space="preserve">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8A728F">
        <w:rPr>
          <w:b/>
          <w:lang w:val="uk-UA"/>
        </w:rPr>
        <w:t>2</w:t>
      </w:r>
      <w:r w:rsidR="00A374BA">
        <w:rPr>
          <w:b/>
          <w:lang w:val="uk-UA"/>
        </w:rPr>
        <w:t>1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>дцять першої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A374BA">
        <w:rPr>
          <w:b/>
          <w:sz w:val="28"/>
          <w:szCs w:val="28"/>
          <w:lang w:val="uk-UA"/>
        </w:rPr>
        <w:t>03</w:t>
      </w:r>
      <w:r>
        <w:rPr>
          <w:b/>
          <w:sz w:val="28"/>
          <w:szCs w:val="28"/>
          <w:lang w:val="uk-UA"/>
        </w:rPr>
        <w:t xml:space="preserve"> </w:t>
      </w:r>
      <w:r w:rsidR="00A374BA">
        <w:rPr>
          <w:b/>
          <w:sz w:val="28"/>
          <w:szCs w:val="28"/>
          <w:lang w:val="uk-UA"/>
        </w:rPr>
        <w:t>березня</w:t>
      </w:r>
      <w:r w:rsidR="008A728F">
        <w:rPr>
          <w:b/>
          <w:sz w:val="28"/>
          <w:szCs w:val="28"/>
          <w:lang w:val="uk-UA"/>
        </w:rPr>
        <w:t xml:space="preserve">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D35EB7" w:rsidRDefault="008C2721" w:rsidP="008C2721">
      <w:pPr>
        <w:ind w:left="1416"/>
        <w:rPr>
          <w:b/>
          <w:sz w:val="20"/>
          <w:szCs w:val="20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A374BA">
        <w:rPr>
          <w:sz w:val="28"/>
          <w:szCs w:val="28"/>
          <w:lang w:val="uk-UA"/>
        </w:rPr>
        <w:t>5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C272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C2721" w:rsidRDefault="008C2721" w:rsidP="008C272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виконавчого комітету.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A374B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7D73AF">
        <w:rPr>
          <w:sz w:val="28"/>
          <w:szCs w:val="28"/>
          <w:lang w:val="uk-UA"/>
        </w:rPr>
        <w:t>1</w:t>
      </w:r>
      <w:r w:rsidR="006E0DF8">
        <w:rPr>
          <w:sz w:val="28"/>
          <w:szCs w:val="28"/>
          <w:lang w:val="uk-UA"/>
        </w:rPr>
        <w:t>2</w:t>
      </w:r>
      <w:r w:rsidR="007D73AF">
        <w:rPr>
          <w:sz w:val="28"/>
          <w:szCs w:val="28"/>
          <w:lang w:val="uk-UA"/>
        </w:rPr>
        <w:t xml:space="preserve">. </w:t>
      </w:r>
      <w:r w:rsidR="00A374BA">
        <w:rPr>
          <w:sz w:val="28"/>
          <w:szCs w:val="28"/>
          <w:lang w:val="uk-UA"/>
        </w:rPr>
        <w:t>0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1"/>
      </w:tblGrid>
      <w:tr w:rsidR="00A374BA" w:rsidRPr="006E0DF8" w:rsidTr="00A374BA">
        <w:tc>
          <w:tcPr>
            <w:tcW w:w="9781" w:type="dxa"/>
          </w:tcPr>
          <w:p w:rsidR="00A374BA" w:rsidRPr="006E0DF8" w:rsidRDefault="00A374BA" w:rsidP="00A374BA">
            <w:pPr>
              <w:pStyle w:val="a6"/>
              <w:numPr>
                <w:ilvl w:val="0"/>
                <w:numId w:val="21"/>
              </w:numPr>
              <w:ind w:left="34" w:firstLine="250"/>
              <w:jc w:val="both"/>
              <w:rPr>
                <w:sz w:val="28"/>
                <w:szCs w:val="28"/>
              </w:rPr>
            </w:pPr>
            <w:r w:rsidRPr="006E0DF8">
              <w:rPr>
                <w:sz w:val="28"/>
                <w:szCs w:val="28"/>
              </w:rPr>
              <w:t xml:space="preserve">Про </w:t>
            </w:r>
            <w:proofErr w:type="spellStart"/>
            <w:r w:rsidRPr="006E0DF8">
              <w:rPr>
                <w:sz w:val="28"/>
                <w:szCs w:val="28"/>
              </w:rPr>
              <w:t>внесення</w:t>
            </w:r>
            <w:proofErr w:type="spellEnd"/>
            <w:r w:rsidRPr="006E0DF8">
              <w:rPr>
                <w:sz w:val="28"/>
                <w:szCs w:val="28"/>
              </w:rPr>
              <w:t xml:space="preserve"> </w:t>
            </w:r>
            <w:proofErr w:type="spellStart"/>
            <w:r w:rsidRPr="006E0DF8">
              <w:rPr>
                <w:sz w:val="28"/>
                <w:szCs w:val="28"/>
              </w:rPr>
              <w:t>змі</w:t>
            </w:r>
            <w:proofErr w:type="gramStart"/>
            <w:r w:rsidRPr="006E0DF8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6E0DF8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6E0DF8">
              <w:rPr>
                <w:sz w:val="28"/>
                <w:szCs w:val="28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</w:rPr>
              <w:t xml:space="preserve"> </w:t>
            </w:r>
            <w:proofErr w:type="spellStart"/>
            <w:r w:rsidRPr="006E0DF8">
              <w:rPr>
                <w:sz w:val="28"/>
                <w:szCs w:val="28"/>
              </w:rPr>
              <w:t>сільської</w:t>
            </w:r>
            <w:proofErr w:type="spellEnd"/>
            <w:r w:rsidRPr="006E0DF8">
              <w:rPr>
                <w:sz w:val="28"/>
                <w:szCs w:val="28"/>
              </w:rPr>
              <w:t xml:space="preserve"> ради</w:t>
            </w:r>
          </w:p>
          <w:p w:rsidR="00A374BA" w:rsidRPr="006E0DF8" w:rsidRDefault="00A374BA" w:rsidP="00A374BA">
            <w:pPr>
              <w:pStyle w:val="a6"/>
              <w:ind w:left="284"/>
              <w:jc w:val="both"/>
              <w:rPr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374BA" w:rsidRPr="006E0DF8" w:rsidTr="00A374BA">
        <w:tc>
          <w:tcPr>
            <w:tcW w:w="9781" w:type="dxa"/>
          </w:tcPr>
          <w:p w:rsidR="00A374BA" w:rsidRPr="006E0DF8" w:rsidRDefault="002B7209" w:rsidP="00A374BA">
            <w:pPr>
              <w:pStyle w:val="a3"/>
              <w:numPr>
                <w:ilvl w:val="0"/>
                <w:numId w:val="21"/>
              </w:numPr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E0DF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</w:rPr>
              <w:t>місцеву</w:t>
            </w:r>
            <w:proofErr w:type="spellEnd"/>
            <w:r w:rsidRPr="006E0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</w:rPr>
              <w:t>програму</w:t>
            </w:r>
            <w:proofErr w:type="spellEnd"/>
            <w:r w:rsidRPr="006E0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</w:rPr>
              <w:t>дообладнання</w:t>
            </w:r>
            <w:proofErr w:type="spellEnd"/>
            <w:r w:rsidR="00A374BA" w:rsidRPr="006E0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74BA" w:rsidRPr="006E0DF8">
              <w:rPr>
                <w:color w:val="000000"/>
                <w:sz w:val="28"/>
                <w:szCs w:val="28"/>
              </w:rPr>
              <w:t>захисних</w:t>
            </w:r>
            <w:proofErr w:type="spellEnd"/>
            <w:r w:rsidR="00A374BA" w:rsidRPr="006E0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74BA" w:rsidRPr="006E0DF8">
              <w:rPr>
                <w:color w:val="000000"/>
                <w:sz w:val="28"/>
                <w:szCs w:val="28"/>
              </w:rPr>
              <w:t>споруд</w:t>
            </w:r>
            <w:proofErr w:type="spellEnd"/>
            <w:r w:rsidR="00A374BA" w:rsidRPr="006E0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74BA" w:rsidRPr="006E0DF8">
              <w:rPr>
                <w:color w:val="000000"/>
                <w:sz w:val="28"/>
                <w:szCs w:val="28"/>
              </w:rPr>
              <w:t>цивільного</w:t>
            </w:r>
            <w:proofErr w:type="spellEnd"/>
            <w:r w:rsidR="00A374BA" w:rsidRPr="006E0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74BA" w:rsidRPr="006E0DF8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="00A374BA" w:rsidRPr="006E0DF8">
              <w:rPr>
                <w:color w:val="000000"/>
                <w:sz w:val="28"/>
                <w:szCs w:val="28"/>
              </w:rPr>
              <w:t xml:space="preserve">  на </w:t>
            </w:r>
            <w:proofErr w:type="spellStart"/>
            <w:r w:rsidR="00A374BA" w:rsidRPr="006E0DF8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="00A374BA" w:rsidRPr="006E0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74BA" w:rsidRPr="006E0DF8">
              <w:rPr>
                <w:color w:val="000000"/>
                <w:sz w:val="28"/>
                <w:szCs w:val="28"/>
              </w:rPr>
              <w:t>Вербської</w:t>
            </w:r>
            <w:proofErr w:type="spellEnd"/>
            <w:r w:rsidR="00A374BA" w:rsidRPr="006E0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74BA" w:rsidRPr="006E0DF8">
              <w:rPr>
                <w:color w:val="000000"/>
                <w:sz w:val="28"/>
                <w:szCs w:val="28"/>
              </w:rPr>
              <w:t>сільської</w:t>
            </w:r>
            <w:proofErr w:type="spellEnd"/>
            <w:r w:rsidR="00A374BA" w:rsidRPr="006E0DF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374BA" w:rsidRPr="006E0DF8">
              <w:rPr>
                <w:color w:val="000000"/>
                <w:sz w:val="28"/>
                <w:szCs w:val="28"/>
              </w:rPr>
              <w:t>ради</w:t>
            </w:r>
            <w:proofErr w:type="gramEnd"/>
            <w:r w:rsidR="00A374BA" w:rsidRPr="006E0DF8">
              <w:rPr>
                <w:color w:val="000000"/>
                <w:sz w:val="28"/>
                <w:szCs w:val="28"/>
              </w:rPr>
              <w:t xml:space="preserve">  на 2022-2024 роки</w:t>
            </w:r>
          </w:p>
          <w:p w:rsidR="00A374BA" w:rsidRPr="006E0DF8" w:rsidRDefault="00A374BA" w:rsidP="00A374BA">
            <w:pPr>
              <w:pStyle w:val="a6"/>
              <w:ind w:left="284"/>
              <w:jc w:val="both"/>
              <w:rPr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>Доповідач: Сердюк І.В. – спеціаліст з цивільного захисту</w:t>
            </w:r>
          </w:p>
          <w:p w:rsidR="00D35EB7" w:rsidRPr="006E0DF8" w:rsidRDefault="00D35EB7" w:rsidP="00D35EB7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Про відкрите звернення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 до Сполучених Штатів Америки, учасників Організації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Півнісноатлантичного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договору, керівництва країн Європи, до дипломатичних місій, представництв міжнародних організацій щодо впровадження зони А2/А</w:t>
            </w:r>
            <w:r w:rsidRPr="006E0DF8">
              <w:rPr>
                <w:sz w:val="28"/>
                <w:szCs w:val="28"/>
                <w:lang w:val="en-US"/>
              </w:rPr>
              <w:t>D</w:t>
            </w:r>
            <w:r w:rsidRPr="006E0DF8">
              <w:rPr>
                <w:sz w:val="28"/>
                <w:szCs w:val="28"/>
                <w:lang w:val="uk-UA"/>
              </w:rPr>
              <w:t xml:space="preserve"> над територією України</w:t>
            </w:r>
          </w:p>
        </w:tc>
      </w:tr>
    </w:tbl>
    <w:p w:rsidR="0046502E" w:rsidRPr="006E0DF8" w:rsidRDefault="00D35EB7" w:rsidP="00392B5D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Котвінська</w:t>
      </w:r>
      <w:proofErr w:type="spellEnd"/>
      <w:r w:rsidRPr="006E0DF8">
        <w:rPr>
          <w:sz w:val="28"/>
          <w:szCs w:val="28"/>
          <w:lang w:val="uk-UA"/>
        </w:rPr>
        <w:t xml:space="preserve"> К.В. – сільський голова.</w:t>
      </w:r>
    </w:p>
    <w:tbl>
      <w:tblPr>
        <w:tblStyle w:val="a9"/>
        <w:tblW w:w="96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6"/>
      </w:tblGrid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21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val="uk-UA"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6E0DF8">
              <w:rPr>
                <w:color w:val="000000"/>
                <w:sz w:val="28"/>
                <w:szCs w:val="28"/>
                <w:lang w:val="uk-UA" w:eastAsia="en-US"/>
              </w:rPr>
              <w:t>Буханській</w:t>
            </w:r>
            <w:proofErr w:type="spellEnd"/>
            <w:r w:rsidRPr="006E0DF8">
              <w:rPr>
                <w:color w:val="000000"/>
                <w:sz w:val="28"/>
                <w:szCs w:val="28"/>
                <w:lang w:val="uk-UA" w:eastAsia="en-US"/>
              </w:rPr>
              <w:t xml:space="preserve"> Тетяні Дмитрівні</w:t>
            </w:r>
          </w:p>
          <w:p w:rsidR="006E0DF8" w:rsidRPr="006E0DF8" w:rsidRDefault="006E0DF8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натурі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Голік</w:t>
            </w:r>
            <w:proofErr w:type="spellEnd"/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адії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Михайлівні</w:t>
            </w:r>
            <w:proofErr w:type="spellEnd"/>
          </w:p>
          <w:p w:rsidR="006E0DF8" w:rsidRPr="006E0DF8" w:rsidRDefault="006E0DF8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натурі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м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Сайко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Людмилі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6E0DF8" w:rsidRPr="006E0DF8" w:rsidRDefault="006E0DF8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lastRenderedPageBreak/>
              <w:t xml:space="preserve"> 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натурі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м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гр. Дворжаку Богуславу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Богуславовичу</w:t>
            </w:r>
            <w:proofErr w:type="spellEnd"/>
          </w:p>
          <w:p w:rsidR="006E0DF8" w:rsidRPr="006E0DF8" w:rsidRDefault="006E0DF8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натурі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м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гр. Дворжаку Богуславу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Богуславовичу</w:t>
            </w:r>
            <w:proofErr w:type="spellEnd"/>
          </w:p>
          <w:p w:rsidR="006E0DF8" w:rsidRPr="006E0DF8" w:rsidRDefault="006E0DF8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rPr>
          <w:trHeight w:val="1205"/>
        </w:trPr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надання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дозволу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розроблення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Голік</w:t>
            </w:r>
            <w:proofErr w:type="spellEnd"/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адії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Михайлівні</w:t>
            </w:r>
            <w:proofErr w:type="spellEnd"/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надання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дозволу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розроблення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господарствагр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Ніколайчуку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Павлу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Васильовичу</w:t>
            </w:r>
            <w:proofErr w:type="spellEnd"/>
          </w:p>
          <w:p w:rsidR="006E0DF8" w:rsidRPr="006E0DF8" w:rsidRDefault="006E0DF8">
            <w:pPr>
              <w:pStyle w:val="a6"/>
              <w:ind w:left="284" w:hanging="108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надання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дозволу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розроблення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Ніколайчуку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Павлу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Васильовичу</w:t>
            </w:r>
            <w:proofErr w:type="spellEnd"/>
          </w:p>
          <w:p w:rsidR="006E0DF8" w:rsidRPr="006E0DF8" w:rsidRDefault="006E0DF8">
            <w:pPr>
              <w:pStyle w:val="a6"/>
              <w:ind w:left="284" w:hanging="108"/>
              <w:jc w:val="both"/>
              <w:rPr>
                <w:rFonts w:eastAsiaTheme="minorHAnsi"/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надання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дозволу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розроблення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Войцик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Св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ітлані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Василівні</w:t>
            </w:r>
            <w:proofErr w:type="spellEnd"/>
          </w:p>
          <w:p w:rsidR="006E0DF8" w:rsidRPr="006E0DF8" w:rsidRDefault="006E0DF8">
            <w:pPr>
              <w:pStyle w:val="a6"/>
              <w:ind w:left="176"/>
              <w:jc w:val="both"/>
              <w:rPr>
                <w:rFonts w:eastAsiaTheme="minorHAnsi"/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надання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дозволу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розроблення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Остапчук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Валентині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Ананіївні</w:t>
            </w:r>
            <w:proofErr w:type="spellEnd"/>
          </w:p>
          <w:p w:rsidR="006E0DF8" w:rsidRPr="006E0DF8" w:rsidRDefault="006E0DF8">
            <w:pPr>
              <w:pStyle w:val="a6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Продуну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Валерію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Івановичу</w:t>
            </w:r>
            <w:proofErr w:type="spellEnd"/>
          </w:p>
          <w:p w:rsidR="006E0DF8" w:rsidRPr="006E0DF8" w:rsidRDefault="006E0DF8">
            <w:pPr>
              <w:pStyle w:val="a6"/>
              <w:ind w:left="176"/>
              <w:jc w:val="both"/>
              <w:rPr>
                <w:rFonts w:eastAsiaTheme="minorHAnsi"/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поновлення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договору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оренди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вул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Грушевського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, 9 </w:t>
            </w:r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с. Верба</w:t>
            </w:r>
          </w:p>
          <w:p w:rsidR="006E0DF8" w:rsidRPr="006E0DF8" w:rsidRDefault="006E0DF8">
            <w:pPr>
              <w:pStyle w:val="a6"/>
              <w:ind w:left="176"/>
              <w:jc w:val="both"/>
              <w:rPr>
                <w:rFonts w:eastAsiaTheme="minorHAnsi"/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оренду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терміном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сім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рокі</w:t>
            </w:r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шляхом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продажу права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оренди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аукціоні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>)</w:t>
            </w:r>
          </w:p>
          <w:p w:rsidR="006E0DF8" w:rsidRPr="006E0DF8" w:rsidRDefault="006E0DF8">
            <w:pPr>
              <w:pStyle w:val="a3"/>
              <w:ind w:left="34" w:firstLine="250"/>
              <w:jc w:val="both"/>
              <w:outlineLvl w:val="0"/>
              <w:rPr>
                <w:rFonts w:eastAsia="Quattrocento Sans"/>
                <w:sz w:val="28"/>
                <w:szCs w:val="28"/>
                <w:lang w:val="uk-UA" w:eastAsia="en-US"/>
              </w:rPr>
            </w:pPr>
            <w:proofErr w:type="spellStart"/>
            <w:r w:rsidRPr="006E0DF8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6E0DF8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E0DF8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eastAsia="en-US"/>
              </w:rPr>
              <w:t xml:space="preserve"> А. О. – </w:t>
            </w:r>
            <w:proofErr w:type="spellStart"/>
            <w:r w:rsidRPr="006E0DF8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6E0DF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6E0DF8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оренду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терміном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сім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рокі</w:t>
            </w:r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шляхом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продажу права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оренди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аукціоні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>)</w:t>
            </w:r>
          </w:p>
          <w:p w:rsidR="006E0DF8" w:rsidRPr="006E0DF8" w:rsidRDefault="006E0DF8">
            <w:pPr>
              <w:pStyle w:val="a6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rPr>
          <w:trHeight w:val="954"/>
        </w:trPr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надання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дозволу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розробку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Стрижевській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Ірині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Богданівні</w:t>
            </w:r>
            <w:proofErr w:type="spellEnd"/>
          </w:p>
          <w:p w:rsidR="006E0DF8" w:rsidRPr="006E0DF8" w:rsidRDefault="006E0DF8">
            <w:pPr>
              <w:pStyle w:val="a6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надання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дозволу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розробку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Коблюк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</w:t>
            </w:r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р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Іванівні</w:t>
            </w:r>
            <w:proofErr w:type="spellEnd"/>
          </w:p>
          <w:p w:rsidR="006E0DF8" w:rsidRPr="006E0DF8" w:rsidRDefault="006E0DF8">
            <w:pPr>
              <w:pStyle w:val="a6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надання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дозволу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розробку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proofErr w:type="spellStart"/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Св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інтозельському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Олесандру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Петровичу</w:t>
            </w:r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в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натурі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м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частки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(паю)                                                                                                 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площею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227 га"/>
              </w:smartTagPr>
              <w:r w:rsidRPr="006E0DF8">
                <w:rPr>
                  <w:color w:val="000000"/>
                  <w:sz w:val="28"/>
                  <w:szCs w:val="28"/>
                  <w:lang w:eastAsia="en-US"/>
                </w:rPr>
                <w:t>0,1227 га</w:t>
              </w:r>
            </w:smartTag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Окренець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Олені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Ананіївні</w:t>
            </w:r>
            <w:proofErr w:type="spellEnd"/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вилучення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,щ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знаходилася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користуванні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Степанюка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Петра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Лук’яновича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та передачу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її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площею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0,2342га за межами с.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Стовпець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Кедесю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Дмитру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Сергійовичу</w:t>
            </w:r>
            <w:proofErr w:type="spellEnd"/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та передачу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її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площею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762 га"/>
              </w:smartTagPr>
              <w:r w:rsidRPr="006E0DF8">
                <w:rPr>
                  <w:color w:val="000000"/>
                  <w:sz w:val="28"/>
                  <w:szCs w:val="28"/>
                  <w:lang w:eastAsia="en-US"/>
                </w:rPr>
                <w:t>0,1762 га</w:t>
              </w:r>
            </w:smartTag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 межах с.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Забірки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Св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інтозельському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Петру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Івановичу</w:t>
            </w:r>
            <w:proofErr w:type="spellEnd"/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та передачу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її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площею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4554 га"/>
              </w:smartTagPr>
              <w:r w:rsidRPr="006E0DF8">
                <w:rPr>
                  <w:color w:val="000000"/>
                  <w:sz w:val="28"/>
                  <w:szCs w:val="28"/>
                  <w:lang w:eastAsia="en-US"/>
                </w:rPr>
                <w:t>0,4554 га</w:t>
              </w:r>
            </w:smartTag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 межах с.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Стовпець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Кедесь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Богдану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Івановичу</w:t>
            </w:r>
            <w:proofErr w:type="spellEnd"/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в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натурі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будинку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будівель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споруд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площею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00 га"/>
              </w:smartTagPr>
              <w:r w:rsidRPr="006E0DF8">
                <w:rPr>
                  <w:color w:val="000000"/>
                  <w:sz w:val="28"/>
                  <w:szCs w:val="28"/>
                  <w:lang w:eastAsia="en-US"/>
                </w:rPr>
                <w:t>0,2500 га</w:t>
              </w:r>
            </w:smartTag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 межах </w:t>
            </w:r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Стовпець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Жаборецькому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Василю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Івановичу</w:t>
            </w:r>
            <w:proofErr w:type="spellEnd"/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в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натурі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будинку</w:t>
            </w:r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,г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осподарських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будівель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споруд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площею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308 га"/>
              </w:smartTagPr>
              <w:r w:rsidRPr="006E0DF8">
                <w:rPr>
                  <w:color w:val="000000"/>
                  <w:sz w:val="28"/>
                  <w:szCs w:val="28"/>
                  <w:lang w:eastAsia="en-US"/>
                </w:rPr>
                <w:t>0,2308 га</w:t>
              </w:r>
            </w:smartTag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 межах с.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Стовпець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lastRenderedPageBreak/>
              <w:t>громадянину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Буханському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Кузьмичу</w:t>
            </w:r>
            <w:r w:rsidRPr="006E0DF8">
              <w:rPr>
                <w:sz w:val="28"/>
                <w:szCs w:val="28"/>
                <w:lang w:eastAsia="en-US"/>
              </w:rPr>
              <w:t xml:space="preserve"> </w:t>
            </w:r>
          </w:p>
          <w:p w:rsidR="006E0DF8" w:rsidRPr="006E0DF8" w:rsidRDefault="006E0DF8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в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натурі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м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будинку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будівель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споруд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площею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00 га"/>
              </w:smartTagPr>
              <w:r w:rsidRPr="006E0DF8">
                <w:rPr>
                  <w:color w:val="000000"/>
                  <w:sz w:val="28"/>
                  <w:szCs w:val="28"/>
                  <w:lang w:eastAsia="en-US"/>
                </w:rPr>
                <w:t>0,2500 га</w:t>
              </w:r>
            </w:smartTag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в межах с.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Стовпець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Кедесь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Галині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Василівні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надання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дозволу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експертної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грошової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оцінки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вул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Центральна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, 25 гр. Антонюк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Людмилі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надання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дозволу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розробку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ділянки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ведення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особистого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селянського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Кругліковій</w:t>
            </w:r>
            <w:proofErr w:type="spellEnd"/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>ікторії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Василівні</w:t>
            </w:r>
            <w:proofErr w:type="spellEnd"/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змі</w:t>
            </w:r>
            <w:proofErr w:type="gramStart"/>
            <w:r w:rsidRPr="006E0DF8">
              <w:rPr>
                <w:color w:val="000000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до договору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оренди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від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01 </w:t>
            </w:r>
            <w:proofErr w:type="spellStart"/>
            <w:r w:rsidRPr="006E0DF8">
              <w:rPr>
                <w:color w:val="000000"/>
                <w:sz w:val="28"/>
                <w:szCs w:val="28"/>
                <w:lang w:eastAsia="en-US"/>
              </w:rPr>
              <w:t>червня</w:t>
            </w:r>
            <w:proofErr w:type="spellEnd"/>
            <w:r w:rsidRPr="006E0DF8">
              <w:rPr>
                <w:color w:val="000000"/>
                <w:sz w:val="28"/>
                <w:szCs w:val="28"/>
                <w:lang w:eastAsia="en-US"/>
              </w:rPr>
              <w:t xml:space="preserve">  2019 року</w:t>
            </w:r>
          </w:p>
          <w:p w:rsidR="006E0DF8" w:rsidRPr="006E0DF8" w:rsidRDefault="006E0DF8">
            <w:pPr>
              <w:pStyle w:val="a6"/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Л. О. – землевпорядник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0DF8" w:rsidTr="006E0DF8">
        <w:tc>
          <w:tcPr>
            <w:tcW w:w="9636" w:type="dxa"/>
            <w:hideMark/>
          </w:tcPr>
          <w:p w:rsidR="006E0DF8" w:rsidRDefault="006E0DF8">
            <w:pPr>
              <w:pStyle w:val="a6"/>
              <w:tabs>
                <w:tab w:val="left" w:pos="2450"/>
              </w:tabs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Різне</w:t>
            </w:r>
          </w:p>
        </w:tc>
      </w:tr>
    </w:tbl>
    <w:p w:rsidR="0046502E" w:rsidRDefault="0046502E" w:rsidP="0046502E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D35EB7">
        <w:rPr>
          <w:sz w:val="28"/>
          <w:szCs w:val="28"/>
          <w:lang w:val="uk-UA"/>
        </w:rPr>
        <w:t>ознайомила із порядком денним,</w:t>
      </w:r>
      <w:r w:rsidR="002B7209">
        <w:rPr>
          <w:sz w:val="28"/>
          <w:szCs w:val="28"/>
          <w:lang w:val="uk-UA"/>
        </w:rPr>
        <w:t xml:space="preserve"> запропонувала виключити питання 3</w:t>
      </w:r>
      <w:r w:rsidR="00D35EB7">
        <w:rPr>
          <w:sz w:val="28"/>
          <w:szCs w:val="28"/>
          <w:lang w:val="uk-UA"/>
        </w:rPr>
        <w:t xml:space="preserve">-31 з порядку денного засідання та включити в порядок денний засідання питання «Про відкрите звернення </w:t>
      </w:r>
      <w:proofErr w:type="spellStart"/>
      <w:r w:rsidR="00D35EB7">
        <w:rPr>
          <w:sz w:val="28"/>
          <w:szCs w:val="28"/>
          <w:lang w:val="uk-UA"/>
        </w:rPr>
        <w:t>Вербської</w:t>
      </w:r>
      <w:proofErr w:type="spellEnd"/>
      <w:r w:rsidR="00D35EB7">
        <w:rPr>
          <w:sz w:val="28"/>
          <w:szCs w:val="28"/>
          <w:lang w:val="uk-UA"/>
        </w:rPr>
        <w:t xml:space="preserve"> сільської ради до Сполучених Штатів Америки, учасників Організації </w:t>
      </w:r>
      <w:proofErr w:type="spellStart"/>
      <w:r w:rsidR="00D35EB7">
        <w:rPr>
          <w:sz w:val="28"/>
          <w:szCs w:val="28"/>
          <w:lang w:val="uk-UA"/>
        </w:rPr>
        <w:t>Півнісноатлантичного</w:t>
      </w:r>
      <w:proofErr w:type="spellEnd"/>
      <w:r w:rsidR="00D35EB7">
        <w:rPr>
          <w:sz w:val="28"/>
          <w:szCs w:val="28"/>
          <w:lang w:val="uk-UA"/>
        </w:rPr>
        <w:t xml:space="preserve"> договору, керівництва країн Європи, до дипломатичних місій, представництв міжнародних організацій щодо впровадження зони А2/А</w:t>
      </w:r>
      <w:r w:rsidR="00D35EB7">
        <w:rPr>
          <w:sz w:val="28"/>
          <w:szCs w:val="28"/>
          <w:lang w:val="en-US"/>
        </w:rPr>
        <w:t>D</w:t>
      </w:r>
      <w:r w:rsidR="00D35EB7">
        <w:rPr>
          <w:sz w:val="28"/>
          <w:szCs w:val="28"/>
          <w:lang w:val="uk-UA"/>
        </w:rPr>
        <w:t xml:space="preserve"> над територією України»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75077B">
        <w:rPr>
          <w:sz w:val="28"/>
          <w:szCs w:val="28"/>
          <w:lang w:val="uk-UA"/>
        </w:rPr>
        <w:t>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 w:rsidR="002B7209">
        <w:rPr>
          <w:sz w:val="28"/>
          <w:szCs w:val="28"/>
          <w:lang w:val="uk-UA"/>
        </w:rPr>
        <w:t xml:space="preserve"> зі змінами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8F697B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E40D7E" w:rsidRPr="00E60DEF">
        <w:rPr>
          <w:sz w:val="28"/>
          <w:szCs w:val="28"/>
          <w:lang w:val="uk-UA"/>
        </w:rPr>
        <w:t>Котвінська</w:t>
      </w:r>
      <w:proofErr w:type="spellEnd"/>
      <w:r w:rsidR="00E40D7E" w:rsidRPr="00E60DEF">
        <w:rPr>
          <w:sz w:val="28"/>
          <w:szCs w:val="28"/>
          <w:lang w:val="uk-UA"/>
        </w:rPr>
        <w:t xml:space="preserve"> К.В. – сільський голова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75077B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5077B">
        <w:rPr>
          <w:sz w:val="28"/>
          <w:szCs w:val="28"/>
          <w:lang w:val="uk-UA"/>
        </w:rPr>
        <w:t>79</w:t>
      </w:r>
      <w:r w:rsidR="00E40D7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75077B" w:rsidP="008C272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 </w:t>
      </w:r>
      <w:proofErr w:type="spellStart"/>
      <w:r>
        <w:rPr>
          <w:color w:val="000000"/>
          <w:sz w:val="28"/>
          <w:szCs w:val="28"/>
        </w:rPr>
        <w:t>місцеву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дообладнання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захисних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цивільного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Вербської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 xml:space="preserve">  на 2022-2024 роки</w:t>
      </w:r>
    </w:p>
    <w:p w:rsidR="008C2721" w:rsidRDefault="0075077B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</w:t>
      </w:r>
      <w:r w:rsidR="00C55B4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Сердюк</w:t>
      </w:r>
      <w:r w:rsidR="00E40D7E" w:rsidRPr="00E60D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E40D7E" w:rsidRPr="00E60DEF">
        <w:rPr>
          <w:sz w:val="28"/>
          <w:szCs w:val="28"/>
          <w:lang w:val="uk-UA"/>
        </w:rPr>
        <w:t xml:space="preserve">.В. – </w:t>
      </w:r>
      <w:proofErr w:type="spellStart"/>
      <w:r w:rsidRPr="0075077B">
        <w:rPr>
          <w:sz w:val="28"/>
          <w:szCs w:val="28"/>
        </w:rPr>
        <w:t>спеціаліст</w:t>
      </w:r>
      <w:proofErr w:type="spellEnd"/>
      <w:r w:rsidRPr="0075077B">
        <w:rPr>
          <w:sz w:val="28"/>
          <w:szCs w:val="28"/>
        </w:rPr>
        <w:t xml:space="preserve"> </w:t>
      </w:r>
      <w:proofErr w:type="spellStart"/>
      <w:r w:rsidRPr="0075077B">
        <w:rPr>
          <w:sz w:val="28"/>
          <w:szCs w:val="28"/>
        </w:rPr>
        <w:t>з</w:t>
      </w:r>
      <w:proofErr w:type="spellEnd"/>
      <w:r w:rsidRPr="0075077B">
        <w:rPr>
          <w:sz w:val="28"/>
          <w:szCs w:val="28"/>
        </w:rPr>
        <w:t xml:space="preserve"> </w:t>
      </w:r>
      <w:proofErr w:type="spellStart"/>
      <w:r w:rsidRPr="0075077B">
        <w:rPr>
          <w:sz w:val="28"/>
          <w:szCs w:val="28"/>
        </w:rPr>
        <w:t>цивільного</w:t>
      </w:r>
      <w:proofErr w:type="spellEnd"/>
      <w:r w:rsidRPr="0075077B">
        <w:rPr>
          <w:sz w:val="28"/>
          <w:szCs w:val="28"/>
        </w:rPr>
        <w:t xml:space="preserve"> </w:t>
      </w:r>
      <w:proofErr w:type="spellStart"/>
      <w:r w:rsidRPr="0075077B">
        <w:rPr>
          <w:sz w:val="28"/>
          <w:szCs w:val="28"/>
        </w:rPr>
        <w:t>захисту</w:t>
      </w:r>
      <w:proofErr w:type="spellEnd"/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75077B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5077B">
        <w:rPr>
          <w:sz w:val="28"/>
          <w:szCs w:val="28"/>
          <w:lang w:val="uk-UA"/>
        </w:rPr>
        <w:t>794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D35EB7" w:rsidRPr="00DD0177" w:rsidRDefault="00D35EB7" w:rsidP="00D35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відкрите звернення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до Сполучених Штатів Америки, учасників Організації </w:t>
      </w:r>
      <w:proofErr w:type="spellStart"/>
      <w:r>
        <w:rPr>
          <w:sz w:val="28"/>
          <w:szCs w:val="28"/>
          <w:lang w:val="uk-UA"/>
        </w:rPr>
        <w:t>Півнісноатлантичного</w:t>
      </w:r>
      <w:proofErr w:type="spellEnd"/>
      <w:r>
        <w:rPr>
          <w:sz w:val="28"/>
          <w:szCs w:val="28"/>
          <w:lang w:val="uk-UA"/>
        </w:rPr>
        <w:t xml:space="preserve"> договору, керівництва країн Європи, до дипломатичних місій, представництв міжнародних організацій щодо впровадження зони А2/А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 над територією України</w:t>
      </w:r>
    </w:p>
    <w:p w:rsidR="00D35EB7" w:rsidRDefault="00D35EB7" w:rsidP="00D35EB7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Pr="00E60DEF">
        <w:rPr>
          <w:sz w:val="28"/>
          <w:szCs w:val="28"/>
          <w:lang w:val="uk-UA"/>
        </w:rPr>
        <w:t>Котвінська</w:t>
      </w:r>
      <w:proofErr w:type="spellEnd"/>
      <w:r w:rsidRPr="00E60DEF">
        <w:rPr>
          <w:sz w:val="28"/>
          <w:szCs w:val="28"/>
          <w:lang w:val="uk-UA"/>
        </w:rPr>
        <w:t xml:space="preserve"> К.В. – сільський голова</w:t>
      </w:r>
      <w:r>
        <w:rPr>
          <w:sz w:val="28"/>
          <w:szCs w:val="28"/>
          <w:lang w:val="uk-UA"/>
        </w:rPr>
        <w:t>.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D35EB7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795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DD0177" w:rsidRDefault="003A0CBA" w:rsidP="006E0DF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дозволу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виготовлення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відновлення</w:t>
      </w:r>
      <w:proofErr w:type="spellEnd"/>
      <w:r>
        <w:rPr>
          <w:color w:val="000000"/>
          <w:sz w:val="28"/>
          <w:szCs w:val="28"/>
        </w:rPr>
        <w:t xml:space="preserve">) меж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натурі</w:t>
      </w:r>
      <w:proofErr w:type="spellEnd"/>
      <w:r>
        <w:rPr>
          <w:color w:val="000000"/>
          <w:sz w:val="28"/>
          <w:szCs w:val="28"/>
        </w:rPr>
        <w:t xml:space="preserve"> (на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ісцевості</w:t>
      </w:r>
      <w:proofErr w:type="spellEnd"/>
      <w:r>
        <w:rPr>
          <w:color w:val="000000"/>
          <w:sz w:val="28"/>
          <w:szCs w:val="28"/>
        </w:rPr>
        <w:t xml:space="preserve">) гр. Бондарчуку </w:t>
      </w:r>
      <w:proofErr w:type="spellStart"/>
      <w:r>
        <w:rPr>
          <w:color w:val="000000"/>
          <w:sz w:val="28"/>
          <w:szCs w:val="28"/>
        </w:rPr>
        <w:t>Геннадію</w:t>
      </w:r>
      <w:proofErr w:type="spellEnd"/>
      <w:r>
        <w:rPr>
          <w:color w:val="000000"/>
          <w:sz w:val="28"/>
          <w:szCs w:val="28"/>
        </w:rPr>
        <w:t xml:space="preserve"> Петровичу та гр. Бондарчук </w:t>
      </w:r>
      <w:proofErr w:type="spellStart"/>
      <w:r>
        <w:rPr>
          <w:color w:val="000000"/>
          <w:sz w:val="28"/>
          <w:szCs w:val="28"/>
        </w:rPr>
        <w:t>Галині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Ксенофонтівні</w:t>
      </w:r>
      <w:proofErr w:type="spellEnd"/>
    </w:p>
    <w:p w:rsidR="006E0DF8" w:rsidRDefault="006E0DF8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6E0DF8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79</w:t>
      </w:r>
      <w:r w:rsidR="00652D9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6E0DF8">
      <w:pPr>
        <w:rPr>
          <w:b/>
          <w:lang w:val="uk-UA"/>
        </w:rPr>
      </w:pPr>
    </w:p>
    <w:p w:rsidR="00652D9C" w:rsidRDefault="00652D9C" w:rsidP="00652D9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52D9C" w:rsidRPr="00DD0177" w:rsidRDefault="00652D9C" w:rsidP="00652D9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відновлення</w:t>
      </w:r>
      <w:proofErr w:type="spellEnd"/>
      <w:r>
        <w:rPr>
          <w:color w:val="000000"/>
          <w:sz w:val="28"/>
          <w:szCs w:val="28"/>
        </w:rPr>
        <w:t xml:space="preserve">) меж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натурі</w:t>
      </w:r>
      <w:proofErr w:type="spellEnd"/>
      <w:r>
        <w:rPr>
          <w:color w:val="000000"/>
          <w:sz w:val="28"/>
          <w:szCs w:val="28"/>
        </w:rPr>
        <w:t xml:space="preserve"> (на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ісцевості</w:t>
      </w:r>
      <w:proofErr w:type="spellEnd"/>
      <w:r>
        <w:rPr>
          <w:color w:val="000000"/>
          <w:sz w:val="28"/>
          <w:szCs w:val="28"/>
        </w:rPr>
        <w:t xml:space="preserve">) гр. </w:t>
      </w:r>
      <w:proofErr w:type="spellStart"/>
      <w:r>
        <w:rPr>
          <w:color w:val="000000"/>
          <w:sz w:val="28"/>
          <w:szCs w:val="28"/>
        </w:rPr>
        <w:t>Буханській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Тетяні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Дмитрівні</w:t>
      </w:r>
      <w:proofErr w:type="spellEnd"/>
    </w:p>
    <w:p w:rsidR="00652D9C" w:rsidRDefault="00652D9C" w:rsidP="00652D9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652D9C" w:rsidRDefault="00652D9C" w:rsidP="00652D9C">
      <w:pPr>
        <w:rPr>
          <w:sz w:val="28"/>
          <w:szCs w:val="28"/>
          <w:lang w:val="uk-UA"/>
        </w:rPr>
      </w:pPr>
    </w:p>
    <w:p w:rsidR="00652D9C" w:rsidRDefault="00652D9C" w:rsidP="00652D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52D9C" w:rsidRDefault="00652D9C" w:rsidP="00652D9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52D9C" w:rsidRDefault="00652D9C" w:rsidP="00652D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52D9C" w:rsidRDefault="00652D9C" w:rsidP="00652D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52D9C" w:rsidRDefault="00652D9C" w:rsidP="00652D9C">
      <w:pPr>
        <w:rPr>
          <w:sz w:val="28"/>
          <w:szCs w:val="28"/>
          <w:lang w:val="uk-UA"/>
        </w:rPr>
      </w:pPr>
    </w:p>
    <w:p w:rsidR="006E0DF8" w:rsidRDefault="00652D9C" w:rsidP="00652D9C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797 (додається).</w:t>
      </w:r>
    </w:p>
    <w:p w:rsidR="006E0DF8" w:rsidRDefault="006E0DF8" w:rsidP="008C2721">
      <w:pPr>
        <w:rPr>
          <w:b/>
          <w:lang w:val="uk-UA"/>
        </w:rPr>
      </w:pPr>
    </w:p>
    <w:p w:rsidR="003A0CBA" w:rsidRDefault="003A0CBA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A0CBA" w:rsidRPr="003A0CBA" w:rsidRDefault="003A0CBA" w:rsidP="003A0CBA">
      <w:pPr>
        <w:jc w:val="both"/>
        <w:rPr>
          <w:sz w:val="28"/>
          <w:szCs w:val="28"/>
          <w:lang w:val="uk-UA"/>
        </w:rPr>
      </w:pPr>
      <w:r w:rsidRPr="003A0CBA">
        <w:rPr>
          <w:sz w:val="28"/>
          <w:szCs w:val="28"/>
        </w:rPr>
        <w:t xml:space="preserve">Про </w:t>
      </w:r>
      <w:proofErr w:type="spellStart"/>
      <w:r w:rsidRPr="003A0CBA">
        <w:rPr>
          <w:sz w:val="28"/>
          <w:szCs w:val="28"/>
        </w:rPr>
        <w:t>затвердження</w:t>
      </w:r>
      <w:proofErr w:type="spellEnd"/>
      <w:r w:rsidRPr="003A0CBA">
        <w:rPr>
          <w:sz w:val="28"/>
          <w:szCs w:val="28"/>
        </w:rPr>
        <w:t xml:space="preserve"> </w:t>
      </w:r>
      <w:proofErr w:type="spellStart"/>
      <w:r w:rsidRPr="003A0CBA">
        <w:rPr>
          <w:sz w:val="28"/>
          <w:szCs w:val="28"/>
        </w:rPr>
        <w:t>технічної</w:t>
      </w:r>
      <w:proofErr w:type="spellEnd"/>
      <w:r w:rsidRPr="003A0CBA">
        <w:rPr>
          <w:sz w:val="28"/>
          <w:szCs w:val="28"/>
        </w:rPr>
        <w:t xml:space="preserve"> </w:t>
      </w:r>
      <w:proofErr w:type="spellStart"/>
      <w:r w:rsidRPr="003A0CBA">
        <w:rPr>
          <w:sz w:val="28"/>
          <w:szCs w:val="28"/>
        </w:rPr>
        <w:t>документації</w:t>
      </w:r>
      <w:proofErr w:type="spellEnd"/>
      <w:r w:rsidRPr="003A0CBA">
        <w:rPr>
          <w:sz w:val="28"/>
          <w:szCs w:val="28"/>
        </w:rPr>
        <w:t xml:space="preserve"> </w:t>
      </w:r>
      <w:proofErr w:type="spellStart"/>
      <w:r w:rsidRPr="003A0CBA">
        <w:rPr>
          <w:sz w:val="28"/>
          <w:szCs w:val="28"/>
        </w:rPr>
        <w:t>із</w:t>
      </w:r>
      <w:proofErr w:type="spellEnd"/>
      <w:r w:rsidRPr="003A0CBA">
        <w:rPr>
          <w:sz w:val="28"/>
          <w:szCs w:val="28"/>
        </w:rPr>
        <w:t xml:space="preserve"> </w:t>
      </w:r>
      <w:proofErr w:type="spellStart"/>
      <w:r w:rsidRPr="003A0CBA">
        <w:rPr>
          <w:sz w:val="28"/>
          <w:szCs w:val="28"/>
        </w:rPr>
        <w:t>землеустрою</w:t>
      </w:r>
      <w:proofErr w:type="spellEnd"/>
      <w:r w:rsidRPr="003A0CBA">
        <w:rPr>
          <w:sz w:val="28"/>
          <w:szCs w:val="28"/>
        </w:rPr>
        <w:t xml:space="preserve"> </w:t>
      </w:r>
      <w:proofErr w:type="spellStart"/>
      <w:r w:rsidRPr="003A0CBA">
        <w:rPr>
          <w:sz w:val="28"/>
          <w:szCs w:val="28"/>
        </w:rPr>
        <w:t>щодо</w:t>
      </w:r>
      <w:proofErr w:type="spellEnd"/>
      <w:r w:rsidRPr="003A0CBA">
        <w:rPr>
          <w:sz w:val="28"/>
          <w:szCs w:val="28"/>
        </w:rPr>
        <w:t xml:space="preserve"> </w:t>
      </w:r>
      <w:proofErr w:type="spellStart"/>
      <w:r w:rsidRPr="003A0CBA">
        <w:rPr>
          <w:sz w:val="28"/>
          <w:szCs w:val="28"/>
        </w:rPr>
        <w:t>встановлення</w:t>
      </w:r>
      <w:proofErr w:type="spellEnd"/>
      <w:r w:rsidRPr="003A0CBA">
        <w:rPr>
          <w:sz w:val="28"/>
          <w:szCs w:val="28"/>
        </w:rPr>
        <w:t xml:space="preserve"> (</w:t>
      </w:r>
      <w:proofErr w:type="spellStart"/>
      <w:r w:rsidRPr="003A0CBA">
        <w:rPr>
          <w:sz w:val="28"/>
          <w:szCs w:val="28"/>
        </w:rPr>
        <w:t>відновлення</w:t>
      </w:r>
      <w:proofErr w:type="spellEnd"/>
      <w:r w:rsidRPr="003A0CBA">
        <w:rPr>
          <w:sz w:val="28"/>
          <w:szCs w:val="28"/>
        </w:rPr>
        <w:t xml:space="preserve">) меж </w:t>
      </w:r>
      <w:proofErr w:type="spellStart"/>
      <w:r w:rsidRPr="003A0CBA">
        <w:rPr>
          <w:sz w:val="28"/>
          <w:szCs w:val="28"/>
        </w:rPr>
        <w:t>земельної</w:t>
      </w:r>
      <w:proofErr w:type="spellEnd"/>
      <w:r w:rsidRPr="003A0CBA">
        <w:rPr>
          <w:sz w:val="28"/>
          <w:szCs w:val="28"/>
        </w:rPr>
        <w:t xml:space="preserve"> </w:t>
      </w:r>
      <w:proofErr w:type="spellStart"/>
      <w:r w:rsidRPr="003A0CBA">
        <w:rPr>
          <w:sz w:val="28"/>
          <w:szCs w:val="28"/>
        </w:rPr>
        <w:t>ділянки</w:t>
      </w:r>
      <w:proofErr w:type="spellEnd"/>
      <w:r w:rsidRPr="003A0CBA">
        <w:rPr>
          <w:sz w:val="28"/>
          <w:szCs w:val="28"/>
        </w:rPr>
        <w:t xml:space="preserve"> в </w:t>
      </w:r>
      <w:proofErr w:type="spellStart"/>
      <w:r w:rsidRPr="003A0CBA">
        <w:rPr>
          <w:sz w:val="28"/>
          <w:szCs w:val="28"/>
        </w:rPr>
        <w:t>натурі</w:t>
      </w:r>
      <w:proofErr w:type="spellEnd"/>
      <w:r w:rsidRPr="003A0CBA">
        <w:rPr>
          <w:sz w:val="28"/>
          <w:szCs w:val="28"/>
        </w:rPr>
        <w:t xml:space="preserve"> (на </w:t>
      </w:r>
      <w:proofErr w:type="spellStart"/>
      <w:r w:rsidRPr="003A0CBA">
        <w:rPr>
          <w:sz w:val="28"/>
          <w:szCs w:val="28"/>
        </w:rPr>
        <w:t>місцевості</w:t>
      </w:r>
      <w:proofErr w:type="spellEnd"/>
      <w:r w:rsidRPr="003A0CBA">
        <w:rPr>
          <w:sz w:val="28"/>
          <w:szCs w:val="28"/>
        </w:rPr>
        <w:t xml:space="preserve">) гр. </w:t>
      </w:r>
      <w:proofErr w:type="spellStart"/>
      <w:r w:rsidRPr="003A0CBA">
        <w:rPr>
          <w:sz w:val="28"/>
          <w:szCs w:val="28"/>
        </w:rPr>
        <w:t>Голік</w:t>
      </w:r>
      <w:proofErr w:type="spellEnd"/>
      <w:proofErr w:type="gramStart"/>
      <w:r w:rsidRPr="003A0CBA">
        <w:rPr>
          <w:sz w:val="28"/>
          <w:szCs w:val="28"/>
        </w:rPr>
        <w:t xml:space="preserve"> </w:t>
      </w:r>
      <w:proofErr w:type="spellStart"/>
      <w:r w:rsidRPr="003A0CBA">
        <w:rPr>
          <w:sz w:val="28"/>
          <w:szCs w:val="28"/>
        </w:rPr>
        <w:t>Н</w:t>
      </w:r>
      <w:proofErr w:type="gramEnd"/>
      <w:r w:rsidRPr="003A0CBA">
        <w:rPr>
          <w:sz w:val="28"/>
          <w:szCs w:val="28"/>
        </w:rPr>
        <w:t>адії</w:t>
      </w:r>
      <w:proofErr w:type="spellEnd"/>
      <w:r w:rsidRPr="003A0CBA">
        <w:rPr>
          <w:sz w:val="28"/>
          <w:szCs w:val="28"/>
        </w:rPr>
        <w:t xml:space="preserve"> </w:t>
      </w:r>
      <w:proofErr w:type="spellStart"/>
      <w:r w:rsidRPr="003A0CBA">
        <w:rPr>
          <w:sz w:val="28"/>
          <w:szCs w:val="28"/>
        </w:rPr>
        <w:t>Михайлівні</w:t>
      </w:r>
      <w:proofErr w:type="spellEnd"/>
    </w:p>
    <w:p w:rsidR="003A0CBA" w:rsidRDefault="003A0CBA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3A0CBA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798 (додається).</w:t>
      </w:r>
    </w:p>
    <w:p w:rsidR="006E0DF8" w:rsidRDefault="006E0DF8" w:rsidP="008C2721">
      <w:pPr>
        <w:rPr>
          <w:b/>
          <w:lang w:val="uk-UA"/>
        </w:rPr>
      </w:pPr>
    </w:p>
    <w:p w:rsidR="003A0CBA" w:rsidRDefault="003A0CBA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A0CBA" w:rsidRPr="003A0CBA" w:rsidRDefault="003A0CBA" w:rsidP="003A0CB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затвердження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технічної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документації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із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встановлення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color w:val="000000"/>
          <w:sz w:val="28"/>
          <w:szCs w:val="28"/>
          <w:lang w:eastAsia="en-US"/>
        </w:rPr>
        <w:t>відновлення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) меж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в </w:t>
      </w:r>
      <w:proofErr w:type="spellStart"/>
      <w:r>
        <w:rPr>
          <w:color w:val="000000"/>
          <w:sz w:val="28"/>
          <w:szCs w:val="28"/>
          <w:lang w:eastAsia="en-US"/>
        </w:rPr>
        <w:t>натурі</w:t>
      </w:r>
      <w:proofErr w:type="spellEnd"/>
      <w:r>
        <w:rPr>
          <w:color w:val="000000"/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color w:val="000000"/>
          <w:sz w:val="28"/>
          <w:szCs w:val="28"/>
          <w:lang w:eastAsia="en-US"/>
        </w:rPr>
        <w:t>м</w:t>
      </w:r>
      <w:proofErr w:type="gramEnd"/>
      <w:r>
        <w:rPr>
          <w:color w:val="000000"/>
          <w:sz w:val="28"/>
          <w:szCs w:val="28"/>
          <w:lang w:eastAsia="en-US"/>
        </w:rPr>
        <w:t>ісцевості</w:t>
      </w:r>
      <w:proofErr w:type="spellEnd"/>
      <w:r>
        <w:rPr>
          <w:color w:val="000000"/>
          <w:sz w:val="28"/>
          <w:szCs w:val="28"/>
          <w:lang w:eastAsia="en-US"/>
        </w:rPr>
        <w:t xml:space="preserve">) гр. </w:t>
      </w:r>
      <w:proofErr w:type="spellStart"/>
      <w:r>
        <w:rPr>
          <w:color w:val="000000"/>
          <w:sz w:val="28"/>
          <w:szCs w:val="28"/>
          <w:lang w:eastAsia="en-US"/>
        </w:rPr>
        <w:t>Сайко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Людмилі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Миколаївні</w:t>
      </w:r>
      <w:proofErr w:type="spellEnd"/>
    </w:p>
    <w:p w:rsidR="003A0CBA" w:rsidRDefault="003A0CBA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3A0CBA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799 (додається).</w:t>
      </w:r>
    </w:p>
    <w:p w:rsidR="006E0DF8" w:rsidRDefault="006E0DF8" w:rsidP="008C2721">
      <w:pPr>
        <w:rPr>
          <w:b/>
          <w:lang w:val="uk-UA"/>
        </w:rPr>
      </w:pPr>
    </w:p>
    <w:p w:rsidR="003A0CBA" w:rsidRDefault="003A0CBA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A0CBA" w:rsidRPr="003A0CBA" w:rsidRDefault="003A0CBA" w:rsidP="003A0CB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затвердження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технічної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документації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із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встановлення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color w:val="000000"/>
          <w:sz w:val="28"/>
          <w:szCs w:val="28"/>
          <w:lang w:eastAsia="en-US"/>
        </w:rPr>
        <w:t>відновлення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) меж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в </w:t>
      </w:r>
      <w:proofErr w:type="spellStart"/>
      <w:r>
        <w:rPr>
          <w:color w:val="000000"/>
          <w:sz w:val="28"/>
          <w:szCs w:val="28"/>
          <w:lang w:eastAsia="en-US"/>
        </w:rPr>
        <w:t>натурі</w:t>
      </w:r>
      <w:proofErr w:type="spellEnd"/>
      <w:r>
        <w:rPr>
          <w:color w:val="000000"/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color w:val="000000"/>
          <w:sz w:val="28"/>
          <w:szCs w:val="28"/>
          <w:lang w:eastAsia="en-US"/>
        </w:rPr>
        <w:t>м</w:t>
      </w:r>
      <w:proofErr w:type="gramEnd"/>
      <w:r>
        <w:rPr>
          <w:color w:val="000000"/>
          <w:sz w:val="28"/>
          <w:szCs w:val="28"/>
          <w:lang w:eastAsia="en-US"/>
        </w:rPr>
        <w:t>ісцевості</w:t>
      </w:r>
      <w:proofErr w:type="spellEnd"/>
      <w:r>
        <w:rPr>
          <w:color w:val="000000"/>
          <w:sz w:val="28"/>
          <w:szCs w:val="28"/>
          <w:lang w:eastAsia="en-US"/>
        </w:rPr>
        <w:t xml:space="preserve">) гр. Дворжаку Богуславу </w:t>
      </w:r>
      <w:proofErr w:type="spellStart"/>
      <w:r>
        <w:rPr>
          <w:color w:val="000000"/>
          <w:sz w:val="28"/>
          <w:szCs w:val="28"/>
          <w:lang w:eastAsia="en-US"/>
        </w:rPr>
        <w:t>Богуславовичу</w:t>
      </w:r>
      <w:proofErr w:type="spellEnd"/>
    </w:p>
    <w:p w:rsidR="003A0CBA" w:rsidRDefault="003A0CBA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3A0CBA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- 16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800 (додається).</w:t>
      </w:r>
    </w:p>
    <w:p w:rsidR="006E0DF8" w:rsidRDefault="006E0DF8" w:rsidP="008C2721">
      <w:pPr>
        <w:rPr>
          <w:b/>
          <w:lang w:val="uk-UA"/>
        </w:rPr>
      </w:pPr>
    </w:p>
    <w:p w:rsidR="003A0CBA" w:rsidRDefault="003A0CBA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A0CBA" w:rsidRPr="003A0CBA" w:rsidRDefault="003A0CBA" w:rsidP="003A0CB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затвердження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технічної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документації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із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встановлення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color w:val="000000"/>
          <w:sz w:val="28"/>
          <w:szCs w:val="28"/>
          <w:lang w:eastAsia="en-US"/>
        </w:rPr>
        <w:t>відновлення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) меж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в </w:t>
      </w:r>
      <w:proofErr w:type="spellStart"/>
      <w:r>
        <w:rPr>
          <w:color w:val="000000"/>
          <w:sz w:val="28"/>
          <w:szCs w:val="28"/>
          <w:lang w:eastAsia="en-US"/>
        </w:rPr>
        <w:t>натурі</w:t>
      </w:r>
      <w:proofErr w:type="spellEnd"/>
      <w:r>
        <w:rPr>
          <w:color w:val="000000"/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color w:val="000000"/>
          <w:sz w:val="28"/>
          <w:szCs w:val="28"/>
          <w:lang w:eastAsia="en-US"/>
        </w:rPr>
        <w:t>м</w:t>
      </w:r>
      <w:proofErr w:type="gramEnd"/>
      <w:r>
        <w:rPr>
          <w:color w:val="000000"/>
          <w:sz w:val="28"/>
          <w:szCs w:val="28"/>
          <w:lang w:eastAsia="en-US"/>
        </w:rPr>
        <w:t>ісцевості</w:t>
      </w:r>
      <w:proofErr w:type="spellEnd"/>
      <w:r>
        <w:rPr>
          <w:color w:val="000000"/>
          <w:sz w:val="28"/>
          <w:szCs w:val="28"/>
          <w:lang w:eastAsia="en-US"/>
        </w:rPr>
        <w:t xml:space="preserve">) гр. Дворжаку Богуславу </w:t>
      </w:r>
      <w:proofErr w:type="spellStart"/>
      <w:r>
        <w:rPr>
          <w:color w:val="000000"/>
          <w:sz w:val="28"/>
          <w:szCs w:val="28"/>
          <w:lang w:eastAsia="en-US"/>
        </w:rPr>
        <w:t>Богуславовичу</w:t>
      </w:r>
      <w:proofErr w:type="spellEnd"/>
    </w:p>
    <w:p w:rsidR="003A0CBA" w:rsidRDefault="003A0CBA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3A0CBA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801 (додається).</w:t>
      </w:r>
    </w:p>
    <w:p w:rsidR="003A0CBA" w:rsidRDefault="003A0CBA" w:rsidP="003A0CBA">
      <w:pPr>
        <w:rPr>
          <w:b/>
          <w:lang w:val="uk-UA"/>
        </w:rPr>
      </w:pPr>
    </w:p>
    <w:p w:rsidR="003A0CBA" w:rsidRDefault="003A0CBA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A0CBA" w:rsidRPr="003A0CBA" w:rsidRDefault="003A0CBA" w:rsidP="003A0CB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дозволу</w:t>
      </w:r>
      <w:proofErr w:type="spellEnd"/>
      <w:r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z w:val="28"/>
          <w:szCs w:val="28"/>
          <w:lang w:eastAsia="en-US"/>
        </w:rPr>
        <w:t>розроблення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</w:t>
      </w:r>
      <w:proofErr w:type="spellEnd"/>
      <w:r>
        <w:rPr>
          <w:color w:val="000000"/>
          <w:sz w:val="28"/>
          <w:szCs w:val="28"/>
          <w:lang w:eastAsia="en-US"/>
        </w:rPr>
        <w:t xml:space="preserve"> гр. </w:t>
      </w:r>
      <w:proofErr w:type="spellStart"/>
      <w:r>
        <w:rPr>
          <w:color w:val="000000"/>
          <w:sz w:val="28"/>
          <w:szCs w:val="28"/>
          <w:lang w:eastAsia="en-US"/>
        </w:rPr>
        <w:t>Голік</w:t>
      </w:r>
      <w:proofErr w:type="spellEnd"/>
      <w:proofErr w:type="gramStart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Н</w:t>
      </w:r>
      <w:proofErr w:type="gramEnd"/>
      <w:r>
        <w:rPr>
          <w:color w:val="000000"/>
          <w:sz w:val="28"/>
          <w:szCs w:val="28"/>
          <w:lang w:eastAsia="en-US"/>
        </w:rPr>
        <w:t>адії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Михайлівні</w:t>
      </w:r>
      <w:proofErr w:type="spellEnd"/>
    </w:p>
    <w:p w:rsidR="003A0CBA" w:rsidRDefault="003A0CBA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3A0CBA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6E0DF8" w:rsidRDefault="003A0CBA" w:rsidP="003A0CBA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802 (додається).</w:t>
      </w:r>
    </w:p>
    <w:p w:rsidR="006E0DF8" w:rsidRDefault="006E0DF8" w:rsidP="008C2721">
      <w:pPr>
        <w:rPr>
          <w:b/>
          <w:lang w:val="uk-UA"/>
        </w:rPr>
      </w:pPr>
    </w:p>
    <w:p w:rsidR="003A0CBA" w:rsidRDefault="003A0CBA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A0CBA" w:rsidRPr="003A0CBA" w:rsidRDefault="003A0CBA" w:rsidP="003A0CB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дозволу</w:t>
      </w:r>
      <w:proofErr w:type="spellEnd"/>
      <w:r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z w:val="28"/>
          <w:szCs w:val="28"/>
          <w:lang w:eastAsia="en-US"/>
        </w:rPr>
        <w:t>розроблення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господарствагр</w:t>
      </w:r>
      <w:proofErr w:type="spellEnd"/>
      <w:r>
        <w:rPr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color w:val="000000"/>
          <w:sz w:val="28"/>
          <w:szCs w:val="28"/>
          <w:lang w:eastAsia="en-US"/>
        </w:rPr>
        <w:t>Ніколайчуку</w:t>
      </w:r>
      <w:proofErr w:type="spellEnd"/>
      <w:r>
        <w:rPr>
          <w:color w:val="000000"/>
          <w:sz w:val="28"/>
          <w:szCs w:val="28"/>
          <w:lang w:eastAsia="en-US"/>
        </w:rPr>
        <w:t xml:space="preserve"> Павлу </w:t>
      </w:r>
      <w:proofErr w:type="spellStart"/>
      <w:r>
        <w:rPr>
          <w:color w:val="000000"/>
          <w:sz w:val="28"/>
          <w:szCs w:val="28"/>
          <w:lang w:eastAsia="en-US"/>
        </w:rPr>
        <w:t>Васильовичу</w:t>
      </w:r>
      <w:proofErr w:type="spellEnd"/>
    </w:p>
    <w:p w:rsidR="003A0CBA" w:rsidRDefault="003A0CBA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3A0CBA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803 (додається).</w:t>
      </w:r>
    </w:p>
    <w:p w:rsidR="003A0CBA" w:rsidRDefault="003A0CBA" w:rsidP="008C2721">
      <w:pPr>
        <w:rPr>
          <w:b/>
          <w:lang w:val="uk-UA"/>
        </w:rPr>
      </w:pPr>
    </w:p>
    <w:p w:rsidR="003A0CBA" w:rsidRDefault="003A0CBA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A0CBA" w:rsidRPr="003A0CBA" w:rsidRDefault="003A0CBA" w:rsidP="003A0CB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дозволу</w:t>
      </w:r>
      <w:proofErr w:type="spellEnd"/>
      <w:r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z w:val="28"/>
          <w:szCs w:val="28"/>
          <w:lang w:eastAsia="en-US"/>
        </w:rPr>
        <w:t>розроблення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</w:t>
      </w:r>
      <w:proofErr w:type="spellEnd"/>
      <w:r>
        <w:rPr>
          <w:color w:val="000000"/>
          <w:sz w:val="28"/>
          <w:szCs w:val="28"/>
          <w:lang w:eastAsia="en-US"/>
        </w:rPr>
        <w:t xml:space="preserve"> гр. </w:t>
      </w:r>
      <w:proofErr w:type="spellStart"/>
      <w:r>
        <w:rPr>
          <w:color w:val="000000"/>
          <w:sz w:val="28"/>
          <w:szCs w:val="28"/>
          <w:lang w:eastAsia="en-US"/>
        </w:rPr>
        <w:t>Ніколайчуку</w:t>
      </w:r>
      <w:proofErr w:type="spellEnd"/>
      <w:r>
        <w:rPr>
          <w:color w:val="000000"/>
          <w:sz w:val="28"/>
          <w:szCs w:val="28"/>
          <w:lang w:eastAsia="en-US"/>
        </w:rPr>
        <w:t xml:space="preserve"> Павлу </w:t>
      </w:r>
      <w:proofErr w:type="spellStart"/>
      <w:r>
        <w:rPr>
          <w:color w:val="000000"/>
          <w:sz w:val="28"/>
          <w:szCs w:val="28"/>
          <w:lang w:eastAsia="en-US"/>
        </w:rPr>
        <w:t>Васильовичу</w:t>
      </w:r>
      <w:proofErr w:type="spellEnd"/>
    </w:p>
    <w:p w:rsidR="003A0CBA" w:rsidRDefault="003A0CBA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3A0CBA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804 (додається).</w:t>
      </w:r>
    </w:p>
    <w:p w:rsidR="003A0CBA" w:rsidRDefault="003A0CBA" w:rsidP="008C2721">
      <w:pPr>
        <w:rPr>
          <w:b/>
          <w:lang w:val="uk-UA"/>
        </w:rPr>
      </w:pPr>
    </w:p>
    <w:p w:rsidR="003A0CBA" w:rsidRDefault="003A0CBA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A0CBA" w:rsidRPr="003A0CBA" w:rsidRDefault="00305F03" w:rsidP="003A0CB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дозволу</w:t>
      </w:r>
      <w:proofErr w:type="spellEnd"/>
      <w:r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z w:val="28"/>
          <w:szCs w:val="28"/>
          <w:lang w:eastAsia="en-US"/>
        </w:rPr>
        <w:t>розроблення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</w:t>
      </w:r>
      <w:proofErr w:type="spellEnd"/>
      <w:r>
        <w:rPr>
          <w:color w:val="000000"/>
          <w:sz w:val="28"/>
          <w:szCs w:val="28"/>
          <w:lang w:eastAsia="en-US"/>
        </w:rPr>
        <w:t xml:space="preserve"> гр. </w:t>
      </w:r>
      <w:proofErr w:type="spellStart"/>
      <w:r>
        <w:rPr>
          <w:color w:val="000000"/>
          <w:sz w:val="28"/>
          <w:szCs w:val="28"/>
          <w:lang w:eastAsia="en-US"/>
        </w:rPr>
        <w:t>Войцик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eastAsia="en-US"/>
        </w:rPr>
        <w:t>Св</w:t>
      </w:r>
      <w:proofErr w:type="gramEnd"/>
      <w:r>
        <w:rPr>
          <w:color w:val="000000"/>
          <w:sz w:val="28"/>
          <w:szCs w:val="28"/>
          <w:lang w:eastAsia="en-US"/>
        </w:rPr>
        <w:t>ітлані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Василівні</w:t>
      </w:r>
      <w:proofErr w:type="spellEnd"/>
    </w:p>
    <w:p w:rsidR="003A0CBA" w:rsidRDefault="003A0CBA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3A0CBA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805 (додається).</w:t>
      </w:r>
    </w:p>
    <w:p w:rsidR="003A0CBA" w:rsidRDefault="003A0CBA" w:rsidP="008C2721">
      <w:pPr>
        <w:rPr>
          <w:b/>
          <w:lang w:val="uk-UA"/>
        </w:rPr>
      </w:pPr>
    </w:p>
    <w:p w:rsidR="00305F03" w:rsidRDefault="00305F03" w:rsidP="00305F0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05F03" w:rsidRPr="003A0CBA" w:rsidRDefault="00305F03" w:rsidP="00305F0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дозволу</w:t>
      </w:r>
      <w:proofErr w:type="spellEnd"/>
      <w:r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z w:val="28"/>
          <w:szCs w:val="28"/>
          <w:lang w:eastAsia="en-US"/>
        </w:rPr>
        <w:t>розроблення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</w:t>
      </w:r>
      <w:proofErr w:type="spellEnd"/>
      <w:r>
        <w:rPr>
          <w:color w:val="000000"/>
          <w:sz w:val="28"/>
          <w:szCs w:val="28"/>
          <w:lang w:eastAsia="en-US"/>
        </w:rPr>
        <w:t xml:space="preserve"> гр. </w:t>
      </w:r>
      <w:proofErr w:type="spellStart"/>
      <w:r>
        <w:rPr>
          <w:color w:val="000000"/>
          <w:sz w:val="28"/>
          <w:szCs w:val="28"/>
          <w:lang w:eastAsia="en-US"/>
        </w:rPr>
        <w:t>Остапчук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Валентині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Ананіївні</w:t>
      </w:r>
      <w:proofErr w:type="spellEnd"/>
    </w:p>
    <w:p w:rsidR="00305F03" w:rsidRDefault="00305F03" w:rsidP="00305F0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305F03" w:rsidRDefault="00305F03" w:rsidP="00305F03">
      <w:pPr>
        <w:rPr>
          <w:sz w:val="28"/>
          <w:szCs w:val="28"/>
          <w:lang w:val="uk-UA"/>
        </w:rPr>
      </w:pPr>
    </w:p>
    <w:p w:rsidR="00305F03" w:rsidRDefault="00305F03" w:rsidP="00305F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05F03" w:rsidRDefault="00305F03" w:rsidP="00305F03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305F03" w:rsidRDefault="00305F03" w:rsidP="00305F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05F03" w:rsidRDefault="00305F03" w:rsidP="00305F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5F03" w:rsidRDefault="00305F03" w:rsidP="00305F03">
      <w:pPr>
        <w:rPr>
          <w:sz w:val="28"/>
          <w:szCs w:val="28"/>
          <w:lang w:val="uk-UA"/>
        </w:rPr>
      </w:pPr>
    </w:p>
    <w:p w:rsidR="003A0CBA" w:rsidRDefault="00305F03" w:rsidP="00305F03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806 (додається).</w:t>
      </w:r>
    </w:p>
    <w:p w:rsidR="003A0CBA" w:rsidRDefault="003A0CBA" w:rsidP="008C2721">
      <w:pPr>
        <w:rPr>
          <w:b/>
          <w:lang w:val="uk-UA"/>
        </w:rPr>
      </w:pPr>
    </w:p>
    <w:p w:rsidR="00305F03" w:rsidRDefault="00305F03" w:rsidP="00305F0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05F03" w:rsidRPr="00305F03" w:rsidRDefault="00305F03" w:rsidP="00305F03">
      <w:pPr>
        <w:ind w:left="284"/>
        <w:jc w:val="both"/>
        <w:outlineLvl w:val="0"/>
        <w:rPr>
          <w:color w:val="000000"/>
          <w:sz w:val="28"/>
          <w:szCs w:val="28"/>
          <w:lang w:val="uk-UA" w:eastAsia="en-US"/>
        </w:rPr>
      </w:pPr>
      <w:r w:rsidRPr="00305F03"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 w:rsidRPr="00305F03">
        <w:rPr>
          <w:color w:val="000000"/>
          <w:sz w:val="28"/>
          <w:szCs w:val="28"/>
          <w:lang w:eastAsia="en-US"/>
        </w:rPr>
        <w:t>затвердження</w:t>
      </w:r>
      <w:proofErr w:type="spellEnd"/>
      <w:r w:rsidRPr="00305F03"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 w:rsidRPr="00305F03">
        <w:rPr>
          <w:color w:val="000000"/>
          <w:sz w:val="28"/>
          <w:szCs w:val="28"/>
          <w:lang w:eastAsia="en-US"/>
        </w:rPr>
        <w:t>землеустрою</w:t>
      </w:r>
      <w:proofErr w:type="spellEnd"/>
      <w:r w:rsidRPr="00305F03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305F03">
        <w:rPr>
          <w:color w:val="000000"/>
          <w:sz w:val="28"/>
          <w:szCs w:val="28"/>
          <w:lang w:eastAsia="en-US"/>
        </w:rPr>
        <w:t>щодо</w:t>
      </w:r>
      <w:proofErr w:type="spellEnd"/>
      <w:r w:rsidRPr="00305F03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305F03">
        <w:rPr>
          <w:color w:val="000000"/>
          <w:sz w:val="28"/>
          <w:szCs w:val="28"/>
          <w:lang w:eastAsia="en-US"/>
        </w:rPr>
        <w:t>відведення</w:t>
      </w:r>
      <w:proofErr w:type="spellEnd"/>
      <w:r w:rsidRPr="00305F03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305F03">
        <w:rPr>
          <w:color w:val="000000"/>
          <w:sz w:val="28"/>
          <w:szCs w:val="28"/>
          <w:lang w:eastAsia="en-US"/>
        </w:rPr>
        <w:t>земельної</w:t>
      </w:r>
      <w:proofErr w:type="spellEnd"/>
      <w:r w:rsidRPr="00305F03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305F03">
        <w:rPr>
          <w:color w:val="000000"/>
          <w:sz w:val="28"/>
          <w:szCs w:val="28"/>
          <w:lang w:eastAsia="en-US"/>
        </w:rPr>
        <w:t>ділянки</w:t>
      </w:r>
      <w:proofErr w:type="spellEnd"/>
      <w:r w:rsidRPr="00305F03">
        <w:rPr>
          <w:color w:val="000000"/>
          <w:sz w:val="28"/>
          <w:szCs w:val="28"/>
          <w:lang w:eastAsia="en-US"/>
        </w:rPr>
        <w:t xml:space="preserve"> у </w:t>
      </w:r>
      <w:proofErr w:type="spellStart"/>
      <w:r w:rsidRPr="00305F03">
        <w:rPr>
          <w:color w:val="000000"/>
          <w:sz w:val="28"/>
          <w:szCs w:val="28"/>
          <w:lang w:eastAsia="en-US"/>
        </w:rPr>
        <w:t>власність</w:t>
      </w:r>
      <w:proofErr w:type="spellEnd"/>
      <w:r w:rsidRPr="00305F03">
        <w:rPr>
          <w:color w:val="000000"/>
          <w:sz w:val="28"/>
          <w:szCs w:val="28"/>
          <w:lang w:eastAsia="en-US"/>
        </w:rPr>
        <w:t xml:space="preserve"> гр. </w:t>
      </w:r>
      <w:proofErr w:type="spellStart"/>
      <w:r w:rsidRPr="00305F03">
        <w:rPr>
          <w:color w:val="000000"/>
          <w:sz w:val="28"/>
          <w:szCs w:val="28"/>
          <w:lang w:eastAsia="en-US"/>
        </w:rPr>
        <w:t>Продуну</w:t>
      </w:r>
      <w:proofErr w:type="spellEnd"/>
      <w:r w:rsidRPr="00305F03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305F03">
        <w:rPr>
          <w:color w:val="000000"/>
          <w:sz w:val="28"/>
          <w:szCs w:val="28"/>
          <w:lang w:eastAsia="en-US"/>
        </w:rPr>
        <w:t>Валерію</w:t>
      </w:r>
      <w:proofErr w:type="spellEnd"/>
      <w:r w:rsidRPr="00305F03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305F03">
        <w:rPr>
          <w:color w:val="000000"/>
          <w:sz w:val="28"/>
          <w:szCs w:val="28"/>
          <w:lang w:eastAsia="en-US"/>
        </w:rPr>
        <w:t>Івановичу</w:t>
      </w:r>
      <w:proofErr w:type="spellEnd"/>
    </w:p>
    <w:p w:rsidR="00305F03" w:rsidRDefault="00305F03" w:rsidP="00305F0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305F03" w:rsidRDefault="00305F03" w:rsidP="00305F03">
      <w:pPr>
        <w:rPr>
          <w:sz w:val="28"/>
          <w:szCs w:val="28"/>
          <w:lang w:val="uk-UA"/>
        </w:rPr>
      </w:pPr>
    </w:p>
    <w:p w:rsidR="00305F03" w:rsidRDefault="00305F03" w:rsidP="00305F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05F03" w:rsidRDefault="00305F03" w:rsidP="00305F03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- 14</w:t>
      </w:r>
    </w:p>
    <w:p w:rsidR="00305F03" w:rsidRDefault="00305F03" w:rsidP="00305F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</w:t>
      </w:r>
    </w:p>
    <w:p w:rsidR="00305F03" w:rsidRDefault="00305F03" w:rsidP="00305F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- 1. Поіменне голосування додається</w:t>
      </w:r>
    </w:p>
    <w:p w:rsidR="00305F03" w:rsidRDefault="00305F03" w:rsidP="00305F03">
      <w:pPr>
        <w:rPr>
          <w:sz w:val="28"/>
          <w:szCs w:val="28"/>
          <w:lang w:val="uk-UA"/>
        </w:rPr>
      </w:pPr>
    </w:p>
    <w:p w:rsidR="006E0DF8" w:rsidRDefault="00305F03" w:rsidP="00305F03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рішення не прийнято.</w:t>
      </w:r>
    </w:p>
    <w:p w:rsidR="00305F03" w:rsidRDefault="00305F03" w:rsidP="008C2721">
      <w:pPr>
        <w:rPr>
          <w:b/>
          <w:lang w:val="uk-UA"/>
        </w:rPr>
      </w:pPr>
    </w:p>
    <w:p w:rsidR="00E319E6" w:rsidRDefault="00E319E6" w:rsidP="00E319E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319E6" w:rsidRPr="00E319E6" w:rsidRDefault="00E319E6" w:rsidP="00E319E6">
      <w:pPr>
        <w:pStyle w:val="a3"/>
        <w:ind w:left="284"/>
        <w:jc w:val="both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поновлення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договору </w:t>
      </w:r>
      <w:proofErr w:type="spellStart"/>
      <w:r>
        <w:rPr>
          <w:color w:val="000000"/>
          <w:sz w:val="28"/>
          <w:szCs w:val="28"/>
          <w:lang w:eastAsia="en-US"/>
        </w:rPr>
        <w:t>оренди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землі</w:t>
      </w:r>
      <w:proofErr w:type="spellEnd"/>
      <w:r>
        <w:rPr>
          <w:color w:val="000000"/>
          <w:sz w:val="28"/>
          <w:szCs w:val="28"/>
          <w:lang w:eastAsia="en-US"/>
        </w:rPr>
        <w:t xml:space="preserve"> по </w:t>
      </w:r>
      <w:proofErr w:type="spellStart"/>
      <w:r>
        <w:rPr>
          <w:color w:val="000000"/>
          <w:sz w:val="28"/>
          <w:szCs w:val="28"/>
          <w:lang w:eastAsia="en-US"/>
        </w:rPr>
        <w:t>вул</w:t>
      </w:r>
      <w:proofErr w:type="spellEnd"/>
      <w:r>
        <w:rPr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color w:val="000000"/>
          <w:sz w:val="28"/>
          <w:szCs w:val="28"/>
          <w:lang w:eastAsia="en-US"/>
        </w:rPr>
        <w:t>Грушевського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, 9 </w:t>
      </w:r>
      <w:proofErr w:type="gramStart"/>
      <w:r>
        <w:rPr>
          <w:color w:val="000000"/>
          <w:sz w:val="28"/>
          <w:szCs w:val="28"/>
          <w:lang w:eastAsia="en-US"/>
        </w:rPr>
        <w:t>в</w:t>
      </w:r>
      <w:proofErr w:type="gramEnd"/>
      <w:r>
        <w:rPr>
          <w:color w:val="000000"/>
          <w:sz w:val="28"/>
          <w:szCs w:val="28"/>
          <w:lang w:eastAsia="en-US"/>
        </w:rPr>
        <w:t xml:space="preserve"> с. Верба</w:t>
      </w:r>
    </w:p>
    <w:p w:rsidR="00E319E6" w:rsidRDefault="00E319E6" w:rsidP="00E319E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319E6" w:rsidRDefault="00E319E6" w:rsidP="00E319E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305F03" w:rsidRDefault="00E319E6" w:rsidP="00E319E6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807 (додається).</w:t>
      </w:r>
    </w:p>
    <w:p w:rsidR="00305F03" w:rsidRDefault="00305F03" w:rsidP="008C2721">
      <w:pPr>
        <w:rPr>
          <w:b/>
          <w:lang w:val="uk-UA"/>
        </w:rPr>
      </w:pPr>
    </w:p>
    <w:p w:rsidR="00E319E6" w:rsidRDefault="00E319E6" w:rsidP="00E319E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319E6" w:rsidRPr="00E319E6" w:rsidRDefault="00E319E6" w:rsidP="00E319E6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 w:rsidRPr="00E319E6"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 w:rsidRPr="00E319E6">
        <w:rPr>
          <w:color w:val="000000"/>
          <w:sz w:val="28"/>
          <w:szCs w:val="28"/>
          <w:lang w:eastAsia="en-US"/>
        </w:rPr>
        <w:t>затвердження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 w:rsidRPr="00E319E6">
        <w:rPr>
          <w:color w:val="000000"/>
          <w:sz w:val="28"/>
          <w:szCs w:val="28"/>
          <w:lang w:eastAsia="en-US"/>
        </w:rPr>
        <w:t>землеустрою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щодо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відведення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земельної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ділянки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сільськогосподарського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призначення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Pr="00E319E6">
        <w:rPr>
          <w:color w:val="000000"/>
          <w:sz w:val="28"/>
          <w:szCs w:val="28"/>
          <w:lang w:eastAsia="en-US"/>
        </w:rPr>
        <w:t>оренду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терміном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на 7 (</w:t>
      </w:r>
      <w:proofErr w:type="spellStart"/>
      <w:r w:rsidRPr="00E319E6">
        <w:rPr>
          <w:color w:val="000000"/>
          <w:sz w:val="28"/>
          <w:szCs w:val="28"/>
          <w:lang w:eastAsia="en-US"/>
        </w:rPr>
        <w:t>сім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) </w:t>
      </w:r>
      <w:proofErr w:type="spellStart"/>
      <w:r w:rsidRPr="00E319E6">
        <w:rPr>
          <w:color w:val="000000"/>
          <w:sz w:val="28"/>
          <w:szCs w:val="28"/>
          <w:lang w:eastAsia="en-US"/>
        </w:rPr>
        <w:t>рокі</w:t>
      </w:r>
      <w:proofErr w:type="gramStart"/>
      <w:r w:rsidRPr="00E319E6">
        <w:rPr>
          <w:color w:val="000000"/>
          <w:sz w:val="28"/>
          <w:szCs w:val="28"/>
          <w:lang w:eastAsia="en-US"/>
        </w:rPr>
        <w:t>в</w:t>
      </w:r>
      <w:proofErr w:type="spellEnd"/>
      <w:proofErr w:type="gram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E319E6">
        <w:rPr>
          <w:color w:val="000000"/>
          <w:sz w:val="28"/>
          <w:szCs w:val="28"/>
          <w:lang w:eastAsia="en-US"/>
        </w:rPr>
        <w:t>шляхом</w:t>
      </w:r>
      <w:proofErr w:type="gramEnd"/>
      <w:r w:rsidRPr="00E319E6">
        <w:rPr>
          <w:color w:val="000000"/>
          <w:sz w:val="28"/>
          <w:szCs w:val="28"/>
          <w:lang w:eastAsia="en-US"/>
        </w:rPr>
        <w:t xml:space="preserve"> продажу права </w:t>
      </w:r>
      <w:proofErr w:type="spellStart"/>
      <w:r w:rsidRPr="00E319E6">
        <w:rPr>
          <w:color w:val="000000"/>
          <w:sz w:val="28"/>
          <w:szCs w:val="28"/>
          <w:lang w:eastAsia="en-US"/>
        </w:rPr>
        <w:t>оренди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 w:rsidRPr="00E319E6">
        <w:rPr>
          <w:color w:val="000000"/>
          <w:sz w:val="28"/>
          <w:szCs w:val="28"/>
          <w:lang w:eastAsia="en-US"/>
        </w:rPr>
        <w:t>земельних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торгах (</w:t>
      </w:r>
      <w:proofErr w:type="spellStart"/>
      <w:r w:rsidRPr="00E319E6">
        <w:rPr>
          <w:color w:val="000000"/>
          <w:sz w:val="28"/>
          <w:szCs w:val="28"/>
          <w:lang w:eastAsia="en-US"/>
        </w:rPr>
        <w:t>аукціоні</w:t>
      </w:r>
      <w:proofErr w:type="spellEnd"/>
      <w:r w:rsidRPr="00E319E6">
        <w:rPr>
          <w:color w:val="000000"/>
          <w:sz w:val="28"/>
          <w:szCs w:val="28"/>
          <w:lang w:eastAsia="en-US"/>
        </w:rPr>
        <w:t>)</w:t>
      </w:r>
    </w:p>
    <w:p w:rsidR="00E319E6" w:rsidRDefault="00E319E6" w:rsidP="00E319E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319E6" w:rsidRDefault="00E319E6" w:rsidP="00E319E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808 (додається).</w:t>
      </w:r>
    </w:p>
    <w:p w:rsidR="006E0DF8" w:rsidRDefault="006E0DF8" w:rsidP="008C2721">
      <w:pPr>
        <w:rPr>
          <w:b/>
          <w:lang w:val="uk-UA"/>
        </w:rPr>
      </w:pPr>
    </w:p>
    <w:p w:rsidR="00E319E6" w:rsidRDefault="00E319E6" w:rsidP="00E319E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319E6" w:rsidRPr="00E319E6" w:rsidRDefault="00E319E6" w:rsidP="00E319E6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 w:rsidRPr="00E319E6"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 w:rsidRPr="00E319E6">
        <w:rPr>
          <w:color w:val="000000"/>
          <w:sz w:val="28"/>
          <w:szCs w:val="28"/>
          <w:lang w:eastAsia="en-US"/>
        </w:rPr>
        <w:t>затвердження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 w:rsidRPr="00E319E6">
        <w:rPr>
          <w:color w:val="000000"/>
          <w:sz w:val="28"/>
          <w:szCs w:val="28"/>
          <w:lang w:eastAsia="en-US"/>
        </w:rPr>
        <w:t>землеустрою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щодо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відведення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земельної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ділянки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сільськогосподарського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призначення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Pr="00E319E6">
        <w:rPr>
          <w:color w:val="000000"/>
          <w:sz w:val="28"/>
          <w:szCs w:val="28"/>
          <w:lang w:eastAsia="en-US"/>
        </w:rPr>
        <w:t>оренду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E319E6">
        <w:rPr>
          <w:color w:val="000000"/>
          <w:sz w:val="28"/>
          <w:szCs w:val="28"/>
          <w:lang w:eastAsia="en-US"/>
        </w:rPr>
        <w:t>терміном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на 7 (</w:t>
      </w:r>
      <w:proofErr w:type="spellStart"/>
      <w:r w:rsidRPr="00E319E6">
        <w:rPr>
          <w:color w:val="000000"/>
          <w:sz w:val="28"/>
          <w:szCs w:val="28"/>
          <w:lang w:eastAsia="en-US"/>
        </w:rPr>
        <w:t>сім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) </w:t>
      </w:r>
      <w:proofErr w:type="spellStart"/>
      <w:r w:rsidRPr="00E319E6">
        <w:rPr>
          <w:color w:val="000000"/>
          <w:sz w:val="28"/>
          <w:szCs w:val="28"/>
          <w:lang w:eastAsia="en-US"/>
        </w:rPr>
        <w:t>рокі</w:t>
      </w:r>
      <w:proofErr w:type="gramStart"/>
      <w:r w:rsidRPr="00E319E6">
        <w:rPr>
          <w:color w:val="000000"/>
          <w:sz w:val="28"/>
          <w:szCs w:val="28"/>
          <w:lang w:eastAsia="en-US"/>
        </w:rPr>
        <w:t>в</w:t>
      </w:r>
      <w:proofErr w:type="spellEnd"/>
      <w:proofErr w:type="gramEnd"/>
      <w:r w:rsidRPr="00E319E6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E319E6">
        <w:rPr>
          <w:color w:val="000000"/>
          <w:sz w:val="28"/>
          <w:szCs w:val="28"/>
          <w:lang w:eastAsia="en-US"/>
        </w:rPr>
        <w:t>шляхом</w:t>
      </w:r>
      <w:proofErr w:type="gramEnd"/>
      <w:r w:rsidRPr="00E319E6">
        <w:rPr>
          <w:color w:val="000000"/>
          <w:sz w:val="28"/>
          <w:szCs w:val="28"/>
          <w:lang w:eastAsia="en-US"/>
        </w:rPr>
        <w:t xml:space="preserve"> продажу права </w:t>
      </w:r>
      <w:proofErr w:type="spellStart"/>
      <w:r w:rsidRPr="00E319E6">
        <w:rPr>
          <w:color w:val="000000"/>
          <w:sz w:val="28"/>
          <w:szCs w:val="28"/>
          <w:lang w:eastAsia="en-US"/>
        </w:rPr>
        <w:t>оренди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 w:rsidRPr="00E319E6">
        <w:rPr>
          <w:color w:val="000000"/>
          <w:sz w:val="28"/>
          <w:szCs w:val="28"/>
          <w:lang w:eastAsia="en-US"/>
        </w:rPr>
        <w:t>земельних</w:t>
      </w:r>
      <w:proofErr w:type="spellEnd"/>
      <w:r w:rsidRPr="00E319E6">
        <w:rPr>
          <w:color w:val="000000"/>
          <w:sz w:val="28"/>
          <w:szCs w:val="28"/>
          <w:lang w:eastAsia="en-US"/>
        </w:rPr>
        <w:t xml:space="preserve"> торгах (</w:t>
      </w:r>
      <w:proofErr w:type="spellStart"/>
      <w:r w:rsidRPr="00E319E6">
        <w:rPr>
          <w:color w:val="000000"/>
          <w:sz w:val="28"/>
          <w:szCs w:val="28"/>
          <w:lang w:eastAsia="en-US"/>
        </w:rPr>
        <w:t>аукціоні</w:t>
      </w:r>
      <w:proofErr w:type="spellEnd"/>
      <w:r w:rsidRPr="00E319E6">
        <w:rPr>
          <w:color w:val="000000"/>
          <w:sz w:val="28"/>
          <w:szCs w:val="28"/>
          <w:lang w:eastAsia="en-US"/>
        </w:rPr>
        <w:t>)</w:t>
      </w:r>
    </w:p>
    <w:p w:rsidR="00E319E6" w:rsidRDefault="00E319E6" w:rsidP="00E319E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Галянтовський</w:t>
      </w:r>
      <w:proofErr w:type="spellEnd"/>
      <w:r>
        <w:rPr>
          <w:sz w:val="28"/>
          <w:szCs w:val="28"/>
          <w:lang w:val="uk-UA" w:eastAsia="en-US"/>
        </w:rPr>
        <w:t xml:space="preserve"> А.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319E6" w:rsidRDefault="00E319E6" w:rsidP="00E319E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809 (додається).</w:t>
      </w:r>
    </w:p>
    <w:p w:rsidR="00E319E6" w:rsidRDefault="00E319E6" w:rsidP="008C2721">
      <w:pPr>
        <w:rPr>
          <w:b/>
          <w:lang w:val="uk-UA"/>
        </w:rPr>
      </w:pPr>
    </w:p>
    <w:p w:rsidR="00E319E6" w:rsidRDefault="00E319E6" w:rsidP="00E319E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319E6" w:rsidRPr="00E319E6" w:rsidRDefault="00E319E6" w:rsidP="00E319E6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дозволу</w:t>
      </w:r>
      <w:proofErr w:type="spellEnd"/>
      <w:r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z w:val="28"/>
          <w:szCs w:val="28"/>
          <w:lang w:eastAsia="en-US"/>
        </w:rPr>
        <w:t>розробку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громадянці</w:t>
      </w:r>
      <w:proofErr w:type="spellEnd"/>
      <w:r>
        <w:rPr>
          <w:color w:val="000000"/>
          <w:sz w:val="28"/>
          <w:szCs w:val="28"/>
          <w:lang w:eastAsia="en-US"/>
        </w:rPr>
        <w:t xml:space="preserve">   </w:t>
      </w:r>
      <w:proofErr w:type="spellStart"/>
      <w:r>
        <w:rPr>
          <w:color w:val="000000"/>
          <w:sz w:val="28"/>
          <w:szCs w:val="28"/>
          <w:lang w:eastAsia="en-US"/>
        </w:rPr>
        <w:t>Стрижевській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Ірині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Богданівні</w:t>
      </w:r>
      <w:proofErr w:type="spellEnd"/>
    </w:p>
    <w:p w:rsidR="00E319E6" w:rsidRDefault="00E319E6" w:rsidP="00E319E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319E6" w:rsidRDefault="00E319E6" w:rsidP="00E319E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810 (додається).</w:t>
      </w:r>
    </w:p>
    <w:p w:rsidR="00E319E6" w:rsidRDefault="00E319E6" w:rsidP="008C2721">
      <w:pPr>
        <w:rPr>
          <w:b/>
          <w:lang w:val="uk-UA"/>
        </w:rPr>
      </w:pPr>
    </w:p>
    <w:p w:rsidR="00E319E6" w:rsidRDefault="00E319E6" w:rsidP="00E319E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319E6" w:rsidRPr="00E319E6" w:rsidRDefault="00E319E6" w:rsidP="00E319E6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дозволу</w:t>
      </w:r>
      <w:proofErr w:type="spellEnd"/>
      <w:r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z w:val="28"/>
          <w:szCs w:val="28"/>
          <w:lang w:eastAsia="en-US"/>
        </w:rPr>
        <w:t>розробку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громадянці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Коблюк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</w:t>
      </w:r>
      <w:proofErr w:type="gramStart"/>
      <w:r>
        <w:rPr>
          <w:color w:val="000000"/>
          <w:sz w:val="28"/>
          <w:szCs w:val="28"/>
          <w:lang w:eastAsia="en-US"/>
        </w:rPr>
        <w:t>р</w:t>
      </w:r>
      <w:proofErr w:type="gramEnd"/>
      <w:r>
        <w:rPr>
          <w:color w:val="000000"/>
          <w:sz w:val="28"/>
          <w:szCs w:val="28"/>
          <w:lang w:eastAsia="en-US"/>
        </w:rPr>
        <w:t>і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Іванівні</w:t>
      </w:r>
      <w:proofErr w:type="spellEnd"/>
      <w:r>
        <w:rPr>
          <w:color w:val="000000"/>
          <w:sz w:val="28"/>
          <w:szCs w:val="28"/>
          <w:lang w:val="uk-UA" w:eastAsia="en-US"/>
        </w:rPr>
        <w:t>.</w:t>
      </w:r>
    </w:p>
    <w:p w:rsidR="00E319E6" w:rsidRDefault="00E319E6" w:rsidP="00E319E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319E6" w:rsidRDefault="00E319E6" w:rsidP="00E319E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811 (додається).</w:t>
      </w:r>
    </w:p>
    <w:p w:rsidR="00E319E6" w:rsidRDefault="00E319E6" w:rsidP="008C2721">
      <w:pPr>
        <w:rPr>
          <w:b/>
          <w:lang w:val="uk-UA"/>
        </w:rPr>
      </w:pPr>
    </w:p>
    <w:p w:rsidR="00E319E6" w:rsidRDefault="00E319E6" w:rsidP="00E319E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319E6" w:rsidRPr="00E319E6" w:rsidRDefault="00E319E6" w:rsidP="00E319E6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дозволу</w:t>
      </w:r>
      <w:proofErr w:type="spellEnd"/>
      <w:r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z w:val="28"/>
          <w:szCs w:val="28"/>
          <w:lang w:eastAsia="en-US"/>
        </w:rPr>
        <w:t>розробку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громадянину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eastAsia="en-US"/>
        </w:rPr>
        <w:t>Св</w:t>
      </w:r>
      <w:proofErr w:type="gramEnd"/>
      <w:r>
        <w:rPr>
          <w:color w:val="000000"/>
          <w:sz w:val="28"/>
          <w:szCs w:val="28"/>
          <w:lang w:eastAsia="en-US"/>
        </w:rPr>
        <w:t>інтозельському</w:t>
      </w:r>
      <w:proofErr w:type="spellEnd"/>
      <w:r>
        <w:rPr>
          <w:color w:val="000000"/>
          <w:sz w:val="28"/>
          <w:szCs w:val="28"/>
          <w:lang w:eastAsia="en-US"/>
        </w:rPr>
        <w:t xml:space="preserve"> Оле</w:t>
      </w:r>
      <w:r>
        <w:rPr>
          <w:color w:val="000000"/>
          <w:sz w:val="28"/>
          <w:szCs w:val="28"/>
          <w:lang w:val="uk-UA" w:eastAsia="en-US"/>
        </w:rPr>
        <w:t>к</w:t>
      </w:r>
      <w:proofErr w:type="spellStart"/>
      <w:r>
        <w:rPr>
          <w:color w:val="000000"/>
          <w:sz w:val="28"/>
          <w:szCs w:val="28"/>
          <w:lang w:eastAsia="en-US"/>
        </w:rPr>
        <w:t>сандру</w:t>
      </w:r>
      <w:proofErr w:type="spellEnd"/>
      <w:r>
        <w:rPr>
          <w:color w:val="000000"/>
          <w:sz w:val="28"/>
          <w:szCs w:val="28"/>
          <w:lang w:eastAsia="en-US"/>
        </w:rPr>
        <w:t xml:space="preserve"> Петровичу</w:t>
      </w:r>
    </w:p>
    <w:p w:rsidR="00E319E6" w:rsidRDefault="00E319E6" w:rsidP="00E319E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319E6" w:rsidRDefault="00E319E6" w:rsidP="00E319E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812 (додається).</w:t>
      </w:r>
    </w:p>
    <w:p w:rsidR="00E319E6" w:rsidRDefault="00E319E6" w:rsidP="008C2721">
      <w:pPr>
        <w:rPr>
          <w:b/>
          <w:lang w:val="uk-UA"/>
        </w:rPr>
      </w:pPr>
    </w:p>
    <w:p w:rsidR="00E319E6" w:rsidRDefault="00E319E6" w:rsidP="00E319E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319E6" w:rsidRPr="00E319E6" w:rsidRDefault="00E319E6" w:rsidP="00E319E6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 w:rsidRPr="00E319E6">
        <w:rPr>
          <w:color w:val="000000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 натурі (на місцевості) земельної частки (паю) площею </w:t>
      </w:r>
      <w:smartTag w:uri="urn:schemas-microsoft-com:office:smarttags" w:element="metricconverter">
        <w:smartTagPr>
          <w:attr w:name="ProductID" w:val="0,1227 га"/>
        </w:smartTagPr>
        <w:r w:rsidRPr="0066744E">
          <w:rPr>
            <w:color w:val="000000"/>
            <w:sz w:val="28"/>
            <w:szCs w:val="28"/>
            <w:lang w:val="uk-UA" w:eastAsia="en-US"/>
          </w:rPr>
          <w:t>0,1227 га</w:t>
        </w:r>
      </w:smartTag>
      <w:r w:rsidRPr="0066744E">
        <w:rPr>
          <w:color w:val="000000"/>
          <w:sz w:val="28"/>
          <w:szCs w:val="28"/>
          <w:lang w:val="uk-UA" w:eastAsia="en-US"/>
        </w:rPr>
        <w:t xml:space="preserve"> громадянці </w:t>
      </w:r>
      <w:proofErr w:type="spellStart"/>
      <w:r w:rsidRPr="0066744E">
        <w:rPr>
          <w:color w:val="000000"/>
          <w:sz w:val="28"/>
          <w:szCs w:val="28"/>
          <w:lang w:val="uk-UA" w:eastAsia="en-US"/>
        </w:rPr>
        <w:t>Окренець</w:t>
      </w:r>
      <w:proofErr w:type="spellEnd"/>
      <w:r w:rsidRPr="0066744E">
        <w:rPr>
          <w:color w:val="000000"/>
          <w:sz w:val="28"/>
          <w:szCs w:val="28"/>
          <w:lang w:val="uk-UA" w:eastAsia="en-US"/>
        </w:rPr>
        <w:t xml:space="preserve"> Олені Ананіївні</w:t>
      </w:r>
    </w:p>
    <w:p w:rsidR="00E319E6" w:rsidRDefault="00E319E6" w:rsidP="00E319E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319E6" w:rsidRDefault="00E319E6" w:rsidP="00E319E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- 16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813 (додається).</w:t>
      </w:r>
    </w:p>
    <w:p w:rsidR="00E319E6" w:rsidRDefault="00E319E6" w:rsidP="00E319E6">
      <w:pPr>
        <w:rPr>
          <w:b/>
          <w:lang w:val="uk-UA"/>
        </w:rPr>
      </w:pPr>
    </w:p>
    <w:p w:rsidR="00E319E6" w:rsidRDefault="00E319E6" w:rsidP="00E319E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319E6" w:rsidRPr="00E319E6" w:rsidRDefault="00E319E6" w:rsidP="00E319E6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вилучення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gramStart"/>
      <w:r>
        <w:rPr>
          <w:color w:val="000000"/>
          <w:sz w:val="28"/>
          <w:szCs w:val="28"/>
          <w:lang w:eastAsia="en-US"/>
        </w:rPr>
        <w:t>,щ</w:t>
      </w:r>
      <w:proofErr w:type="gramEnd"/>
      <w:r>
        <w:rPr>
          <w:color w:val="000000"/>
          <w:sz w:val="28"/>
          <w:szCs w:val="28"/>
          <w:lang w:eastAsia="en-US"/>
        </w:rPr>
        <w:t>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знаходилася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користуванні</w:t>
      </w:r>
      <w:proofErr w:type="spellEnd"/>
      <w:r>
        <w:rPr>
          <w:color w:val="000000"/>
          <w:sz w:val="28"/>
          <w:szCs w:val="28"/>
          <w:lang w:eastAsia="en-US"/>
        </w:rPr>
        <w:t xml:space="preserve"> гр. </w:t>
      </w:r>
      <w:proofErr w:type="spellStart"/>
      <w:r>
        <w:rPr>
          <w:color w:val="000000"/>
          <w:sz w:val="28"/>
          <w:szCs w:val="28"/>
          <w:lang w:eastAsia="en-US"/>
        </w:rPr>
        <w:t>Степанюка</w:t>
      </w:r>
      <w:proofErr w:type="spellEnd"/>
      <w:r>
        <w:rPr>
          <w:color w:val="000000"/>
          <w:sz w:val="28"/>
          <w:szCs w:val="28"/>
          <w:lang w:eastAsia="en-US"/>
        </w:rPr>
        <w:t xml:space="preserve"> Петра  </w:t>
      </w:r>
      <w:proofErr w:type="spellStart"/>
      <w:r>
        <w:rPr>
          <w:color w:val="000000"/>
          <w:sz w:val="28"/>
          <w:szCs w:val="28"/>
          <w:lang w:eastAsia="en-US"/>
        </w:rPr>
        <w:t>Лук’яновича</w:t>
      </w:r>
      <w:proofErr w:type="spellEnd"/>
    </w:p>
    <w:p w:rsidR="00E319E6" w:rsidRDefault="00E319E6" w:rsidP="00E319E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319E6" w:rsidRDefault="00E319E6" w:rsidP="00E319E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319E6" w:rsidRDefault="00E319E6" w:rsidP="00E3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319E6" w:rsidRDefault="00E319E6" w:rsidP="00E319E6">
      <w:pPr>
        <w:rPr>
          <w:sz w:val="28"/>
          <w:szCs w:val="28"/>
          <w:lang w:val="uk-UA"/>
        </w:rPr>
      </w:pPr>
    </w:p>
    <w:p w:rsidR="00E319E6" w:rsidRDefault="00E319E6" w:rsidP="00E319E6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814 (додається).</w:t>
      </w:r>
    </w:p>
    <w:p w:rsidR="00E319E6" w:rsidRDefault="00E319E6" w:rsidP="008C2721">
      <w:pPr>
        <w:rPr>
          <w:b/>
          <w:lang w:val="uk-UA"/>
        </w:rPr>
      </w:pPr>
    </w:p>
    <w:p w:rsidR="00C91C3C" w:rsidRDefault="00C91C3C" w:rsidP="00C91C3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C91C3C" w:rsidRPr="00E319E6" w:rsidRDefault="00C91C3C" w:rsidP="00C91C3C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затвердження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із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</w:t>
      </w:r>
      <w:proofErr w:type="spellEnd"/>
      <w:r>
        <w:rPr>
          <w:color w:val="000000"/>
          <w:sz w:val="28"/>
          <w:szCs w:val="28"/>
          <w:lang w:eastAsia="en-US"/>
        </w:rPr>
        <w:t xml:space="preserve"> та передачу </w:t>
      </w:r>
      <w:proofErr w:type="spellStart"/>
      <w:r>
        <w:rPr>
          <w:color w:val="000000"/>
          <w:sz w:val="28"/>
          <w:szCs w:val="28"/>
          <w:lang w:eastAsia="en-US"/>
        </w:rPr>
        <w:t>її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площею</w:t>
      </w:r>
      <w:proofErr w:type="spellEnd"/>
      <w:r>
        <w:rPr>
          <w:color w:val="000000"/>
          <w:sz w:val="28"/>
          <w:szCs w:val="28"/>
          <w:lang w:eastAsia="en-US"/>
        </w:rPr>
        <w:t xml:space="preserve"> 0,2342га за межами с. </w:t>
      </w:r>
      <w:proofErr w:type="spellStart"/>
      <w:r>
        <w:rPr>
          <w:color w:val="000000"/>
          <w:sz w:val="28"/>
          <w:szCs w:val="28"/>
          <w:lang w:eastAsia="en-US"/>
        </w:rPr>
        <w:t>Стовпець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громадянину</w:t>
      </w:r>
      <w:proofErr w:type="spellEnd"/>
      <w:r>
        <w:rPr>
          <w:color w:val="000000"/>
          <w:sz w:val="28"/>
          <w:szCs w:val="28"/>
          <w:lang w:eastAsia="en-US"/>
        </w:rPr>
        <w:t xml:space="preserve">   </w:t>
      </w:r>
      <w:proofErr w:type="spellStart"/>
      <w:r>
        <w:rPr>
          <w:color w:val="000000"/>
          <w:sz w:val="28"/>
          <w:szCs w:val="28"/>
          <w:lang w:eastAsia="en-US"/>
        </w:rPr>
        <w:t>Кедесю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Дмитру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Сергійовичу</w:t>
      </w:r>
      <w:proofErr w:type="spellEnd"/>
    </w:p>
    <w:p w:rsidR="00C91C3C" w:rsidRDefault="00C91C3C" w:rsidP="00C91C3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C91C3C" w:rsidRDefault="00C91C3C" w:rsidP="00C91C3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815 (додається).</w:t>
      </w:r>
    </w:p>
    <w:p w:rsidR="00C91C3C" w:rsidRDefault="00C91C3C" w:rsidP="00C91C3C">
      <w:pPr>
        <w:rPr>
          <w:b/>
          <w:lang w:val="uk-UA"/>
        </w:rPr>
      </w:pPr>
    </w:p>
    <w:p w:rsidR="00C91C3C" w:rsidRDefault="00C91C3C" w:rsidP="00C91C3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C91C3C" w:rsidRPr="00E319E6" w:rsidRDefault="00C91C3C" w:rsidP="00C91C3C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затвердження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із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</w:t>
      </w:r>
      <w:proofErr w:type="spellEnd"/>
      <w:r>
        <w:rPr>
          <w:color w:val="000000"/>
          <w:sz w:val="28"/>
          <w:szCs w:val="28"/>
          <w:lang w:eastAsia="en-US"/>
        </w:rPr>
        <w:t xml:space="preserve"> та передачу </w:t>
      </w:r>
      <w:proofErr w:type="spellStart"/>
      <w:r>
        <w:rPr>
          <w:color w:val="000000"/>
          <w:sz w:val="28"/>
          <w:szCs w:val="28"/>
          <w:lang w:eastAsia="en-US"/>
        </w:rPr>
        <w:t>її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площею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1762 га"/>
        </w:smartTagPr>
        <w:r>
          <w:rPr>
            <w:color w:val="000000"/>
            <w:sz w:val="28"/>
            <w:szCs w:val="28"/>
            <w:lang w:eastAsia="en-US"/>
          </w:rPr>
          <w:t>0,1762 га</w:t>
        </w:r>
      </w:smartTag>
      <w:r>
        <w:rPr>
          <w:color w:val="000000"/>
          <w:sz w:val="28"/>
          <w:szCs w:val="28"/>
          <w:lang w:eastAsia="en-US"/>
        </w:rPr>
        <w:t xml:space="preserve"> в межах с. </w:t>
      </w:r>
      <w:proofErr w:type="spellStart"/>
      <w:r>
        <w:rPr>
          <w:color w:val="000000"/>
          <w:sz w:val="28"/>
          <w:szCs w:val="28"/>
          <w:lang w:eastAsia="en-US"/>
        </w:rPr>
        <w:t>Забірки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громадянину</w:t>
      </w:r>
      <w:proofErr w:type="spellEnd"/>
      <w:r>
        <w:rPr>
          <w:color w:val="000000"/>
          <w:sz w:val="28"/>
          <w:szCs w:val="28"/>
          <w:lang w:eastAsia="en-US"/>
        </w:rPr>
        <w:t xml:space="preserve">  </w:t>
      </w:r>
      <w:proofErr w:type="spellStart"/>
      <w:proofErr w:type="gramStart"/>
      <w:r>
        <w:rPr>
          <w:color w:val="000000"/>
          <w:sz w:val="28"/>
          <w:szCs w:val="28"/>
          <w:lang w:eastAsia="en-US"/>
        </w:rPr>
        <w:t>Св</w:t>
      </w:r>
      <w:proofErr w:type="gramEnd"/>
      <w:r>
        <w:rPr>
          <w:color w:val="000000"/>
          <w:sz w:val="28"/>
          <w:szCs w:val="28"/>
          <w:lang w:eastAsia="en-US"/>
        </w:rPr>
        <w:t>інтозельському</w:t>
      </w:r>
      <w:proofErr w:type="spellEnd"/>
      <w:r>
        <w:rPr>
          <w:color w:val="000000"/>
          <w:sz w:val="28"/>
          <w:szCs w:val="28"/>
          <w:lang w:eastAsia="en-US"/>
        </w:rPr>
        <w:t xml:space="preserve"> Петру </w:t>
      </w:r>
      <w:proofErr w:type="spellStart"/>
      <w:r>
        <w:rPr>
          <w:color w:val="000000"/>
          <w:sz w:val="28"/>
          <w:szCs w:val="28"/>
          <w:lang w:eastAsia="en-US"/>
        </w:rPr>
        <w:t>Івановичу</w:t>
      </w:r>
      <w:proofErr w:type="spellEnd"/>
    </w:p>
    <w:p w:rsidR="00C91C3C" w:rsidRDefault="00C91C3C" w:rsidP="00C91C3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C91C3C" w:rsidRDefault="00C91C3C" w:rsidP="00C91C3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816 (додається).</w:t>
      </w:r>
    </w:p>
    <w:p w:rsidR="00C91C3C" w:rsidRDefault="00C91C3C" w:rsidP="00C91C3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C91C3C" w:rsidRPr="00E319E6" w:rsidRDefault="00C91C3C" w:rsidP="00C91C3C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затвердження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із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</w:t>
      </w:r>
      <w:proofErr w:type="spellEnd"/>
      <w:r>
        <w:rPr>
          <w:color w:val="000000"/>
          <w:sz w:val="28"/>
          <w:szCs w:val="28"/>
          <w:lang w:eastAsia="en-US"/>
        </w:rPr>
        <w:t xml:space="preserve"> та передачу </w:t>
      </w:r>
      <w:proofErr w:type="spellStart"/>
      <w:r>
        <w:rPr>
          <w:color w:val="000000"/>
          <w:sz w:val="28"/>
          <w:szCs w:val="28"/>
          <w:lang w:eastAsia="en-US"/>
        </w:rPr>
        <w:t>її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площею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4554 га"/>
        </w:smartTagPr>
        <w:r>
          <w:rPr>
            <w:color w:val="000000"/>
            <w:sz w:val="28"/>
            <w:szCs w:val="28"/>
            <w:lang w:eastAsia="en-US"/>
          </w:rPr>
          <w:t>0,4554 га</w:t>
        </w:r>
      </w:smartTag>
      <w:r>
        <w:rPr>
          <w:color w:val="000000"/>
          <w:sz w:val="28"/>
          <w:szCs w:val="28"/>
          <w:lang w:eastAsia="en-US"/>
        </w:rPr>
        <w:t xml:space="preserve"> в межах с. </w:t>
      </w:r>
      <w:proofErr w:type="spellStart"/>
      <w:r>
        <w:rPr>
          <w:color w:val="000000"/>
          <w:sz w:val="28"/>
          <w:szCs w:val="28"/>
          <w:lang w:eastAsia="en-US"/>
        </w:rPr>
        <w:t>Стовпець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громадянину</w:t>
      </w:r>
      <w:proofErr w:type="spellEnd"/>
      <w:r>
        <w:rPr>
          <w:color w:val="000000"/>
          <w:sz w:val="28"/>
          <w:szCs w:val="28"/>
          <w:lang w:eastAsia="en-US"/>
        </w:rPr>
        <w:t xml:space="preserve">  </w:t>
      </w:r>
      <w:proofErr w:type="spellStart"/>
      <w:r>
        <w:rPr>
          <w:color w:val="000000"/>
          <w:sz w:val="28"/>
          <w:szCs w:val="28"/>
          <w:lang w:eastAsia="en-US"/>
        </w:rPr>
        <w:t>Кедесь</w:t>
      </w:r>
      <w:proofErr w:type="spellEnd"/>
      <w:r>
        <w:rPr>
          <w:color w:val="000000"/>
          <w:sz w:val="28"/>
          <w:szCs w:val="28"/>
          <w:lang w:eastAsia="en-US"/>
        </w:rPr>
        <w:t xml:space="preserve"> Богдану </w:t>
      </w:r>
      <w:proofErr w:type="spellStart"/>
      <w:r>
        <w:rPr>
          <w:color w:val="000000"/>
          <w:sz w:val="28"/>
          <w:szCs w:val="28"/>
          <w:lang w:eastAsia="en-US"/>
        </w:rPr>
        <w:t>Івановичу</w:t>
      </w:r>
      <w:proofErr w:type="spellEnd"/>
    </w:p>
    <w:p w:rsidR="00C91C3C" w:rsidRDefault="00C91C3C" w:rsidP="00C91C3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C91C3C" w:rsidRDefault="00C91C3C" w:rsidP="00C91C3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817 (додається).</w:t>
      </w:r>
    </w:p>
    <w:p w:rsidR="00E319E6" w:rsidRDefault="00E319E6" w:rsidP="008C2721">
      <w:pPr>
        <w:rPr>
          <w:b/>
          <w:lang w:val="uk-UA"/>
        </w:rPr>
      </w:pPr>
    </w:p>
    <w:p w:rsidR="00C91C3C" w:rsidRDefault="00C91C3C" w:rsidP="00C91C3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C91C3C" w:rsidRPr="00E319E6" w:rsidRDefault="00C91C3C" w:rsidP="00C91C3C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 w:rsidRPr="00C91C3C">
        <w:rPr>
          <w:color w:val="000000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 господарських будівель і споруд (присадибна ділянка)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color w:val="000000"/>
            <w:sz w:val="28"/>
            <w:szCs w:val="28"/>
            <w:lang w:eastAsia="en-US"/>
          </w:rPr>
          <w:t>0,2500 га</w:t>
        </w:r>
      </w:smartTag>
      <w:r>
        <w:rPr>
          <w:color w:val="000000"/>
          <w:sz w:val="28"/>
          <w:szCs w:val="28"/>
          <w:lang w:eastAsia="en-US"/>
        </w:rPr>
        <w:t xml:space="preserve"> в межах с. </w:t>
      </w:r>
      <w:proofErr w:type="spellStart"/>
      <w:r>
        <w:rPr>
          <w:color w:val="000000"/>
          <w:sz w:val="28"/>
          <w:szCs w:val="28"/>
          <w:lang w:eastAsia="en-US"/>
        </w:rPr>
        <w:t>Стовпець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громадянину</w:t>
      </w:r>
      <w:proofErr w:type="spellEnd"/>
      <w:r>
        <w:rPr>
          <w:color w:val="000000"/>
          <w:sz w:val="28"/>
          <w:szCs w:val="28"/>
          <w:lang w:eastAsia="en-US"/>
        </w:rPr>
        <w:t xml:space="preserve">  </w:t>
      </w:r>
      <w:proofErr w:type="spellStart"/>
      <w:r>
        <w:rPr>
          <w:color w:val="000000"/>
          <w:sz w:val="28"/>
          <w:szCs w:val="28"/>
          <w:lang w:eastAsia="en-US"/>
        </w:rPr>
        <w:t>Жаборецькому</w:t>
      </w:r>
      <w:proofErr w:type="spellEnd"/>
      <w:r>
        <w:rPr>
          <w:color w:val="000000"/>
          <w:sz w:val="28"/>
          <w:szCs w:val="28"/>
          <w:lang w:eastAsia="en-US"/>
        </w:rPr>
        <w:t xml:space="preserve"> Василю  </w:t>
      </w:r>
      <w:proofErr w:type="spellStart"/>
      <w:r>
        <w:rPr>
          <w:color w:val="000000"/>
          <w:sz w:val="28"/>
          <w:szCs w:val="28"/>
          <w:lang w:eastAsia="en-US"/>
        </w:rPr>
        <w:t>Івановичу</w:t>
      </w:r>
      <w:proofErr w:type="spellEnd"/>
    </w:p>
    <w:p w:rsidR="00C91C3C" w:rsidRDefault="00C91C3C" w:rsidP="00C91C3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C91C3C" w:rsidRDefault="00C91C3C" w:rsidP="00C91C3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818 (додається).</w:t>
      </w:r>
    </w:p>
    <w:p w:rsidR="00E319E6" w:rsidRDefault="00E319E6" w:rsidP="008C2721">
      <w:pPr>
        <w:rPr>
          <w:b/>
          <w:lang w:val="uk-UA"/>
        </w:rPr>
      </w:pPr>
    </w:p>
    <w:p w:rsidR="00C91C3C" w:rsidRDefault="00C91C3C" w:rsidP="00C91C3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C91C3C" w:rsidRPr="00E319E6" w:rsidRDefault="00C91C3C" w:rsidP="00C91C3C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 w:rsidRPr="00C91C3C">
        <w:rPr>
          <w:color w:val="000000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будинку,господарських будівель і споруд (присадибна ділянка) площею </w:t>
      </w:r>
      <w:smartTag w:uri="urn:schemas-microsoft-com:office:smarttags" w:element="metricconverter">
        <w:smartTagPr>
          <w:attr w:name="ProductID" w:val="0,2308 га"/>
        </w:smartTagPr>
        <w:r>
          <w:rPr>
            <w:color w:val="000000"/>
            <w:sz w:val="28"/>
            <w:szCs w:val="28"/>
            <w:lang w:eastAsia="en-US"/>
          </w:rPr>
          <w:t>0,2308 га</w:t>
        </w:r>
      </w:smartTag>
      <w:r>
        <w:rPr>
          <w:color w:val="000000"/>
          <w:sz w:val="28"/>
          <w:szCs w:val="28"/>
          <w:lang w:eastAsia="en-US"/>
        </w:rPr>
        <w:t xml:space="preserve"> в межах с. </w:t>
      </w:r>
      <w:proofErr w:type="spellStart"/>
      <w:r>
        <w:rPr>
          <w:color w:val="000000"/>
          <w:sz w:val="28"/>
          <w:szCs w:val="28"/>
          <w:lang w:eastAsia="en-US"/>
        </w:rPr>
        <w:t>Стовпець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громадянину</w:t>
      </w:r>
      <w:proofErr w:type="spellEnd"/>
      <w:r>
        <w:rPr>
          <w:color w:val="000000"/>
          <w:sz w:val="28"/>
          <w:szCs w:val="28"/>
          <w:lang w:eastAsia="en-US"/>
        </w:rPr>
        <w:t xml:space="preserve">   </w:t>
      </w:r>
      <w:proofErr w:type="spellStart"/>
      <w:r>
        <w:rPr>
          <w:color w:val="000000"/>
          <w:sz w:val="28"/>
          <w:szCs w:val="28"/>
          <w:lang w:eastAsia="en-US"/>
        </w:rPr>
        <w:t>Буханському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Володимиру</w:t>
      </w:r>
      <w:proofErr w:type="spellEnd"/>
      <w:r>
        <w:rPr>
          <w:color w:val="000000"/>
          <w:sz w:val="28"/>
          <w:szCs w:val="28"/>
          <w:lang w:eastAsia="en-US"/>
        </w:rPr>
        <w:t xml:space="preserve"> Кузьмичу</w:t>
      </w:r>
    </w:p>
    <w:p w:rsidR="00C91C3C" w:rsidRDefault="00C91C3C" w:rsidP="00C91C3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C91C3C" w:rsidRDefault="00C91C3C" w:rsidP="00C91C3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819 (додається).</w:t>
      </w:r>
    </w:p>
    <w:p w:rsidR="00C91C3C" w:rsidRDefault="00C91C3C" w:rsidP="008C2721">
      <w:pPr>
        <w:rPr>
          <w:b/>
          <w:lang w:val="uk-UA"/>
        </w:rPr>
      </w:pPr>
    </w:p>
    <w:p w:rsidR="00C91C3C" w:rsidRDefault="00C91C3C" w:rsidP="00C91C3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C91C3C" w:rsidRPr="00E319E6" w:rsidRDefault="00C91C3C" w:rsidP="00C91C3C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 w:rsidRPr="00C91C3C">
        <w:rPr>
          <w:color w:val="000000"/>
          <w:sz w:val="28"/>
          <w:szCs w:val="28"/>
          <w:lang w:val="uk-UA" w:eastAsia="en-US"/>
        </w:rPr>
        <w:lastRenderedPageBreak/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і обслуговування житлового будинку, господарських будівель і споруд (присадибна ділянка) площею </w:t>
      </w:r>
      <w:smartTag w:uri="urn:schemas-microsoft-com:office:smarttags" w:element="metricconverter">
        <w:smartTagPr>
          <w:attr w:name="ProductID" w:val="0,2500 га"/>
        </w:smartTagPr>
        <w:r w:rsidRPr="0066744E">
          <w:rPr>
            <w:color w:val="000000"/>
            <w:sz w:val="28"/>
            <w:szCs w:val="28"/>
            <w:lang w:val="uk-UA" w:eastAsia="en-US"/>
          </w:rPr>
          <w:t>0,2500 га</w:t>
        </w:r>
      </w:smartTag>
      <w:r w:rsidRPr="0066744E">
        <w:rPr>
          <w:color w:val="000000"/>
          <w:sz w:val="28"/>
          <w:szCs w:val="28"/>
          <w:lang w:val="uk-UA" w:eastAsia="en-US"/>
        </w:rPr>
        <w:t xml:space="preserve"> в межах с. Стовпець громадянці </w:t>
      </w:r>
      <w:proofErr w:type="spellStart"/>
      <w:r w:rsidRPr="0066744E">
        <w:rPr>
          <w:color w:val="000000"/>
          <w:sz w:val="28"/>
          <w:szCs w:val="28"/>
          <w:lang w:val="uk-UA" w:eastAsia="en-US"/>
        </w:rPr>
        <w:t>Кедесь</w:t>
      </w:r>
      <w:proofErr w:type="spellEnd"/>
      <w:r w:rsidRPr="0066744E">
        <w:rPr>
          <w:color w:val="000000"/>
          <w:sz w:val="28"/>
          <w:szCs w:val="28"/>
          <w:lang w:val="uk-UA" w:eastAsia="en-US"/>
        </w:rPr>
        <w:t xml:space="preserve"> Галині Василівні</w:t>
      </w:r>
    </w:p>
    <w:p w:rsidR="00C91C3C" w:rsidRDefault="00C91C3C" w:rsidP="00C91C3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C91C3C" w:rsidRDefault="00C91C3C" w:rsidP="00C91C3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820 (додається).</w:t>
      </w:r>
    </w:p>
    <w:p w:rsidR="00C91C3C" w:rsidRDefault="00C91C3C" w:rsidP="008C2721">
      <w:pPr>
        <w:rPr>
          <w:b/>
          <w:lang w:val="uk-UA"/>
        </w:rPr>
      </w:pPr>
    </w:p>
    <w:p w:rsidR="00C91C3C" w:rsidRDefault="00C91C3C" w:rsidP="00C91C3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C91C3C" w:rsidRPr="00E319E6" w:rsidRDefault="00C91C3C" w:rsidP="00C91C3C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дозволу</w:t>
      </w:r>
      <w:proofErr w:type="spellEnd"/>
      <w:r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z w:val="28"/>
          <w:szCs w:val="28"/>
          <w:lang w:eastAsia="en-US"/>
        </w:rPr>
        <w:t>виготовлення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експертної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грошової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оцінки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несільськогосподарського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призначення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по </w:t>
      </w:r>
      <w:proofErr w:type="spellStart"/>
      <w:r>
        <w:rPr>
          <w:color w:val="000000"/>
          <w:sz w:val="28"/>
          <w:szCs w:val="28"/>
          <w:lang w:eastAsia="en-US"/>
        </w:rPr>
        <w:t>вул</w:t>
      </w:r>
      <w:proofErr w:type="spellEnd"/>
      <w:r>
        <w:rPr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color w:val="000000"/>
          <w:sz w:val="28"/>
          <w:szCs w:val="28"/>
          <w:lang w:eastAsia="en-US"/>
        </w:rPr>
        <w:t>Центральна</w:t>
      </w:r>
      <w:proofErr w:type="gramEnd"/>
      <w:r>
        <w:rPr>
          <w:color w:val="000000"/>
          <w:sz w:val="28"/>
          <w:szCs w:val="28"/>
          <w:lang w:eastAsia="en-US"/>
        </w:rPr>
        <w:t xml:space="preserve">, 25 гр. Антонюк </w:t>
      </w:r>
      <w:proofErr w:type="spellStart"/>
      <w:r>
        <w:rPr>
          <w:color w:val="000000"/>
          <w:sz w:val="28"/>
          <w:szCs w:val="28"/>
          <w:lang w:eastAsia="en-US"/>
        </w:rPr>
        <w:t>Людмилі</w:t>
      </w:r>
      <w:proofErr w:type="spellEnd"/>
      <w:r>
        <w:rPr>
          <w:color w:val="000000"/>
          <w:sz w:val="28"/>
          <w:szCs w:val="28"/>
          <w:lang w:eastAsia="en-US"/>
        </w:rPr>
        <w:t xml:space="preserve">  </w:t>
      </w:r>
      <w:proofErr w:type="spellStart"/>
      <w:r>
        <w:rPr>
          <w:color w:val="000000"/>
          <w:sz w:val="28"/>
          <w:szCs w:val="28"/>
          <w:lang w:eastAsia="en-US"/>
        </w:rPr>
        <w:t>Миколаївні</w:t>
      </w:r>
      <w:proofErr w:type="spellEnd"/>
    </w:p>
    <w:p w:rsidR="00C91C3C" w:rsidRDefault="00C91C3C" w:rsidP="00C91C3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C91C3C" w:rsidRDefault="00C91C3C" w:rsidP="00C91C3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821 (додається).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C91C3C" w:rsidRPr="00E319E6" w:rsidRDefault="00C91C3C" w:rsidP="00C91C3C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дозволу</w:t>
      </w:r>
      <w:proofErr w:type="spellEnd"/>
      <w:r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z w:val="28"/>
          <w:szCs w:val="28"/>
          <w:lang w:eastAsia="en-US"/>
        </w:rPr>
        <w:t>розробку</w:t>
      </w:r>
      <w:proofErr w:type="spellEnd"/>
      <w:r>
        <w:rPr>
          <w:color w:val="000000"/>
          <w:sz w:val="28"/>
          <w:szCs w:val="28"/>
          <w:lang w:eastAsia="en-US"/>
        </w:rPr>
        <w:t xml:space="preserve"> проекту </w:t>
      </w:r>
      <w:proofErr w:type="spellStart"/>
      <w:r>
        <w:rPr>
          <w:color w:val="000000"/>
          <w:sz w:val="28"/>
          <w:szCs w:val="28"/>
          <w:lang w:eastAsia="en-US"/>
        </w:rPr>
        <w:t>землеустрою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щодо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земельної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ділянки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особистого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селянського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господарства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громадянці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Кругліковій</w:t>
      </w:r>
      <w:proofErr w:type="spellEnd"/>
      <w:proofErr w:type="gramStart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</w:t>
      </w:r>
      <w:proofErr w:type="gramEnd"/>
      <w:r>
        <w:rPr>
          <w:color w:val="000000"/>
          <w:sz w:val="28"/>
          <w:szCs w:val="28"/>
          <w:lang w:eastAsia="en-US"/>
        </w:rPr>
        <w:t>ікторії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Василівні</w:t>
      </w:r>
      <w:proofErr w:type="spellEnd"/>
    </w:p>
    <w:p w:rsidR="00C91C3C" w:rsidRDefault="00C91C3C" w:rsidP="00C91C3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C91C3C" w:rsidRDefault="00C91C3C" w:rsidP="00C91C3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- 11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- 4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- 1. Поіменне голосування додається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не прийнято.</w:t>
      </w:r>
    </w:p>
    <w:p w:rsidR="00C91C3C" w:rsidRDefault="00C91C3C" w:rsidP="00C91C3C">
      <w:pPr>
        <w:rPr>
          <w:b/>
          <w:lang w:val="uk-UA"/>
        </w:rPr>
      </w:pPr>
    </w:p>
    <w:p w:rsidR="00C91C3C" w:rsidRDefault="00C91C3C" w:rsidP="00C91C3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C91C3C" w:rsidRPr="00E319E6" w:rsidRDefault="00C91C3C" w:rsidP="00C91C3C">
      <w:pPr>
        <w:jc w:val="both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внесення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змі</w:t>
      </w:r>
      <w:proofErr w:type="gramStart"/>
      <w:r>
        <w:rPr>
          <w:color w:val="000000"/>
          <w:sz w:val="28"/>
          <w:szCs w:val="28"/>
          <w:lang w:eastAsia="en-US"/>
        </w:rPr>
        <w:t>н</w:t>
      </w:r>
      <w:proofErr w:type="spellEnd"/>
      <w:proofErr w:type="gramEnd"/>
      <w:r>
        <w:rPr>
          <w:color w:val="000000"/>
          <w:sz w:val="28"/>
          <w:szCs w:val="28"/>
          <w:lang w:eastAsia="en-US"/>
        </w:rPr>
        <w:t xml:space="preserve"> до договору </w:t>
      </w:r>
      <w:proofErr w:type="spellStart"/>
      <w:r>
        <w:rPr>
          <w:color w:val="000000"/>
          <w:sz w:val="28"/>
          <w:szCs w:val="28"/>
          <w:lang w:eastAsia="en-US"/>
        </w:rPr>
        <w:t>оренди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від</w:t>
      </w:r>
      <w:proofErr w:type="spellEnd"/>
      <w:r>
        <w:rPr>
          <w:color w:val="000000"/>
          <w:sz w:val="28"/>
          <w:szCs w:val="28"/>
          <w:lang w:eastAsia="en-US"/>
        </w:rPr>
        <w:t xml:space="preserve"> 01 </w:t>
      </w:r>
      <w:proofErr w:type="spellStart"/>
      <w:r>
        <w:rPr>
          <w:color w:val="000000"/>
          <w:sz w:val="28"/>
          <w:szCs w:val="28"/>
          <w:lang w:eastAsia="en-US"/>
        </w:rPr>
        <w:t>червня</w:t>
      </w:r>
      <w:proofErr w:type="spellEnd"/>
      <w:r>
        <w:rPr>
          <w:color w:val="000000"/>
          <w:sz w:val="28"/>
          <w:szCs w:val="28"/>
          <w:lang w:eastAsia="en-US"/>
        </w:rPr>
        <w:t xml:space="preserve">  2019 року</w:t>
      </w:r>
    </w:p>
    <w:p w:rsidR="00C91C3C" w:rsidRDefault="00C91C3C" w:rsidP="00C91C3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val="uk-UA" w:eastAsia="en-US"/>
        </w:rPr>
        <w:t xml:space="preserve"> Л. О. – землевпорядник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C91C3C" w:rsidRDefault="00C91C3C" w:rsidP="00C91C3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- 16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C91C3C" w:rsidRDefault="00C91C3C" w:rsidP="00C91C3C">
      <w:pPr>
        <w:rPr>
          <w:sz w:val="28"/>
          <w:szCs w:val="28"/>
          <w:lang w:val="uk-UA"/>
        </w:rPr>
      </w:pPr>
    </w:p>
    <w:p w:rsidR="00C91C3C" w:rsidRDefault="00C91C3C" w:rsidP="00C91C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822 (додається).</w:t>
      </w:r>
    </w:p>
    <w:p w:rsidR="00C91C3C" w:rsidRDefault="00C91C3C" w:rsidP="00C91C3C">
      <w:pPr>
        <w:rPr>
          <w:b/>
          <w:lang w:val="uk-UA"/>
        </w:rPr>
      </w:pPr>
    </w:p>
    <w:p w:rsidR="00C91C3C" w:rsidRDefault="00C91C3C" w:rsidP="008C2721">
      <w:pPr>
        <w:rPr>
          <w:b/>
          <w:lang w:val="uk-UA"/>
        </w:rPr>
      </w:pPr>
    </w:p>
    <w:p w:rsidR="00C91C3C" w:rsidRDefault="00C91C3C" w:rsidP="008C2721">
      <w:pPr>
        <w:rPr>
          <w:b/>
          <w:lang w:val="uk-UA"/>
        </w:rPr>
      </w:pPr>
    </w:p>
    <w:p w:rsidR="00C91C3C" w:rsidRDefault="00C91C3C" w:rsidP="008C2721">
      <w:pPr>
        <w:rPr>
          <w:b/>
          <w:lang w:val="uk-UA"/>
        </w:rPr>
      </w:pPr>
    </w:p>
    <w:p w:rsidR="00E319E6" w:rsidRDefault="00E319E6" w:rsidP="008C2721">
      <w:pPr>
        <w:rPr>
          <w:b/>
          <w:lang w:val="uk-UA"/>
        </w:rPr>
      </w:pPr>
    </w:p>
    <w:p w:rsidR="00E319E6" w:rsidRDefault="00E319E6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F87EB7">
        <w:rPr>
          <w:b/>
          <w:sz w:val="28"/>
          <w:szCs w:val="28"/>
          <w:lang w:val="uk-UA"/>
        </w:rPr>
        <w:t>два</w:t>
      </w:r>
      <w:r w:rsidR="002B7209">
        <w:rPr>
          <w:b/>
          <w:sz w:val="28"/>
          <w:szCs w:val="28"/>
          <w:lang w:val="uk-UA"/>
        </w:rPr>
        <w:t>дцять першої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2B7209">
        <w:rPr>
          <w:b/>
          <w:sz w:val="28"/>
          <w:szCs w:val="28"/>
          <w:lang w:val="uk-UA"/>
        </w:rPr>
        <w:t>03</w:t>
      </w:r>
      <w:r>
        <w:rPr>
          <w:b/>
          <w:sz w:val="28"/>
          <w:szCs w:val="28"/>
          <w:lang w:val="uk-UA"/>
        </w:rPr>
        <w:t xml:space="preserve"> </w:t>
      </w:r>
      <w:r w:rsidR="002B7209">
        <w:rPr>
          <w:b/>
          <w:sz w:val="28"/>
          <w:szCs w:val="28"/>
          <w:lang w:val="uk-UA"/>
        </w:rPr>
        <w:t>березня</w:t>
      </w:r>
      <w:r>
        <w:rPr>
          <w:b/>
          <w:sz w:val="28"/>
          <w:szCs w:val="28"/>
          <w:lang w:val="uk-UA"/>
        </w:rPr>
        <w:t xml:space="preserve">  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F87EB7">
        <w:rPr>
          <w:sz w:val="28"/>
          <w:szCs w:val="28"/>
          <w:lang w:val="uk-UA" w:eastAsia="en-US"/>
        </w:rPr>
        <w:t>Коблюк</w:t>
      </w:r>
      <w:proofErr w:type="spellEnd"/>
      <w:r w:rsidR="00F87EB7">
        <w:rPr>
          <w:sz w:val="28"/>
          <w:szCs w:val="28"/>
          <w:lang w:val="uk-UA" w:eastAsia="en-US"/>
        </w:rPr>
        <w:t xml:space="preserve">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F87EB7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87EB7">
        <w:rPr>
          <w:sz w:val="28"/>
          <w:szCs w:val="28"/>
          <w:lang w:val="uk-UA"/>
        </w:rPr>
        <w:t>. Сердюк І.В. – спеціаліст з цивільного захисту.</w:t>
      </w:r>
    </w:p>
    <w:p w:rsidR="0066744E" w:rsidRPr="0068082D" w:rsidRDefault="0066744E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Галянтовський</w:t>
      </w:r>
      <w:proofErr w:type="spellEnd"/>
      <w:r>
        <w:rPr>
          <w:sz w:val="28"/>
          <w:szCs w:val="28"/>
          <w:lang w:val="uk-UA"/>
        </w:rPr>
        <w:t xml:space="preserve"> А.О.,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Л.О. – землевпорядники сільської ради.</w:t>
      </w: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spacing w:after="200" w:line="276" w:lineRule="auto"/>
        <w:rPr>
          <w:b/>
          <w:lang w:val="uk-UA"/>
        </w:rPr>
      </w:pPr>
    </w:p>
    <w:p w:rsidR="007D73AF" w:rsidRDefault="007D73AF"/>
    <w:sectPr w:rsidR="007D73AF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51"/>
    <w:multiLevelType w:val="hybridMultilevel"/>
    <w:tmpl w:val="FFA4FC9A"/>
    <w:lvl w:ilvl="0" w:tplc="3C92237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7"/>
  </w:num>
  <w:num w:numId="6">
    <w:abstractNumId w:val="4"/>
  </w:num>
  <w:num w:numId="7">
    <w:abstractNumId w:val="22"/>
  </w:num>
  <w:num w:numId="8">
    <w:abstractNumId w:val="0"/>
  </w:num>
  <w:num w:numId="9">
    <w:abstractNumId w:val="16"/>
  </w:num>
  <w:num w:numId="10">
    <w:abstractNumId w:val="40"/>
  </w:num>
  <w:num w:numId="11">
    <w:abstractNumId w:val="35"/>
  </w:num>
  <w:num w:numId="12">
    <w:abstractNumId w:val="34"/>
  </w:num>
  <w:num w:numId="13">
    <w:abstractNumId w:val="39"/>
  </w:num>
  <w:num w:numId="14">
    <w:abstractNumId w:val="13"/>
  </w:num>
  <w:num w:numId="15">
    <w:abstractNumId w:val="31"/>
  </w:num>
  <w:num w:numId="16">
    <w:abstractNumId w:val="8"/>
  </w:num>
  <w:num w:numId="17">
    <w:abstractNumId w:val="14"/>
  </w:num>
  <w:num w:numId="18">
    <w:abstractNumId w:val="33"/>
  </w:num>
  <w:num w:numId="19">
    <w:abstractNumId w:val="28"/>
  </w:num>
  <w:num w:numId="20">
    <w:abstractNumId w:val="10"/>
  </w:num>
  <w:num w:numId="21">
    <w:abstractNumId w:val="11"/>
  </w:num>
  <w:num w:numId="22">
    <w:abstractNumId w:val="25"/>
  </w:num>
  <w:num w:numId="23">
    <w:abstractNumId w:val="32"/>
  </w:num>
  <w:num w:numId="24">
    <w:abstractNumId w:val="2"/>
  </w:num>
  <w:num w:numId="25">
    <w:abstractNumId w:val="36"/>
  </w:num>
  <w:num w:numId="26">
    <w:abstractNumId w:val="21"/>
  </w:num>
  <w:num w:numId="27">
    <w:abstractNumId w:val="30"/>
  </w:num>
  <w:num w:numId="28">
    <w:abstractNumId w:val="38"/>
  </w:num>
  <w:num w:numId="29">
    <w:abstractNumId w:val="37"/>
  </w:num>
  <w:num w:numId="30">
    <w:abstractNumId w:val="24"/>
  </w:num>
  <w:num w:numId="31">
    <w:abstractNumId w:val="26"/>
  </w:num>
  <w:num w:numId="32">
    <w:abstractNumId w:val="3"/>
  </w:num>
  <w:num w:numId="33">
    <w:abstractNumId w:val="5"/>
  </w:num>
  <w:num w:numId="34">
    <w:abstractNumId w:val="27"/>
  </w:num>
  <w:num w:numId="35">
    <w:abstractNumId w:val="29"/>
  </w:num>
  <w:num w:numId="36">
    <w:abstractNumId w:val="6"/>
  </w:num>
  <w:num w:numId="37">
    <w:abstractNumId w:val="23"/>
  </w:num>
  <w:num w:numId="38">
    <w:abstractNumId w:val="11"/>
  </w:num>
  <w:num w:numId="39">
    <w:abstractNumId w:val="41"/>
  </w:num>
  <w:num w:numId="40">
    <w:abstractNumId w:val="12"/>
  </w:num>
  <w:num w:numId="41">
    <w:abstractNumId w:val="15"/>
  </w:num>
  <w:num w:numId="42">
    <w:abstractNumId w:val="20"/>
  </w:num>
  <w:num w:numId="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8C2721"/>
    <w:rsid w:val="00004ABB"/>
    <w:rsid w:val="00043028"/>
    <w:rsid w:val="00043D56"/>
    <w:rsid w:val="000929E7"/>
    <w:rsid w:val="00095053"/>
    <w:rsid w:val="000C7599"/>
    <w:rsid w:val="000D3860"/>
    <w:rsid w:val="000E341E"/>
    <w:rsid w:val="000E3DAC"/>
    <w:rsid w:val="000F3F6D"/>
    <w:rsid w:val="001114BF"/>
    <w:rsid w:val="00146E6D"/>
    <w:rsid w:val="001B218B"/>
    <w:rsid w:val="001C3FDE"/>
    <w:rsid w:val="001C74DE"/>
    <w:rsid w:val="001D2560"/>
    <w:rsid w:val="001E161D"/>
    <w:rsid w:val="0024715B"/>
    <w:rsid w:val="00257A87"/>
    <w:rsid w:val="002A7276"/>
    <w:rsid w:val="002B7209"/>
    <w:rsid w:val="0030237E"/>
    <w:rsid w:val="00305F03"/>
    <w:rsid w:val="00311648"/>
    <w:rsid w:val="003157A5"/>
    <w:rsid w:val="00325AD0"/>
    <w:rsid w:val="00333672"/>
    <w:rsid w:val="00392B5D"/>
    <w:rsid w:val="003A0CBA"/>
    <w:rsid w:val="003C0FAE"/>
    <w:rsid w:val="003E0D8A"/>
    <w:rsid w:val="00413BDB"/>
    <w:rsid w:val="00424566"/>
    <w:rsid w:val="004477BF"/>
    <w:rsid w:val="0046502E"/>
    <w:rsid w:val="0047500B"/>
    <w:rsid w:val="004A00E5"/>
    <w:rsid w:val="004C7AD5"/>
    <w:rsid w:val="004E1A44"/>
    <w:rsid w:val="004E4B13"/>
    <w:rsid w:val="004E6799"/>
    <w:rsid w:val="0055669A"/>
    <w:rsid w:val="0056540E"/>
    <w:rsid w:val="00566EA4"/>
    <w:rsid w:val="00567787"/>
    <w:rsid w:val="0057377F"/>
    <w:rsid w:val="005836D4"/>
    <w:rsid w:val="00587487"/>
    <w:rsid w:val="005D0A57"/>
    <w:rsid w:val="005E1578"/>
    <w:rsid w:val="00600AED"/>
    <w:rsid w:val="00620730"/>
    <w:rsid w:val="00652D9C"/>
    <w:rsid w:val="0066744E"/>
    <w:rsid w:val="0068082D"/>
    <w:rsid w:val="00684A32"/>
    <w:rsid w:val="006900FF"/>
    <w:rsid w:val="006B0F6C"/>
    <w:rsid w:val="006D1FEB"/>
    <w:rsid w:val="006D413D"/>
    <w:rsid w:val="006E0DF8"/>
    <w:rsid w:val="006E10ED"/>
    <w:rsid w:val="006E62CE"/>
    <w:rsid w:val="006F0B2F"/>
    <w:rsid w:val="0070232C"/>
    <w:rsid w:val="00712263"/>
    <w:rsid w:val="0075077B"/>
    <w:rsid w:val="00763C3E"/>
    <w:rsid w:val="00776EC0"/>
    <w:rsid w:val="007832B6"/>
    <w:rsid w:val="007936EA"/>
    <w:rsid w:val="007C1697"/>
    <w:rsid w:val="007C1D12"/>
    <w:rsid w:val="007D73AF"/>
    <w:rsid w:val="00822DA1"/>
    <w:rsid w:val="00852972"/>
    <w:rsid w:val="008A728F"/>
    <w:rsid w:val="008C2721"/>
    <w:rsid w:val="008D1575"/>
    <w:rsid w:val="008F697B"/>
    <w:rsid w:val="009226B1"/>
    <w:rsid w:val="00934466"/>
    <w:rsid w:val="009568F3"/>
    <w:rsid w:val="009720AC"/>
    <w:rsid w:val="009A7E0E"/>
    <w:rsid w:val="009B465E"/>
    <w:rsid w:val="009B68A1"/>
    <w:rsid w:val="009F59C4"/>
    <w:rsid w:val="009F68D8"/>
    <w:rsid w:val="00A06934"/>
    <w:rsid w:val="00A11799"/>
    <w:rsid w:val="00A237FA"/>
    <w:rsid w:val="00A3210B"/>
    <w:rsid w:val="00A374BA"/>
    <w:rsid w:val="00A41909"/>
    <w:rsid w:val="00A47BEF"/>
    <w:rsid w:val="00A56249"/>
    <w:rsid w:val="00A5647D"/>
    <w:rsid w:val="00A94C8B"/>
    <w:rsid w:val="00AA3249"/>
    <w:rsid w:val="00AA5EDC"/>
    <w:rsid w:val="00AC23D9"/>
    <w:rsid w:val="00AE5B42"/>
    <w:rsid w:val="00AF6ECA"/>
    <w:rsid w:val="00B0602A"/>
    <w:rsid w:val="00B207C4"/>
    <w:rsid w:val="00B3073F"/>
    <w:rsid w:val="00B57B4A"/>
    <w:rsid w:val="00B73A6D"/>
    <w:rsid w:val="00BC2A35"/>
    <w:rsid w:val="00BD131C"/>
    <w:rsid w:val="00BD442C"/>
    <w:rsid w:val="00C07086"/>
    <w:rsid w:val="00C15C3C"/>
    <w:rsid w:val="00C27B04"/>
    <w:rsid w:val="00C45CE5"/>
    <w:rsid w:val="00C55B46"/>
    <w:rsid w:val="00C65CCC"/>
    <w:rsid w:val="00C91C3C"/>
    <w:rsid w:val="00CC4E19"/>
    <w:rsid w:val="00CD2632"/>
    <w:rsid w:val="00CE3829"/>
    <w:rsid w:val="00CE76F1"/>
    <w:rsid w:val="00D35532"/>
    <w:rsid w:val="00D35EB7"/>
    <w:rsid w:val="00D72ABB"/>
    <w:rsid w:val="00DA4C0C"/>
    <w:rsid w:val="00DD6211"/>
    <w:rsid w:val="00E00C45"/>
    <w:rsid w:val="00E12486"/>
    <w:rsid w:val="00E169E9"/>
    <w:rsid w:val="00E30900"/>
    <w:rsid w:val="00E319CD"/>
    <w:rsid w:val="00E319E6"/>
    <w:rsid w:val="00E40D7E"/>
    <w:rsid w:val="00E60DEF"/>
    <w:rsid w:val="00ED5B22"/>
    <w:rsid w:val="00F35F56"/>
    <w:rsid w:val="00F45CDB"/>
    <w:rsid w:val="00F7346B"/>
    <w:rsid w:val="00F81C59"/>
    <w:rsid w:val="00F85BFA"/>
    <w:rsid w:val="00F87EB7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DEB2D-5153-4513-9C54-C5EEFF08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2022-03-14T07:37:00Z</cp:lastPrinted>
  <dcterms:created xsi:type="dcterms:W3CDTF">2022-03-04T08:29:00Z</dcterms:created>
  <dcterms:modified xsi:type="dcterms:W3CDTF">2022-04-15T07:31:00Z</dcterms:modified>
</cp:coreProperties>
</file>