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0C" w:rsidRDefault="0014500C" w:rsidP="0014500C">
      <w:pPr>
        <w:jc w:val="center"/>
        <w:rPr>
          <w:sz w:val="28"/>
          <w:szCs w:val="28"/>
          <w:lang w:val="uk-UA"/>
        </w:rPr>
      </w:pPr>
      <w:r>
        <w:rPr>
          <w:noProof/>
        </w:rPr>
        <w:drawing>
          <wp:inline distT="0" distB="0" distL="0" distR="0">
            <wp:extent cx="70485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p>
    <w:p w:rsidR="0014500C" w:rsidRDefault="0014500C" w:rsidP="0014500C">
      <w:pPr>
        <w:jc w:val="center"/>
        <w:rPr>
          <w:b/>
          <w:sz w:val="28"/>
          <w:szCs w:val="28"/>
          <w:lang w:val="uk-UA"/>
        </w:rPr>
      </w:pPr>
      <w:r>
        <w:rPr>
          <w:b/>
          <w:sz w:val="28"/>
          <w:szCs w:val="28"/>
          <w:lang w:val="uk-UA"/>
        </w:rPr>
        <w:t>УКРАЇНА</w:t>
      </w:r>
    </w:p>
    <w:p w:rsidR="0014500C" w:rsidRDefault="0014500C" w:rsidP="0014500C">
      <w:pPr>
        <w:jc w:val="center"/>
        <w:rPr>
          <w:b/>
          <w:sz w:val="28"/>
          <w:szCs w:val="28"/>
          <w:lang w:val="uk-UA"/>
        </w:rPr>
      </w:pPr>
      <w:r>
        <w:rPr>
          <w:b/>
          <w:sz w:val="28"/>
          <w:szCs w:val="28"/>
          <w:lang w:val="uk-UA"/>
        </w:rPr>
        <w:t>ВЕРБСЬКА  СІЛЬСЬКА  РАДА</w:t>
      </w:r>
    </w:p>
    <w:p w:rsidR="0014500C" w:rsidRDefault="0014500C" w:rsidP="0014500C">
      <w:pPr>
        <w:jc w:val="center"/>
        <w:rPr>
          <w:b/>
          <w:sz w:val="28"/>
          <w:szCs w:val="28"/>
          <w:lang w:val="uk-UA"/>
        </w:rPr>
      </w:pPr>
      <w:r>
        <w:rPr>
          <w:b/>
          <w:sz w:val="28"/>
          <w:szCs w:val="28"/>
          <w:lang w:val="uk-UA"/>
        </w:rPr>
        <w:t>ДУБЕНСЬКОГО  РАЙОНУ  РІВНЕНСЬКОЇ  ОБЛАСТІ</w:t>
      </w:r>
    </w:p>
    <w:p w:rsidR="0014500C" w:rsidRDefault="0014500C" w:rsidP="0014500C">
      <w:pPr>
        <w:jc w:val="center"/>
        <w:rPr>
          <w:b/>
          <w:sz w:val="28"/>
          <w:szCs w:val="28"/>
          <w:lang w:val="uk-UA"/>
        </w:rPr>
      </w:pPr>
      <w:r>
        <w:rPr>
          <w:b/>
          <w:sz w:val="28"/>
          <w:szCs w:val="28"/>
          <w:lang w:val="uk-UA"/>
        </w:rPr>
        <w:t>ВИКОНАВЧИЙ     КОМІТЕТ</w:t>
      </w:r>
    </w:p>
    <w:p w:rsidR="0014500C" w:rsidRPr="001955CC" w:rsidRDefault="0014500C" w:rsidP="0014500C">
      <w:pPr>
        <w:jc w:val="center"/>
        <w:rPr>
          <w:b/>
          <w:lang w:val="uk-UA"/>
        </w:rPr>
      </w:pPr>
      <w:r>
        <w:rPr>
          <w:b/>
          <w:sz w:val="28"/>
          <w:szCs w:val="28"/>
          <w:lang w:val="uk-UA"/>
        </w:rPr>
        <w:t>РІШЕННЯ</w:t>
      </w:r>
    </w:p>
    <w:p w:rsidR="0014500C" w:rsidRDefault="0014500C" w:rsidP="0014500C">
      <w:pPr>
        <w:rPr>
          <w:b/>
          <w:lang w:val="uk-UA"/>
        </w:rPr>
      </w:pPr>
    </w:p>
    <w:p w:rsidR="0014500C" w:rsidRDefault="0014500C" w:rsidP="0014500C">
      <w:pPr>
        <w:rPr>
          <w:b/>
          <w:sz w:val="28"/>
          <w:szCs w:val="28"/>
          <w:lang w:val="uk-UA"/>
        </w:rPr>
      </w:pPr>
      <w:r>
        <w:rPr>
          <w:b/>
          <w:sz w:val="28"/>
          <w:szCs w:val="28"/>
          <w:lang w:val="uk-UA"/>
        </w:rPr>
        <w:t xml:space="preserve"> від  10 квітня   2014 року                                                                    №16</w:t>
      </w:r>
    </w:p>
    <w:p w:rsidR="0014500C" w:rsidRDefault="0014500C" w:rsidP="0014500C">
      <w:pPr>
        <w:rPr>
          <w:b/>
          <w:sz w:val="28"/>
          <w:szCs w:val="28"/>
          <w:lang w:val="uk-UA"/>
        </w:rPr>
      </w:pPr>
    </w:p>
    <w:p w:rsidR="0014500C" w:rsidRPr="007E6C8F" w:rsidRDefault="0014500C" w:rsidP="0014500C">
      <w:pPr>
        <w:shd w:val="clear" w:color="auto" w:fill="FFFFFF"/>
        <w:jc w:val="both"/>
        <w:textAlignment w:val="baseline"/>
        <w:rPr>
          <w:i/>
          <w:sz w:val="28"/>
          <w:szCs w:val="28"/>
        </w:rPr>
      </w:pPr>
      <w:r w:rsidRPr="007E6C8F">
        <w:rPr>
          <w:rStyle w:val="a4"/>
          <w:i/>
          <w:sz w:val="28"/>
          <w:szCs w:val="28"/>
          <w:bdr w:val="none" w:sz="0" w:space="0" w:color="auto" w:frame="1"/>
          <w:lang w:val="uk-UA"/>
        </w:rPr>
        <w:t>Про створення комісії та затвердження</w:t>
      </w:r>
    </w:p>
    <w:p w:rsidR="0014500C" w:rsidRPr="007E6C8F" w:rsidRDefault="0014500C" w:rsidP="0014500C">
      <w:pPr>
        <w:shd w:val="clear" w:color="auto" w:fill="FFFFFF"/>
        <w:jc w:val="both"/>
        <w:textAlignment w:val="baseline"/>
        <w:rPr>
          <w:i/>
          <w:sz w:val="28"/>
          <w:szCs w:val="28"/>
          <w:lang w:val="uk-UA"/>
        </w:rPr>
      </w:pPr>
      <w:r w:rsidRPr="007E6C8F">
        <w:rPr>
          <w:rStyle w:val="a4"/>
          <w:i/>
          <w:sz w:val="28"/>
          <w:szCs w:val="28"/>
          <w:bdr w:val="none" w:sz="0" w:space="0" w:color="auto" w:frame="1"/>
          <w:lang w:val="uk-UA"/>
        </w:rPr>
        <w:t>Положення про квартирний облік</w:t>
      </w:r>
      <w:r w:rsidRPr="007E6C8F">
        <w:rPr>
          <w:rFonts w:ascii="Arial" w:hAnsi="Arial" w:cs="Arial"/>
          <w:sz w:val="28"/>
          <w:szCs w:val="28"/>
        </w:rPr>
        <w:t> </w:t>
      </w:r>
    </w:p>
    <w:p w:rsidR="0014500C" w:rsidRPr="00643013" w:rsidRDefault="0014500C" w:rsidP="0014500C">
      <w:pPr>
        <w:shd w:val="clear" w:color="auto" w:fill="FFFFFF"/>
        <w:spacing w:before="120" w:after="120"/>
        <w:jc w:val="both"/>
        <w:textAlignment w:val="baseline"/>
        <w:rPr>
          <w:rFonts w:ascii="Arial" w:hAnsi="Arial" w:cs="Arial"/>
          <w:sz w:val="12"/>
          <w:szCs w:val="12"/>
          <w:lang w:val="uk-UA"/>
        </w:rPr>
      </w:pPr>
      <w:r w:rsidRPr="00643013">
        <w:rPr>
          <w:rFonts w:ascii="Arial" w:hAnsi="Arial" w:cs="Arial"/>
          <w:sz w:val="12"/>
          <w:szCs w:val="12"/>
        </w:rPr>
        <w:t> </w:t>
      </w:r>
    </w:p>
    <w:p w:rsidR="0014500C" w:rsidRPr="00643013" w:rsidRDefault="0014500C" w:rsidP="0014500C">
      <w:pPr>
        <w:shd w:val="clear" w:color="auto" w:fill="FFFFFF"/>
        <w:ind w:firstLine="540"/>
        <w:jc w:val="both"/>
        <w:textAlignment w:val="baseline"/>
        <w:rPr>
          <w:sz w:val="28"/>
          <w:szCs w:val="28"/>
          <w:lang w:val="uk-UA"/>
        </w:rPr>
      </w:pPr>
      <w:r w:rsidRPr="00643013">
        <w:rPr>
          <w:sz w:val="28"/>
          <w:szCs w:val="28"/>
          <w:lang w:val="uk-UA"/>
        </w:rPr>
        <w:t>Керуючись ст. 59 Закону України «Про місцеве самоврядування в Україні», керуючись Законом України «Про засади державної регуляторної</w:t>
      </w:r>
      <w:r w:rsidRPr="00643013">
        <w:rPr>
          <w:sz w:val="28"/>
          <w:szCs w:val="28"/>
          <w:bdr w:val="none" w:sz="0" w:space="0" w:color="auto" w:frame="1"/>
        </w:rPr>
        <w:t>  </w:t>
      </w:r>
      <w:r w:rsidRPr="00643013">
        <w:rPr>
          <w:sz w:val="28"/>
          <w:szCs w:val="28"/>
          <w:lang w:val="uk-UA"/>
        </w:rPr>
        <w:t>політики у сфері господарської діяльності»,</w:t>
      </w:r>
      <w:r w:rsidRPr="00643013">
        <w:rPr>
          <w:sz w:val="28"/>
          <w:szCs w:val="28"/>
        </w:rPr>
        <w:t> </w:t>
      </w:r>
      <w:r w:rsidRPr="00643013">
        <w:rPr>
          <w:spacing w:val="-1"/>
          <w:sz w:val="28"/>
          <w:szCs w:val="28"/>
          <w:bdr w:val="none" w:sz="0" w:space="0" w:color="auto" w:frame="1"/>
          <w:lang w:val="uk-UA"/>
        </w:rPr>
        <w:t xml:space="preserve">з метою упорядкування процедури постановки на квартирний облік громадян, що потребують поліпшення умов проживання, виконавчий комітет  </w:t>
      </w:r>
      <w:proofErr w:type="spellStart"/>
      <w:r w:rsidRPr="00643013">
        <w:rPr>
          <w:spacing w:val="-1"/>
          <w:sz w:val="28"/>
          <w:szCs w:val="28"/>
          <w:bdr w:val="none" w:sz="0" w:space="0" w:color="auto" w:frame="1"/>
          <w:lang w:val="uk-UA"/>
        </w:rPr>
        <w:t>Верб</w:t>
      </w:r>
      <w:r w:rsidRPr="00643013">
        <w:rPr>
          <w:rStyle w:val="a5"/>
          <w:bCs/>
          <w:i w:val="0"/>
          <w:spacing w:val="-1"/>
          <w:sz w:val="28"/>
          <w:szCs w:val="28"/>
          <w:bdr w:val="none" w:sz="0" w:space="0" w:color="auto" w:frame="1"/>
          <w:lang w:val="uk-UA"/>
        </w:rPr>
        <w:t>ської</w:t>
      </w:r>
      <w:proofErr w:type="spellEnd"/>
      <w:r w:rsidRPr="00643013">
        <w:rPr>
          <w:rStyle w:val="a5"/>
          <w:bCs/>
          <w:i w:val="0"/>
          <w:spacing w:val="-1"/>
          <w:sz w:val="28"/>
          <w:szCs w:val="28"/>
          <w:bdr w:val="none" w:sz="0" w:space="0" w:color="auto" w:frame="1"/>
          <w:lang w:val="uk-UA"/>
        </w:rPr>
        <w:t xml:space="preserve"> </w:t>
      </w:r>
      <w:r w:rsidRPr="00643013">
        <w:rPr>
          <w:rStyle w:val="a5"/>
          <w:b/>
          <w:bCs/>
          <w:i w:val="0"/>
          <w:spacing w:val="-1"/>
          <w:sz w:val="28"/>
          <w:szCs w:val="28"/>
          <w:bdr w:val="none" w:sz="0" w:space="0" w:color="auto" w:frame="1"/>
          <w:lang w:val="uk-UA"/>
        </w:rPr>
        <w:t xml:space="preserve"> </w:t>
      </w:r>
      <w:r w:rsidRPr="00643013">
        <w:rPr>
          <w:rStyle w:val="a5"/>
          <w:bCs/>
          <w:i w:val="0"/>
          <w:spacing w:val="-1"/>
          <w:sz w:val="28"/>
          <w:szCs w:val="28"/>
          <w:bdr w:val="none" w:sz="0" w:space="0" w:color="auto" w:frame="1"/>
          <w:lang w:val="uk-UA"/>
        </w:rPr>
        <w:t>сільської ради</w:t>
      </w:r>
      <w:r w:rsidRPr="00643013">
        <w:rPr>
          <w:spacing w:val="-1"/>
          <w:sz w:val="28"/>
          <w:szCs w:val="28"/>
          <w:bdr w:val="none" w:sz="0" w:space="0" w:color="auto" w:frame="1"/>
        </w:rPr>
        <w:t> </w:t>
      </w:r>
    </w:p>
    <w:p w:rsidR="0014500C" w:rsidRPr="00643013" w:rsidRDefault="0014500C" w:rsidP="0014500C">
      <w:pPr>
        <w:shd w:val="clear" w:color="auto" w:fill="FFFFFF"/>
        <w:jc w:val="center"/>
        <w:textAlignment w:val="baseline"/>
        <w:rPr>
          <w:spacing w:val="-4"/>
          <w:sz w:val="28"/>
          <w:szCs w:val="28"/>
          <w:bdr w:val="none" w:sz="0" w:space="0" w:color="auto" w:frame="1"/>
          <w:lang w:val="uk-UA"/>
        </w:rPr>
      </w:pPr>
      <w:proofErr w:type="spellStart"/>
      <w:r w:rsidRPr="00643013">
        <w:rPr>
          <w:rStyle w:val="a4"/>
          <w:spacing w:val="-1"/>
          <w:sz w:val="28"/>
          <w:szCs w:val="28"/>
          <w:bdr w:val="none" w:sz="0" w:space="0" w:color="auto" w:frame="1"/>
        </w:rPr>
        <w:t>вирі</w:t>
      </w:r>
      <w:proofErr w:type="gramStart"/>
      <w:r w:rsidRPr="00643013">
        <w:rPr>
          <w:rStyle w:val="a4"/>
          <w:spacing w:val="-1"/>
          <w:sz w:val="28"/>
          <w:szCs w:val="28"/>
          <w:bdr w:val="none" w:sz="0" w:space="0" w:color="auto" w:frame="1"/>
        </w:rPr>
        <w:t>шив</w:t>
      </w:r>
      <w:proofErr w:type="spellEnd"/>
      <w:proofErr w:type="gramEnd"/>
      <w:r w:rsidRPr="00643013">
        <w:rPr>
          <w:spacing w:val="-4"/>
          <w:sz w:val="28"/>
          <w:szCs w:val="28"/>
          <w:bdr w:val="none" w:sz="0" w:space="0" w:color="auto" w:frame="1"/>
        </w:rPr>
        <w:t>:</w:t>
      </w:r>
    </w:p>
    <w:p w:rsidR="0014500C" w:rsidRPr="00643013" w:rsidRDefault="0014500C" w:rsidP="0014500C">
      <w:pPr>
        <w:shd w:val="clear" w:color="auto" w:fill="FFFFFF"/>
        <w:jc w:val="center"/>
        <w:textAlignment w:val="baseline"/>
        <w:rPr>
          <w:sz w:val="28"/>
          <w:szCs w:val="28"/>
          <w:lang w:val="uk-UA"/>
        </w:rPr>
      </w:pPr>
    </w:p>
    <w:p w:rsidR="0014500C" w:rsidRPr="00643013" w:rsidRDefault="0014500C" w:rsidP="0014500C">
      <w:pPr>
        <w:shd w:val="clear" w:color="auto" w:fill="FFFFFF"/>
        <w:jc w:val="both"/>
        <w:textAlignment w:val="baseline"/>
        <w:rPr>
          <w:sz w:val="28"/>
          <w:szCs w:val="28"/>
        </w:rPr>
      </w:pPr>
      <w:r>
        <w:rPr>
          <w:spacing w:val="-4"/>
          <w:sz w:val="28"/>
          <w:szCs w:val="28"/>
          <w:bdr w:val="none" w:sz="0" w:space="0" w:color="auto" w:frame="1"/>
          <w:lang w:val="uk-UA"/>
        </w:rPr>
        <w:t>1. Створити комісію по квартирному</w:t>
      </w:r>
      <w:r w:rsidRPr="00643013">
        <w:rPr>
          <w:spacing w:val="-4"/>
          <w:sz w:val="28"/>
          <w:szCs w:val="28"/>
          <w:bdr w:val="none" w:sz="0" w:space="0" w:color="auto" w:frame="1"/>
          <w:lang w:val="uk-UA"/>
        </w:rPr>
        <w:t xml:space="preserve"> облік</w:t>
      </w:r>
      <w:r>
        <w:rPr>
          <w:spacing w:val="-4"/>
          <w:sz w:val="28"/>
          <w:szCs w:val="28"/>
          <w:bdr w:val="none" w:sz="0" w:space="0" w:color="auto" w:frame="1"/>
          <w:lang w:val="uk-UA"/>
        </w:rPr>
        <w:t>у</w:t>
      </w:r>
      <w:r w:rsidRPr="00643013">
        <w:rPr>
          <w:spacing w:val="-4"/>
          <w:sz w:val="28"/>
          <w:szCs w:val="28"/>
          <w:bdr w:val="none" w:sz="0" w:space="0" w:color="auto" w:frame="1"/>
          <w:lang w:val="uk-UA"/>
        </w:rPr>
        <w:t xml:space="preserve"> у складі:</w:t>
      </w:r>
    </w:p>
    <w:p w:rsidR="0014500C" w:rsidRPr="00643013" w:rsidRDefault="0014500C" w:rsidP="0014500C">
      <w:pPr>
        <w:shd w:val="clear" w:color="auto" w:fill="FFFFFF"/>
        <w:jc w:val="both"/>
        <w:textAlignment w:val="baseline"/>
        <w:rPr>
          <w:sz w:val="28"/>
          <w:szCs w:val="28"/>
        </w:rPr>
      </w:pPr>
      <w:r w:rsidRPr="00643013">
        <w:rPr>
          <w:spacing w:val="-4"/>
          <w:sz w:val="28"/>
          <w:szCs w:val="28"/>
          <w:bdr w:val="none" w:sz="0" w:space="0" w:color="auto" w:frame="1"/>
          <w:lang w:val="uk-UA"/>
        </w:rPr>
        <w:t>     Голова комісії:  В.</w:t>
      </w:r>
      <w:proofErr w:type="spellStart"/>
      <w:r w:rsidRPr="00643013">
        <w:rPr>
          <w:spacing w:val="-4"/>
          <w:sz w:val="28"/>
          <w:szCs w:val="28"/>
          <w:bdr w:val="none" w:sz="0" w:space="0" w:color="auto" w:frame="1"/>
          <w:lang w:val="uk-UA"/>
        </w:rPr>
        <w:t>Громнюк</w:t>
      </w:r>
      <w:proofErr w:type="spellEnd"/>
      <w:r w:rsidRPr="00643013">
        <w:rPr>
          <w:spacing w:val="-4"/>
          <w:sz w:val="28"/>
          <w:szCs w:val="28"/>
          <w:bdr w:val="none" w:sz="0" w:space="0" w:color="auto" w:frame="1"/>
          <w:lang w:val="uk-UA"/>
        </w:rPr>
        <w:t>, секретар сільської ради;</w:t>
      </w:r>
    </w:p>
    <w:p w:rsidR="0014500C" w:rsidRPr="00643013" w:rsidRDefault="0014500C" w:rsidP="0014500C">
      <w:pPr>
        <w:shd w:val="clear" w:color="auto" w:fill="FFFFFF"/>
        <w:jc w:val="both"/>
        <w:textAlignment w:val="baseline"/>
        <w:rPr>
          <w:sz w:val="28"/>
          <w:szCs w:val="28"/>
          <w:lang w:val="uk-UA"/>
        </w:rPr>
      </w:pPr>
      <w:r w:rsidRPr="00643013">
        <w:rPr>
          <w:spacing w:val="-4"/>
          <w:sz w:val="28"/>
          <w:szCs w:val="28"/>
          <w:bdr w:val="none" w:sz="0" w:space="0" w:color="auto" w:frame="1"/>
          <w:lang w:val="uk-UA"/>
        </w:rPr>
        <w:t>     Члени комісії:</w:t>
      </w:r>
      <w:r>
        <w:rPr>
          <w:spacing w:val="-4"/>
          <w:sz w:val="28"/>
          <w:szCs w:val="28"/>
          <w:bdr w:val="none" w:sz="0" w:space="0" w:color="auto" w:frame="1"/>
          <w:lang w:val="uk-UA"/>
        </w:rPr>
        <w:t xml:space="preserve">    В.Нога</w:t>
      </w:r>
      <w:r w:rsidRPr="00643013">
        <w:rPr>
          <w:spacing w:val="-4"/>
          <w:sz w:val="28"/>
          <w:szCs w:val="28"/>
          <w:bdr w:val="none" w:sz="0" w:space="0" w:color="auto" w:frame="1"/>
          <w:lang w:val="uk-UA"/>
        </w:rPr>
        <w:t>чевська, діловод сільської ради;</w:t>
      </w:r>
    </w:p>
    <w:p w:rsidR="0014500C" w:rsidRPr="00643013" w:rsidRDefault="0014500C" w:rsidP="0014500C">
      <w:pPr>
        <w:shd w:val="clear" w:color="auto" w:fill="FFFFFF"/>
        <w:jc w:val="both"/>
        <w:textAlignment w:val="baseline"/>
        <w:rPr>
          <w:spacing w:val="-4"/>
          <w:sz w:val="28"/>
          <w:szCs w:val="28"/>
          <w:bdr w:val="none" w:sz="0" w:space="0" w:color="auto" w:frame="1"/>
          <w:lang w:val="uk-UA"/>
        </w:rPr>
      </w:pPr>
      <w:r w:rsidRPr="00643013">
        <w:rPr>
          <w:spacing w:val="-4"/>
          <w:sz w:val="28"/>
          <w:szCs w:val="28"/>
          <w:bdr w:val="none" w:sz="0" w:space="0" w:color="auto" w:frame="1"/>
          <w:lang w:val="uk-UA"/>
        </w:rPr>
        <w:t>                               </w:t>
      </w:r>
      <w:r>
        <w:rPr>
          <w:spacing w:val="-4"/>
          <w:sz w:val="28"/>
          <w:szCs w:val="28"/>
          <w:bdr w:val="none" w:sz="0" w:space="0" w:color="auto" w:frame="1"/>
          <w:lang w:val="uk-UA"/>
        </w:rPr>
        <w:t xml:space="preserve"> </w:t>
      </w:r>
      <w:r w:rsidRPr="00643013">
        <w:rPr>
          <w:spacing w:val="-4"/>
          <w:sz w:val="28"/>
          <w:szCs w:val="28"/>
          <w:bdr w:val="none" w:sz="0" w:space="0" w:color="auto" w:frame="1"/>
          <w:lang w:val="uk-UA"/>
        </w:rPr>
        <w:t>В.</w:t>
      </w:r>
      <w:proofErr w:type="spellStart"/>
      <w:r w:rsidRPr="00643013">
        <w:rPr>
          <w:spacing w:val="-4"/>
          <w:sz w:val="28"/>
          <w:szCs w:val="28"/>
          <w:bdr w:val="none" w:sz="0" w:space="0" w:color="auto" w:frame="1"/>
          <w:lang w:val="uk-UA"/>
        </w:rPr>
        <w:t>Дворжак</w:t>
      </w:r>
      <w:proofErr w:type="spellEnd"/>
      <w:r w:rsidRPr="00643013">
        <w:rPr>
          <w:spacing w:val="-4"/>
          <w:sz w:val="28"/>
          <w:szCs w:val="28"/>
          <w:bdr w:val="none" w:sz="0" w:space="0" w:color="auto" w:frame="1"/>
          <w:lang w:val="uk-UA"/>
        </w:rPr>
        <w:t xml:space="preserve">, начальник </w:t>
      </w:r>
      <w:proofErr w:type="spellStart"/>
      <w:r w:rsidRPr="00643013">
        <w:rPr>
          <w:spacing w:val="-4"/>
          <w:sz w:val="28"/>
          <w:szCs w:val="28"/>
          <w:bdr w:val="none" w:sz="0" w:space="0" w:color="auto" w:frame="1"/>
          <w:lang w:val="uk-UA"/>
        </w:rPr>
        <w:t>КП</w:t>
      </w:r>
      <w:proofErr w:type="spellEnd"/>
      <w:r w:rsidRPr="00643013">
        <w:rPr>
          <w:spacing w:val="-4"/>
          <w:sz w:val="28"/>
          <w:szCs w:val="28"/>
          <w:bdr w:val="none" w:sz="0" w:space="0" w:color="auto" w:frame="1"/>
          <w:lang w:val="uk-UA"/>
        </w:rPr>
        <w:t xml:space="preserve"> « Верба комунальник», член    </w:t>
      </w:r>
    </w:p>
    <w:p w:rsidR="0014500C" w:rsidRDefault="0014500C" w:rsidP="0014500C">
      <w:pPr>
        <w:shd w:val="clear" w:color="auto" w:fill="FFFFFF"/>
        <w:jc w:val="both"/>
        <w:textAlignment w:val="baseline"/>
        <w:rPr>
          <w:spacing w:val="-4"/>
          <w:sz w:val="28"/>
          <w:szCs w:val="28"/>
          <w:bdr w:val="none" w:sz="0" w:space="0" w:color="auto" w:frame="1"/>
          <w:lang w:val="uk-UA"/>
        </w:rPr>
      </w:pPr>
      <w:r w:rsidRPr="00643013">
        <w:rPr>
          <w:spacing w:val="-4"/>
          <w:sz w:val="28"/>
          <w:szCs w:val="28"/>
          <w:bdr w:val="none" w:sz="0" w:space="0" w:color="auto" w:frame="1"/>
          <w:lang w:val="uk-UA"/>
        </w:rPr>
        <w:t xml:space="preserve">                     </w:t>
      </w:r>
      <w:r>
        <w:rPr>
          <w:spacing w:val="-4"/>
          <w:sz w:val="28"/>
          <w:szCs w:val="28"/>
          <w:bdr w:val="none" w:sz="0" w:space="0" w:color="auto" w:frame="1"/>
          <w:lang w:val="uk-UA"/>
        </w:rPr>
        <w:t xml:space="preserve">           </w:t>
      </w:r>
      <w:r w:rsidRPr="00643013">
        <w:rPr>
          <w:spacing w:val="-4"/>
          <w:sz w:val="28"/>
          <w:szCs w:val="28"/>
          <w:bdr w:val="none" w:sz="0" w:space="0" w:color="auto" w:frame="1"/>
          <w:lang w:val="uk-UA"/>
        </w:rPr>
        <w:t>виконкому сільської ради.</w:t>
      </w:r>
    </w:p>
    <w:p w:rsidR="0014500C" w:rsidRPr="00643013" w:rsidRDefault="0014500C" w:rsidP="0014500C">
      <w:pPr>
        <w:shd w:val="clear" w:color="auto" w:fill="FFFFFF"/>
        <w:jc w:val="both"/>
        <w:textAlignment w:val="baseline"/>
        <w:rPr>
          <w:sz w:val="28"/>
          <w:szCs w:val="28"/>
          <w:lang w:val="uk-UA"/>
        </w:rPr>
      </w:pPr>
    </w:p>
    <w:p w:rsidR="0014500C" w:rsidRDefault="0014500C" w:rsidP="0014500C">
      <w:pPr>
        <w:pStyle w:val="a3"/>
        <w:shd w:val="clear" w:color="auto" w:fill="FFFFFF"/>
        <w:spacing w:before="0" w:beforeAutospacing="0" w:after="0" w:afterAutospacing="0"/>
        <w:jc w:val="both"/>
        <w:textAlignment w:val="baseline"/>
        <w:rPr>
          <w:sz w:val="28"/>
          <w:szCs w:val="28"/>
          <w:bdr w:val="none" w:sz="0" w:space="0" w:color="auto" w:frame="1"/>
          <w:lang w:val="uk-UA"/>
        </w:rPr>
      </w:pPr>
      <w:r w:rsidRPr="00643013">
        <w:rPr>
          <w:sz w:val="28"/>
          <w:szCs w:val="28"/>
          <w:bdr w:val="none" w:sz="0" w:space="0" w:color="auto" w:frame="1"/>
          <w:lang w:val="uk-UA"/>
        </w:rPr>
        <w:t>2.</w:t>
      </w:r>
      <w:r>
        <w:rPr>
          <w:sz w:val="28"/>
          <w:szCs w:val="28"/>
          <w:bdr w:val="none" w:sz="0" w:space="0" w:color="auto" w:frame="1"/>
          <w:lang w:val="uk-UA"/>
        </w:rPr>
        <w:t xml:space="preserve"> </w:t>
      </w:r>
      <w:r w:rsidRPr="00643013">
        <w:rPr>
          <w:sz w:val="28"/>
          <w:szCs w:val="28"/>
          <w:bdr w:val="none" w:sz="0" w:space="0" w:color="auto" w:frame="1"/>
          <w:lang w:val="uk-UA"/>
        </w:rPr>
        <w:t xml:space="preserve">Затвердити Положення про квартирний облік при виконкомі </w:t>
      </w:r>
      <w:proofErr w:type="spellStart"/>
      <w:r w:rsidRPr="00643013">
        <w:rPr>
          <w:sz w:val="28"/>
          <w:szCs w:val="28"/>
          <w:bdr w:val="none" w:sz="0" w:space="0" w:color="auto" w:frame="1"/>
          <w:lang w:val="uk-UA"/>
        </w:rPr>
        <w:t>Вербської</w:t>
      </w:r>
      <w:proofErr w:type="spellEnd"/>
      <w:r w:rsidRPr="00643013">
        <w:rPr>
          <w:sz w:val="28"/>
          <w:szCs w:val="28"/>
          <w:bdr w:val="none" w:sz="0" w:space="0" w:color="auto" w:frame="1"/>
          <w:lang w:val="uk-UA"/>
        </w:rPr>
        <w:t xml:space="preserve"> сільської ради (додається).</w:t>
      </w:r>
    </w:p>
    <w:p w:rsidR="0014500C" w:rsidRPr="00643013" w:rsidRDefault="0014500C" w:rsidP="0014500C">
      <w:pPr>
        <w:pStyle w:val="a3"/>
        <w:shd w:val="clear" w:color="auto" w:fill="FFFFFF"/>
        <w:spacing w:before="0" w:beforeAutospacing="0" w:after="0" w:afterAutospacing="0"/>
        <w:jc w:val="both"/>
        <w:textAlignment w:val="baseline"/>
        <w:rPr>
          <w:sz w:val="28"/>
          <w:szCs w:val="28"/>
        </w:rPr>
      </w:pPr>
    </w:p>
    <w:p w:rsidR="0014500C" w:rsidRDefault="0014500C" w:rsidP="0014500C">
      <w:pPr>
        <w:shd w:val="clear" w:color="auto" w:fill="FFFFFF"/>
        <w:jc w:val="both"/>
        <w:textAlignment w:val="baseline"/>
        <w:rPr>
          <w:sz w:val="28"/>
          <w:szCs w:val="28"/>
          <w:bdr w:val="none" w:sz="0" w:space="0" w:color="auto" w:frame="1"/>
          <w:lang w:val="uk-UA"/>
        </w:rPr>
      </w:pPr>
      <w:r w:rsidRPr="00643013">
        <w:rPr>
          <w:sz w:val="28"/>
          <w:szCs w:val="28"/>
          <w:bdr w:val="none" w:sz="0" w:space="0" w:color="auto" w:frame="1"/>
          <w:lang w:val="uk-UA"/>
        </w:rPr>
        <w:t>3</w:t>
      </w:r>
      <w:r w:rsidRPr="00643013">
        <w:rPr>
          <w:sz w:val="28"/>
          <w:szCs w:val="28"/>
        </w:rPr>
        <w:t>.</w:t>
      </w:r>
      <w:r>
        <w:rPr>
          <w:sz w:val="28"/>
          <w:szCs w:val="28"/>
          <w:lang w:val="uk-UA"/>
        </w:rPr>
        <w:t xml:space="preserve"> </w:t>
      </w:r>
      <w:proofErr w:type="spellStart"/>
      <w:r w:rsidRPr="00643013">
        <w:rPr>
          <w:sz w:val="28"/>
          <w:szCs w:val="28"/>
        </w:rPr>
        <w:t>Доручити</w:t>
      </w:r>
      <w:proofErr w:type="spellEnd"/>
      <w:r w:rsidRPr="00643013">
        <w:rPr>
          <w:sz w:val="28"/>
          <w:szCs w:val="28"/>
        </w:rPr>
        <w:t xml:space="preserve"> </w:t>
      </w:r>
      <w:proofErr w:type="spellStart"/>
      <w:r w:rsidRPr="00643013">
        <w:rPr>
          <w:sz w:val="28"/>
          <w:szCs w:val="28"/>
        </w:rPr>
        <w:t>секретареві</w:t>
      </w:r>
      <w:proofErr w:type="spellEnd"/>
      <w:r w:rsidRPr="00643013">
        <w:rPr>
          <w:sz w:val="28"/>
          <w:szCs w:val="28"/>
        </w:rPr>
        <w:t xml:space="preserve"> </w:t>
      </w:r>
      <w:proofErr w:type="spellStart"/>
      <w:r w:rsidRPr="00643013">
        <w:rPr>
          <w:sz w:val="28"/>
          <w:szCs w:val="28"/>
        </w:rPr>
        <w:t>сільської</w:t>
      </w:r>
      <w:proofErr w:type="spellEnd"/>
      <w:r w:rsidRPr="00643013">
        <w:rPr>
          <w:sz w:val="28"/>
          <w:szCs w:val="28"/>
        </w:rPr>
        <w:t xml:space="preserve"> ради </w:t>
      </w:r>
      <w:proofErr w:type="spellStart"/>
      <w:r w:rsidRPr="00643013">
        <w:rPr>
          <w:sz w:val="28"/>
          <w:szCs w:val="28"/>
        </w:rPr>
        <w:t>забезпечити</w:t>
      </w:r>
      <w:proofErr w:type="spellEnd"/>
      <w:r w:rsidRPr="00643013">
        <w:rPr>
          <w:sz w:val="28"/>
          <w:szCs w:val="28"/>
        </w:rPr>
        <w:t xml:space="preserve"> </w:t>
      </w:r>
      <w:proofErr w:type="spellStart"/>
      <w:r w:rsidRPr="00643013">
        <w:rPr>
          <w:sz w:val="28"/>
          <w:szCs w:val="28"/>
        </w:rPr>
        <w:t>оприлюднення</w:t>
      </w:r>
      <w:proofErr w:type="spellEnd"/>
      <w:r w:rsidRPr="00643013">
        <w:rPr>
          <w:sz w:val="28"/>
          <w:szCs w:val="28"/>
        </w:rPr>
        <w:t xml:space="preserve"> </w:t>
      </w:r>
      <w:proofErr w:type="spellStart"/>
      <w:r w:rsidRPr="00643013">
        <w:rPr>
          <w:sz w:val="28"/>
          <w:szCs w:val="28"/>
        </w:rPr>
        <w:t>цього</w:t>
      </w:r>
      <w:proofErr w:type="spellEnd"/>
      <w:r w:rsidRPr="00643013">
        <w:rPr>
          <w:sz w:val="28"/>
          <w:szCs w:val="28"/>
        </w:rPr>
        <w:t xml:space="preserve"> </w:t>
      </w:r>
      <w:proofErr w:type="spellStart"/>
      <w:proofErr w:type="gramStart"/>
      <w:r w:rsidRPr="00643013">
        <w:rPr>
          <w:sz w:val="28"/>
          <w:szCs w:val="28"/>
        </w:rPr>
        <w:t>р</w:t>
      </w:r>
      <w:proofErr w:type="gramEnd"/>
      <w:r w:rsidRPr="00643013">
        <w:rPr>
          <w:sz w:val="28"/>
          <w:szCs w:val="28"/>
        </w:rPr>
        <w:t>ішення</w:t>
      </w:r>
      <w:proofErr w:type="spellEnd"/>
      <w:r w:rsidRPr="00643013">
        <w:rPr>
          <w:sz w:val="28"/>
          <w:szCs w:val="28"/>
        </w:rPr>
        <w:t xml:space="preserve"> в </w:t>
      </w:r>
      <w:proofErr w:type="spellStart"/>
      <w:r w:rsidRPr="00643013">
        <w:rPr>
          <w:sz w:val="28"/>
          <w:szCs w:val="28"/>
        </w:rPr>
        <w:t>установленому</w:t>
      </w:r>
      <w:proofErr w:type="spellEnd"/>
      <w:r w:rsidRPr="00643013">
        <w:rPr>
          <w:sz w:val="28"/>
          <w:szCs w:val="28"/>
        </w:rPr>
        <w:t xml:space="preserve"> порядку </w:t>
      </w:r>
      <w:r w:rsidRPr="00643013">
        <w:rPr>
          <w:sz w:val="28"/>
          <w:szCs w:val="28"/>
          <w:bdr w:val="none" w:sz="0" w:space="0" w:color="auto" w:frame="1"/>
        </w:rPr>
        <w:t xml:space="preserve">на </w:t>
      </w:r>
      <w:proofErr w:type="spellStart"/>
      <w:r w:rsidRPr="00643013">
        <w:rPr>
          <w:sz w:val="28"/>
          <w:szCs w:val="28"/>
          <w:bdr w:val="none" w:sz="0" w:space="0" w:color="auto" w:frame="1"/>
        </w:rPr>
        <w:t>офіційному</w:t>
      </w:r>
      <w:proofErr w:type="spellEnd"/>
      <w:r w:rsidRPr="00643013">
        <w:rPr>
          <w:sz w:val="28"/>
          <w:szCs w:val="28"/>
          <w:bdr w:val="none" w:sz="0" w:space="0" w:color="auto" w:frame="1"/>
        </w:rPr>
        <w:t xml:space="preserve"> </w:t>
      </w:r>
      <w:proofErr w:type="spellStart"/>
      <w:r w:rsidRPr="00643013">
        <w:rPr>
          <w:sz w:val="28"/>
          <w:szCs w:val="28"/>
          <w:bdr w:val="none" w:sz="0" w:space="0" w:color="auto" w:frame="1"/>
        </w:rPr>
        <w:t>сайті</w:t>
      </w:r>
      <w:proofErr w:type="spellEnd"/>
      <w:r w:rsidRPr="00643013">
        <w:rPr>
          <w:sz w:val="28"/>
          <w:szCs w:val="28"/>
          <w:bdr w:val="none" w:sz="0" w:space="0" w:color="auto" w:frame="1"/>
        </w:rPr>
        <w:t>.</w:t>
      </w:r>
    </w:p>
    <w:p w:rsidR="0014500C" w:rsidRPr="00542F27" w:rsidRDefault="0014500C" w:rsidP="0014500C">
      <w:pPr>
        <w:shd w:val="clear" w:color="auto" w:fill="FFFFFF"/>
        <w:jc w:val="both"/>
        <w:textAlignment w:val="baseline"/>
        <w:rPr>
          <w:sz w:val="28"/>
          <w:szCs w:val="28"/>
          <w:lang w:val="uk-UA"/>
        </w:rPr>
      </w:pPr>
    </w:p>
    <w:p w:rsidR="0014500C" w:rsidRPr="00643013" w:rsidRDefault="0014500C" w:rsidP="0014500C">
      <w:pPr>
        <w:shd w:val="clear" w:color="auto" w:fill="FFFFFF"/>
        <w:jc w:val="both"/>
        <w:textAlignment w:val="baseline"/>
        <w:rPr>
          <w:sz w:val="28"/>
          <w:szCs w:val="28"/>
        </w:rPr>
      </w:pPr>
      <w:r w:rsidRPr="00643013">
        <w:rPr>
          <w:sz w:val="28"/>
          <w:szCs w:val="28"/>
          <w:bdr w:val="none" w:sz="0" w:space="0" w:color="auto" w:frame="1"/>
        </w:rPr>
        <w:t>4</w:t>
      </w:r>
      <w:r w:rsidRPr="00643013">
        <w:rPr>
          <w:rStyle w:val="a4"/>
          <w:sz w:val="28"/>
          <w:szCs w:val="28"/>
          <w:bdr w:val="none" w:sz="0" w:space="0" w:color="auto" w:frame="1"/>
        </w:rPr>
        <w:t>.</w:t>
      </w:r>
      <w:r w:rsidRPr="00643013">
        <w:rPr>
          <w:sz w:val="28"/>
          <w:szCs w:val="28"/>
          <w:bdr w:val="none" w:sz="0" w:space="0" w:color="auto" w:frame="1"/>
        </w:rPr>
        <w:t xml:space="preserve"> Контроль за </w:t>
      </w:r>
      <w:proofErr w:type="spellStart"/>
      <w:r w:rsidRPr="00643013">
        <w:rPr>
          <w:sz w:val="28"/>
          <w:szCs w:val="28"/>
          <w:bdr w:val="none" w:sz="0" w:space="0" w:color="auto" w:frame="1"/>
        </w:rPr>
        <w:t>виконанням</w:t>
      </w:r>
      <w:proofErr w:type="spellEnd"/>
      <w:r w:rsidRPr="00643013">
        <w:rPr>
          <w:sz w:val="28"/>
          <w:szCs w:val="28"/>
          <w:bdr w:val="none" w:sz="0" w:space="0" w:color="auto" w:frame="1"/>
        </w:rPr>
        <w:t xml:space="preserve"> </w:t>
      </w:r>
      <w:proofErr w:type="spellStart"/>
      <w:r w:rsidRPr="00643013">
        <w:rPr>
          <w:sz w:val="28"/>
          <w:szCs w:val="28"/>
          <w:bdr w:val="none" w:sz="0" w:space="0" w:color="auto" w:frame="1"/>
        </w:rPr>
        <w:t>даного</w:t>
      </w:r>
      <w:proofErr w:type="spellEnd"/>
      <w:r w:rsidRPr="00643013">
        <w:rPr>
          <w:sz w:val="28"/>
          <w:szCs w:val="28"/>
          <w:bdr w:val="none" w:sz="0" w:space="0" w:color="auto" w:frame="1"/>
        </w:rPr>
        <w:t xml:space="preserve"> </w:t>
      </w:r>
      <w:proofErr w:type="spellStart"/>
      <w:proofErr w:type="gramStart"/>
      <w:r w:rsidRPr="00643013">
        <w:rPr>
          <w:sz w:val="28"/>
          <w:szCs w:val="28"/>
          <w:bdr w:val="none" w:sz="0" w:space="0" w:color="auto" w:frame="1"/>
        </w:rPr>
        <w:t>р</w:t>
      </w:r>
      <w:proofErr w:type="gramEnd"/>
      <w:r w:rsidRPr="00643013">
        <w:rPr>
          <w:sz w:val="28"/>
          <w:szCs w:val="28"/>
          <w:bdr w:val="none" w:sz="0" w:space="0" w:color="auto" w:frame="1"/>
        </w:rPr>
        <w:t>ішення</w:t>
      </w:r>
      <w:proofErr w:type="spellEnd"/>
      <w:r w:rsidRPr="00643013">
        <w:rPr>
          <w:sz w:val="28"/>
          <w:szCs w:val="28"/>
          <w:bdr w:val="none" w:sz="0" w:space="0" w:color="auto" w:frame="1"/>
        </w:rPr>
        <w:t xml:space="preserve"> </w:t>
      </w:r>
      <w:proofErr w:type="spellStart"/>
      <w:r w:rsidRPr="00643013">
        <w:rPr>
          <w:sz w:val="28"/>
          <w:szCs w:val="28"/>
          <w:bdr w:val="none" w:sz="0" w:space="0" w:color="auto" w:frame="1"/>
        </w:rPr>
        <w:t>покласти</w:t>
      </w:r>
      <w:proofErr w:type="spellEnd"/>
      <w:r w:rsidRPr="00643013">
        <w:rPr>
          <w:sz w:val="28"/>
          <w:szCs w:val="28"/>
          <w:bdr w:val="none" w:sz="0" w:space="0" w:color="auto" w:frame="1"/>
        </w:rPr>
        <w:t xml:space="preserve"> на </w:t>
      </w:r>
      <w:r w:rsidRPr="00643013">
        <w:rPr>
          <w:sz w:val="28"/>
          <w:szCs w:val="28"/>
          <w:bdr w:val="none" w:sz="0" w:space="0" w:color="auto" w:frame="1"/>
          <w:lang w:val="uk-UA"/>
        </w:rPr>
        <w:t>сільського голову.</w:t>
      </w:r>
    </w:p>
    <w:p w:rsidR="0014500C" w:rsidRPr="005C3ABE" w:rsidRDefault="0014500C" w:rsidP="0014500C">
      <w:pPr>
        <w:shd w:val="clear" w:color="auto" w:fill="FFFFFF"/>
        <w:jc w:val="both"/>
        <w:textAlignment w:val="baseline"/>
        <w:rPr>
          <w:color w:val="444455"/>
          <w:sz w:val="28"/>
          <w:szCs w:val="28"/>
        </w:rPr>
      </w:pPr>
      <w:r w:rsidRPr="005C3ABE">
        <w:rPr>
          <w:color w:val="444455"/>
          <w:sz w:val="28"/>
          <w:szCs w:val="28"/>
          <w:bdr w:val="none" w:sz="0" w:space="0" w:color="auto" w:frame="1"/>
          <w:lang w:val="uk-UA"/>
        </w:rPr>
        <w:t> </w:t>
      </w:r>
    </w:p>
    <w:p w:rsidR="0014500C" w:rsidRPr="001955CC" w:rsidRDefault="0014500C" w:rsidP="0014500C">
      <w:pPr>
        <w:rPr>
          <w:b/>
          <w:sz w:val="28"/>
          <w:szCs w:val="28"/>
        </w:rPr>
      </w:pPr>
    </w:p>
    <w:p w:rsidR="0014500C" w:rsidRDefault="0014500C" w:rsidP="0014500C">
      <w:pPr>
        <w:ind w:left="1065"/>
        <w:jc w:val="both"/>
        <w:rPr>
          <w:lang w:val="uk-UA"/>
        </w:rPr>
      </w:pPr>
    </w:p>
    <w:p w:rsidR="0014500C" w:rsidRPr="001E535B" w:rsidRDefault="0014500C" w:rsidP="0014500C">
      <w:pPr>
        <w:rPr>
          <w:lang w:val="uk-UA"/>
        </w:rPr>
      </w:pPr>
      <w:r w:rsidRPr="001E535B">
        <w:rPr>
          <w:b/>
          <w:lang w:val="uk-UA"/>
        </w:rPr>
        <w:t xml:space="preserve"> СІЛЬСЬКИЙ ГОЛОВА                                   </w:t>
      </w:r>
      <w:r>
        <w:rPr>
          <w:b/>
          <w:lang w:val="uk-UA"/>
        </w:rPr>
        <w:t xml:space="preserve">          </w:t>
      </w:r>
      <w:r w:rsidRPr="001E535B">
        <w:rPr>
          <w:b/>
          <w:lang w:val="uk-UA"/>
        </w:rPr>
        <w:t xml:space="preserve">                 ІРИНА </w:t>
      </w:r>
      <w:r>
        <w:rPr>
          <w:b/>
          <w:lang w:val="uk-UA"/>
        </w:rPr>
        <w:t xml:space="preserve">   </w:t>
      </w:r>
      <w:r w:rsidRPr="001E535B">
        <w:rPr>
          <w:b/>
          <w:lang w:val="uk-UA"/>
        </w:rPr>
        <w:t>ІВАШИНЮТА</w:t>
      </w:r>
    </w:p>
    <w:p w:rsidR="0014500C" w:rsidRPr="001E535B" w:rsidRDefault="0014500C" w:rsidP="0014500C">
      <w:pPr>
        <w:spacing w:line="360" w:lineRule="auto"/>
        <w:rPr>
          <w:b/>
          <w:lang w:val="uk-UA"/>
        </w:rPr>
      </w:pPr>
    </w:p>
    <w:p w:rsidR="0014500C" w:rsidRDefault="0014500C">
      <w:pPr>
        <w:spacing w:after="200" w:line="276" w:lineRule="auto"/>
      </w:pPr>
      <w:r>
        <w:br w:type="page"/>
      </w:r>
    </w:p>
    <w:p w:rsidR="0014500C" w:rsidRDefault="0014500C" w:rsidP="0014500C">
      <w:pPr>
        <w:shd w:val="clear" w:color="auto" w:fill="FFFFFF"/>
        <w:jc w:val="right"/>
        <w:textAlignment w:val="baseline"/>
        <w:rPr>
          <w:rFonts w:ascii="Arial" w:hAnsi="Arial" w:cs="Arial"/>
          <w:color w:val="444455"/>
          <w:sz w:val="12"/>
          <w:szCs w:val="12"/>
        </w:rPr>
      </w:pPr>
      <w:r>
        <w:rPr>
          <w:rFonts w:ascii="Arial" w:hAnsi="Arial" w:cs="Arial"/>
          <w:color w:val="444455"/>
          <w:sz w:val="12"/>
          <w:szCs w:val="12"/>
          <w:bdr w:val="none" w:sz="0" w:space="0" w:color="auto" w:frame="1"/>
          <w:lang w:val="uk-UA"/>
        </w:rPr>
        <w:lastRenderedPageBreak/>
        <w:t> </w:t>
      </w:r>
    </w:p>
    <w:p w:rsidR="0014500C" w:rsidRPr="00542F27" w:rsidRDefault="0014500C" w:rsidP="0014500C">
      <w:pPr>
        <w:pStyle w:val="a3"/>
        <w:shd w:val="clear" w:color="auto" w:fill="FFFFFF"/>
        <w:spacing w:before="0" w:beforeAutospacing="0" w:after="0" w:afterAutospacing="0"/>
        <w:jc w:val="right"/>
        <w:rPr>
          <w:rFonts w:ascii="Arial" w:hAnsi="Arial" w:cs="Arial"/>
          <w:color w:val="333333"/>
        </w:rPr>
      </w:pPr>
      <w:r w:rsidRPr="00053153">
        <w:rPr>
          <w:color w:val="000000"/>
          <w:lang w:val="uk-UA"/>
        </w:rPr>
        <w:t>   </w:t>
      </w:r>
      <w:r w:rsidRPr="00542F27">
        <w:rPr>
          <w:color w:val="000000"/>
          <w:lang w:val="uk-UA"/>
        </w:rPr>
        <w:t>ЗАТВЕРДЖЕНО</w:t>
      </w:r>
    </w:p>
    <w:p w:rsidR="0014500C" w:rsidRPr="00542F27" w:rsidRDefault="0014500C" w:rsidP="0014500C">
      <w:pPr>
        <w:pStyle w:val="a3"/>
        <w:shd w:val="clear" w:color="auto" w:fill="FFFFFF"/>
        <w:spacing w:before="0" w:beforeAutospacing="0" w:after="0" w:afterAutospacing="0"/>
        <w:jc w:val="right"/>
        <w:rPr>
          <w:rFonts w:ascii="Arial" w:hAnsi="Arial" w:cs="Arial"/>
          <w:color w:val="333333"/>
        </w:rPr>
      </w:pPr>
      <w:r w:rsidRPr="00542F27">
        <w:rPr>
          <w:color w:val="000000"/>
          <w:shd w:val="clear" w:color="auto" w:fill="FFFFFF"/>
          <w:lang w:val="uk-UA"/>
        </w:rPr>
        <w:t>                                                                      рішенням виконавчого комітету</w:t>
      </w:r>
    </w:p>
    <w:p w:rsidR="0014500C" w:rsidRPr="00542F27" w:rsidRDefault="0014500C" w:rsidP="0014500C">
      <w:pPr>
        <w:pStyle w:val="a3"/>
        <w:shd w:val="clear" w:color="auto" w:fill="FFFFFF"/>
        <w:spacing w:before="0" w:beforeAutospacing="0" w:after="0" w:afterAutospacing="0"/>
        <w:jc w:val="right"/>
        <w:rPr>
          <w:rFonts w:ascii="Arial" w:hAnsi="Arial" w:cs="Arial"/>
          <w:color w:val="333333"/>
          <w:lang w:val="uk-UA"/>
        </w:rPr>
      </w:pPr>
      <w:r w:rsidRPr="00542F27">
        <w:rPr>
          <w:color w:val="000000"/>
          <w:shd w:val="clear" w:color="auto" w:fill="FFFFFF"/>
          <w:lang w:val="uk-UA"/>
        </w:rPr>
        <w:t xml:space="preserve">                                                                        </w:t>
      </w:r>
      <w:proofErr w:type="spellStart"/>
      <w:r w:rsidRPr="00542F27">
        <w:rPr>
          <w:color w:val="000000"/>
          <w:shd w:val="clear" w:color="auto" w:fill="FFFFFF"/>
          <w:lang w:val="uk-UA"/>
        </w:rPr>
        <w:t>Вербської</w:t>
      </w:r>
      <w:proofErr w:type="spellEnd"/>
      <w:r w:rsidRPr="00542F27">
        <w:rPr>
          <w:color w:val="000000"/>
          <w:shd w:val="clear" w:color="auto" w:fill="FFFFFF"/>
          <w:lang w:val="uk-UA"/>
        </w:rPr>
        <w:t xml:space="preserve"> сільської ради</w:t>
      </w:r>
    </w:p>
    <w:p w:rsidR="0014500C" w:rsidRPr="00542F27" w:rsidRDefault="0014500C" w:rsidP="0014500C">
      <w:pPr>
        <w:pStyle w:val="a3"/>
        <w:shd w:val="clear" w:color="auto" w:fill="FFFFFF"/>
        <w:spacing w:before="0" w:beforeAutospacing="0" w:after="0" w:afterAutospacing="0"/>
        <w:jc w:val="right"/>
        <w:rPr>
          <w:rFonts w:ascii="Arial" w:hAnsi="Arial" w:cs="Arial"/>
          <w:color w:val="333333"/>
          <w:lang w:val="uk-UA"/>
        </w:rPr>
      </w:pPr>
      <w:r w:rsidRPr="00542F27">
        <w:rPr>
          <w:color w:val="000000"/>
          <w:shd w:val="clear" w:color="auto" w:fill="FFFFFF"/>
          <w:lang w:val="uk-UA"/>
        </w:rPr>
        <w:t>                                                          10 квітня 2014 року №</w:t>
      </w:r>
      <w:r>
        <w:rPr>
          <w:color w:val="000000"/>
          <w:shd w:val="clear" w:color="auto" w:fill="FFFFFF"/>
          <w:lang w:val="uk-UA"/>
        </w:rPr>
        <w:t>16</w:t>
      </w:r>
      <w:r w:rsidRPr="00542F27">
        <w:rPr>
          <w:color w:val="000000"/>
          <w:shd w:val="clear" w:color="auto" w:fill="FFFFFF"/>
          <w:lang w:val="uk-UA"/>
        </w:rPr>
        <w:t xml:space="preserve"> </w:t>
      </w:r>
    </w:p>
    <w:p w:rsidR="0014500C" w:rsidRPr="00864D84" w:rsidRDefault="0014500C" w:rsidP="0014500C">
      <w:pPr>
        <w:pStyle w:val="a3"/>
        <w:shd w:val="clear" w:color="auto" w:fill="FFFFFF"/>
        <w:spacing w:before="0" w:beforeAutospacing="0" w:after="0" w:afterAutospacing="0"/>
        <w:jc w:val="center"/>
        <w:rPr>
          <w:rFonts w:ascii="Arial" w:hAnsi="Arial" w:cs="Arial"/>
          <w:color w:val="333333"/>
          <w:sz w:val="14"/>
          <w:szCs w:val="14"/>
          <w:lang w:val="uk-UA"/>
        </w:rPr>
      </w:pPr>
      <w:r>
        <w:rPr>
          <w:rFonts w:ascii="Arial" w:hAnsi="Arial" w:cs="Arial"/>
          <w:color w:val="333333"/>
          <w:sz w:val="14"/>
          <w:szCs w:val="14"/>
        </w:rPr>
        <w:t> </w:t>
      </w:r>
    </w:p>
    <w:p w:rsidR="0014500C" w:rsidRPr="00864D84" w:rsidRDefault="0014500C" w:rsidP="0014500C">
      <w:pPr>
        <w:pStyle w:val="a3"/>
        <w:shd w:val="clear" w:color="auto" w:fill="FFFFFF"/>
        <w:spacing w:before="0" w:beforeAutospacing="0" w:after="0" w:afterAutospacing="0"/>
        <w:jc w:val="center"/>
        <w:rPr>
          <w:rFonts w:ascii="Arial" w:hAnsi="Arial" w:cs="Arial"/>
          <w:color w:val="333333"/>
          <w:sz w:val="14"/>
          <w:szCs w:val="14"/>
          <w:lang w:val="uk-UA"/>
        </w:rPr>
      </w:pPr>
      <w:r>
        <w:rPr>
          <w:b/>
          <w:bCs/>
          <w:color w:val="000000"/>
          <w:sz w:val="28"/>
          <w:szCs w:val="28"/>
          <w:shd w:val="clear" w:color="auto" w:fill="FFFFFF"/>
          <w:lang w:val="uk-UA"/>
        </w:rPr>
        <w:t>ПОЛОЖЕННЯ</w:t>
      </w:r>
    </w:p>
    <w:p w:rsidR="0014500C" w:rsidRPr="00864D84" w:rsidRDefault="0014500C" w:rsidP="0014500C">
      <w:pPr>
        <w:pStyle w:val="a3"/>
        <w:shd w:val="clear" w:color="auto" w:fill="FFFFFF"/>
        <w:spacing w:before="0" w:beforeAutospacing="0" w:after="0" w:afterAutospacing="0"/>
        <w:jc w:val="center"/>
        <w:rPr>
          <w:rFonts w:ascii="Arial" w:hAnsi="Arial" w:cs="Arial"/>
          <w:color w:val="333333"/>
          <w:sz w:val="14"/>
          <w:szCs w:val="14"/>
          <w:lang w:val="uk-UA"/>
        </w:rPr>
      </w:pPr>
      <w:r>
        <w:rPr>
          <w:b/>
          <w:bCs/>
          <w:color w:val="000000"/>
          <w:sz w:val="28"/>
          <w:szCs w:val="28"/>
          <w:shd w:val="clear" w:color="auto" w:fill="FFFFFF"/>
          <w:lang w:val="uk-UA"/>
        </w:rPr>
        <w:t xml:space="preserve">про квартирний облік при виконавчому комітеті </w:t>
      </w:r>
      <w:proofErr w:type="spellStart"/>
      <w:r>
        <w:rPr>
          <w:b/>
          <w:bCs/>
          <w:color w:val="000000"/>
          <w:sz w:val="28"/>
          <w:szCs w:val="28"/>
          <w:shd w:val="clear" w:color="auto" w:fill="FFFFFF"/>
          <w:lang w:val="uk-UA"/>
        </w:rPr>
        <w:t>Вербської</w:t>
      </w:r>
      <w:proofErr w:type="spellEnd"/>
      <w:r>
        <w:rPr>
          <w:b/>
          <w:bCs/>
          <w:color w:val="000000"/>
          <w:sz w:val="28"/>
          <w:szCs w:val="28"/>
          <w:shd w:val="clear" w:color="auto" w:fill="FFFFFF"/>
          <w:lang w:val="uk-UA"/>
        </w:rPr>
        <w:t xml:space="preserve"> сільської ради</w:t>
      </w:r>
    </w:p>
    <w:p w:rsidR="0014500C" w:rsidRPr="00864D84" w:rsidRDefault="0014500C" w:rsidP="0014500C">
      <w:pPr>
        <w:pStyle w:val="a3"/>
        <w:shd w:val="clear" w:color="auto" w:fill="FFFFFF"/>
        <w:spacing w:before="0" w:beforeAutospacing="0" w:after="0" w:afterAutospacing="0"/>
        <w:jc w:val="center"/>
        <w:rPr>
          <w:rFonts w:ascii="Arial" w:hAnsi="Arial" w:cs="Arial"/>
          <w:color w:val="333333"/>
          <w:sz w:val="14"/>
          <w:szCs w:val="14"/>
          <w:lang w:val="uk-UA"/>
        </w:rPr>
      </w:pPr>
      <w:r>
        <w:rPr>
          <w:color w:val="333333"/>
          <w:shd w:val="clear" w:color="auto" w:fill="FFFFFF"/>
        </w:rPr>
        <w:t> </w:t>
      </w:r>
    </w:p>
    <w:p w:rsidR="0014500C" w:rsidRPr="00864D84" w:rsidRDefault="0014500C" w:rsidP="0014500C">
      <w:pPr>
        <w:pStyle w:val="a3"/>
        <w:shd w:val="clear" w:color="auto" w:fill="FFFFFF"/>
        <w:spacing w:before="0" w:beforeAutospacing="0" w:after="0" w:afterAutospacing="0"/>
        <w:jc w:val="center"/>
        <w:rPr>
          <w:rFonts w:ascii="Arial" w:hAnsi="Arial" w:cs="Arial"/>
          <w:color w:val="333333"/>
          <w:sz w:val="14"/>
          <w:szCs w:val="14"/>
          <w:lang w:val="uk-UA"/>
        </w:rPr>
      </w:pPr>
      <w:r>
        <w:rPr>
          <w:b/>
          <w:bCs/>
          <w:color w:val="000000"/>
          <w:sz w:val="28"/>
          <w:szCs w:val="28"/>
          <w:shd w:val="clear" w:color="auto" w:fill="FFFFFF"/>
          <w:lang w:val="uk-UA"/>
        </w:rPr>
        <w:t>І. Загальні положення</w:t>
      </w:r>
    </w:p>
    <w:p w:rsidR="0014500C" w:rsidRPr="00864D84" w:rsidRDefault="0014500C" w:rsidP="0014500C">
      <w:pPr>
        <w:pStyle w:val="a3"/>
        <w:shd w:val="clear" w:color="auto" w:fill="FFFFFF"/>
        <w:spacing w:before="0" w:beforeAutospacing="0" w:after="0" w:afterAutospacing="0"/>
        <w:jc w:val="center"/>
        <w:rPr>
          <w:rFonts w:ascii="Arial" w:hAnsi="Arial" w:cs="Arial"/>
          <w:color w:val="333333"/>
          <w:sz w:val="14"/>
          <w:szCs w:val="14"/>
          <w:lang w:val="uk-UA"/>
        </w:rPr>
      </w:pPr>
      <w:r>
        <w:rPr>
          <w:color w:val="333333"/>
          <w:shd w:val="clear" w:color="auto" w:fill="FFFFFF"/>
        </w:rPr>
        <w:t> </w:t>
      </w:r>
    </w:p>
    <w:p w:rsidR="0014500C" w:rsidRPr="0057645A" w:rsidRDefault="0014500C" w:rsidP="0014500C">
      <w:pPr>
        <w:pStyle w:val="a3"/>
        <w:shd w:val="clear" w:color="auto" w:fill="FFFFFF"/>
        <w:spacing w:before="0" w:beforeAutospacing="0" w:after="0" w:afterAutospacing="0"/>
        <w:jc w:val="both"/>
        <w:rPr>
          <w:rFonts w:ascii="Arial" w:hAnsi="Arial" w:cs="Arial"/>
          <w:color w:val="333333"/>
          <w:sz w:val="14"/>
          <w:szCs w:val="14"/>
          <w:lang w:val="uk-UA"/>
        </w:rPr>
      </w:pPr>
      <w:r>
        <w:rPr>
          <w:color w:val="333333"/>
          <w:sz w:val="28"/>
          <w:szCs w:val="28"/>
          <w:shd w:val="clear" w:color="auto" w:fill="FFFFFF"/>
          <w:lang w:val="uk-UA"/>
        </w:rPr>
        <w:t xml:space="preserve">1.1. Положення про квартирний облік при виконавчому комітеті </w:t>
      </w:r>
      <w:proofErr w:type="spellStart"/>
      <w:r>
        <w:rPr>
          <w:color w:val="333333"/>
          <w:sz w:val="28"/>
          <w:szCs w:val="28"/>
          <w:shd w:val="clear" w:color="auto" w:fill="FFFFFF"/>
          <w:lang w:val="uk-UA"/>
        </w:rPr>
        <w:t>Вербської</w:t>
      </w:r>
      <w:proofErr w:type="spellEnd"/>
      <w:r>
        <w:rPr>
          <w:color w:val="333333"/>
          <w:sz w:val="28"/>
          <w:szCs w:val="28"/>
          <w:shd w:val="clear" w:color="auto" w:fill="FFFFFF"/>
          <w:lang w:val="uk-UA"/>
        </w:rPr>
        <w:t xml:space="preserve"> сільської ради (надалі - </w:t>
      </w:r>
      <w:r>
        <w:rPr>
          <w:b/>
          <w:bCs/>
          <w:color w:val="333333"/>
          <w:sz w:val="28"/>
          <w:szCs w:val="28"/>
          <w:shd w:val="clear" w:color="auto" w:fill="FFFFFF"/>
          <w:lang w:val="uk-UA"/>
        </w:rPr>
        <w:t>Положення</w:t>
      </w:r>
      <w:r>
        <w:rPr>
          <w:color w:val="333333"/>
          <w:sz w:val="28"/>
          <w:szCs w:val="28"/>
          <w:shd w:val="clear" w:color="auto" w:fill="FFFFFF"/>
          <w:lang w:val="uk-UA"/>
        </w:rPr>
        <w:t>) розроблено на підставі: </w:t>
      </w:r>
      <w:r>
        <w:rPr>
          <w:color w:val="333333"/>
          <w:spacing w:val="-1"/>
          <w:sz w:val="28"/>
          <w:szCs w:val="28"/>
          <w:shd w:val="clear" w:color="auto" w:fill="FFFFFF"/>
          <w:lang w:val="uk-UA"/>
        </w:rPr>
        <w:t>Житлового кодексу Української РСР,</w:t>
      </w:r>
      <w:r>
        <w:rPr>
          <w:color w:val="333333"/>
          <w:sz w:val="28"/>
          <w:szCs w:val="28"/>
          <w:shd w:val="clear" w:color="auto" w:fill="FFFFFF"/>
          <w:lang w:val="uk-UA"/>
        </w:rPr>
        <w:t xml:space="preserve">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Pr>
          <w:color w:val="333333"/>
          <w:sz w:val="28"/>
          <w:szCs w:val="28"/>
          <w:shd w:val="clear" w:color="auto" w:fill="FFFFFF"/>
          <w:lang w:val="uk-UA"/>
        </w:rPr>
        <w:t>Укрпрофради</w:t>
      </w:r>
      <w:proofErr w:type="spellEnd"/>
      <w:r>
        <w:rPr>
          <w:color w:val="333333"/>
          <w:sz w:val="28"/>
          <w:szCs w:val="28"/>
          <w:shd w:val="clear" w:color="auto" w:fill="FFFFFF"/>
          <w:lang w:val="uk-UA"/>
        </w:rPr>
        <w:t>  від 11 грудня 1984р. № 470, Порядку </w:t>
      </w:r>
      <w:r>
        <w:rPr>
          <w:color w:val="000000"/>
          <w:sz w:val="28"/>
          <w:szCs w:val="28"/>
          <w:shd w:val="clear" w:color="auto" w:fill="FFFFFF"/>
          <w:lang w:val="uk-UA"/>
        </w:rPr>
        <w:t>ведення Єдиного державного реєстру громадян, які потребують поліпшення житлових умов, затвердженого постановою Кабінету Міністрів України</w:t>
      </w:r>
      <w:r>
        <w:rPr>
          <w:color w:val="333333"/>
          <w:sz w:val="28"/>
          <w:szCs w:val="28"/>
          <w:shd w:val="clear" w:color="auto" w:fill="FFFFFF"/>
          <w:lang w:val="uk-UA"/>
        </w:rPr>
        <w:t> </w:t>
      </w:r>
      <w:r>
        <w:rPr>
          <w:color w:val="000000"/>
          <w:sz w:val="28"/>
          <w:szCs w:val="28"/>
          <w:shd w:val="clear" w:color="auto" w:fill="FFFFFF"/>
          <w:lang w:val="uk-UA"/>
        </w:rPr>
        <w:t>від 11 березня 2011 року № 238, </w:t>
      </w:r>
      <w:r>
        <w:rPr>
          <w:color w:val="333333"/>
          <w:sz w:val="28"/>
          <w:szCs w:val="28"/>
          <w:shd w:val="clear" w:color="auto" w:fill="FFFFFF"/>
          <w:lang w:val="uk-UA"/>
        </w:rPr>
        <w:t>Законів України «Про місцеве самоврядування в Україні», «Про національну поліцію», «Про прокуратуру», «Про службу безпеки України», «Про соціальний і правовий захист військовослужбовців та членів їх сімей», «Про статус ветеранів війни, гарантії їх соціального захисту», «Про статус і соціальний захист громадян, які постраждали внаслідок Чорнобильської катастрофи».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1.2. Дане Положення встановлює єдиний порядок зарахування на облік та ведення обліку громадян, які потребують поліпшення житлових умов на території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Облік громадян, які потребують поліпшення житлових умов,  виконавчим комітетом сільської ради  ведеться в одному напрямку - квартирний облік.</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1.3. Підставою для взяття громадян України на квартирний облік при виконавчому комітеті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є:</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а)  забезпеченість житловою площею нижче встановленого рівня, а саме: на кожного члена сім’ї, що проживають разом, припадає менше 7,5 </w:t>
      </w:r>
      <w:proofErr w:type="spellStart"/>
      <w:r>
        <w:rPr>
          <w:color w:val="000000"/>
          <w:sz w:val="28"/>
          <w:szCs w:val="28"/>
          <w:shd w:val="clear" w:color="auto" w:fill="FFFFFF"/>
          <w:lang w:val="uk-UA"/>
        </w:rPr>
        <w:t>кв.м</w:t>
      </w:r>
      <w:proofErr w:type="spellEnd"/>
      <w:r>
        <w:rPr>
          <w:color w:val="000000"/>
          <w:sz w:val="28"/>
          <w:szCs w:val="28"/>
          <w:shd w:val="clear" w:color="auto" w:fill="FFFFFF"/>
          <w:lang w:val="uk-UA"/>
        </w:rPr>
        <w:t xml:space="preserve">. (сім з половиною  </w:t>
      </w:r>
      <w:proofErr w:type="spellStart"/>
      <w:r>
        <w:rPr>
          <w:color w:val="000000"/>
          <w:sz w:val="28"/>
          <w:szCs w:val="28"/>
          <w:shd w:val="clear" w:color="auto" w:fill="FFFFFF"/>
          <w:lang w:val="uk-UA"/>
        </w:rPr>
        <w:t>кв.м</w:t>
      </w:r>
      <w:proofErr w:type="spellEnd"/>
      <w:r>
        <w:rPr>
          <w:color w:val="000000"/>
          <w:sz w:val="28"/>
          <w:szCs w:val="28"/>
          <w:shd w:val="clear" w:color="auto" w:fill="FFFFFF"/>
          <w:lang w:val="uk-UA"/>
        </w:rPr>
        <w:t>.) включно;</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б) проживання чи  реєстрація на території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на протязі 5 років (п’яти років).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Крім випадків передбачених діючим законодавством.</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1.4. Облік громадян ведеться за напрямками черговості: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а) громадяни, які мають позачергове право на отримання житла;</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б) громадяни, які мають першочергове право на отримання житла;</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в) загальна черговість громадян потребуючих поліпшення житлових умов.</w:t>
      </w:r>
    </w:p>
    <w:p w:rsidR="0014500C" w:rsidRDefault="0014500C" w:rsidP="0014500C">
      <w:pPr>
        <w:pStyle w:val="a3"/>
        <w:shd w:val="clear" w:color="auto" w:fill="FFFFFF"/>
        <w:spacing w:before="0" w:beforeAutospacing="0" w:after="200" w:afterAutospacing="0"/>
        <w:rPr>
          <w:rFonts w:ascii="Arial" w:hAnsi="Arial" w:cs="Arial"/>
          <w:color w:val="333333"/>
          <w:sz w:val="14"/>
          <w:szCs w:val="14"/>
        </w:rPr>
      </w:pPr>
      <w:r>
        <w:rPr>
          <w:color w:val="333333"/>
          <w:sz w:val="28"/>
          <w:szCs w:val="28"/>
          <w:lang w:val="uk-UA"/>
        </w:rPr>
        <w:t>1.5. Черговість надання жилих приміщень визначається за часом взяття на облік. </w:t>
      </w:r>
    </w:p>
    <w:p w:rsidR="0014500C" w:rsidRDefault="0014500C" w:rsidP="0014500C">
      <w:pPr>
        <w:pStyle w:val="a3"/>
        <w:shd w:val="clear" w:color="auto" w:fill="FFFFFF"/>
        <w:spacing w:before="0" w:beforeAutospacing="0" w:after="200" w:afterAutospacing="0"/>
        <w:rPr>
          <w:rFonts w:ascii="Arial" w:hAnsi="Arial" w:cs="Arial"/>
          <w:color w:val="333333"/>
          <w:sz w:val="14"/>
          <w:szCs w:val="14"/>
        </w:rPr>
      </w:pPr>
      <w:r>
        <w:rPr>
          <w:color w:val="000000"/>
          <w:sz w:val="28"/>
          <w:szCs w:val="28"/>
          <w:lang w:val="uk-UA"/>
        </w:rPr>
        <w:lastRenderedPageBreak/>
        <w:t>1.6. Орган, що розглядає питання та приймає рішення про зарахування на квартирний  облік:</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 xml:space="preserve">а) житлово-побутова комісія при виконавчому комітеті </w:t>
      </w:r>
      <w:proofErr w:type="spellStart"/>
      <w:r>
        <w:rPr>
          <w:color w:val="333333"/>
          <w:sz w:val="28"/>
          <w:szCs w:val="28"/>
          <w:shd w:val="clear" w:color="auto" w:fill="FFFFFF"/>
          <w:lang w:val="uk-UA"/>
        </w:rPr>
        <w:t>Вербської</w:t>
      </w:r>
      <w:proofErr w:type="spellEnd"/>
      <w:r>
        <w:rPr>
          <w:color w:val="333333"/>
          <w:sz w:val="28"/>
          <w:szCs w:val="28"/>
          <w:shd w:val="clear" w:color="auto" w:fill="FFFFFF"/>
          <w:lang w:val="uk-UA"/>
        </w:rPr>
        <w:t xml:space="preserve"> сільської ради,  надає рекомендації виконавчому комітету;</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б) виконавчий комітет сільської ради своїм рішенням зараховує чи не зараховує заявника до квартирної черги.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1.7. Термін розгляду та прийняття рішень: один місяць з дня отримання необхідних документів.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2.  Особи, які можуть бути зараховані на квартирний  облік</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2.1.  На квартирний облік можуть бути зараховані особи, яким виповнилось 18 років, постійно проживають або зареєстровані на території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(відповідно до  п. 1.3 Положення) при наявності однієї з наступних підстав: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2.1.1. забезпеченість житловою площею нижче встановленого рівня - тобто у випадку, коли: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 на одну особу припадає 6,0 </w:t>
      </w:r>
      <w:proofErr w:type="spellStart"/>
      <w:r>
        <w:rPr>
          <w:color w:val="000000"/>
          <w:sz w:val="28"/>
          <w:szCs w:val="28"/>
          <w:shd w:val="clear" w:color="auto" w:fill="FFFFFF"/>
          <w:lang w:val="uk-UA"/>
        </w:rPr>
        <w:t>кв.м</w:t>
      </w:r>
      <w:proofErr w:type="spellEnd"/>
      <w:r>
        <w:rPr>
          <w:color w:val="000000"/>
          <w:sz w:val="28"/>
          <w:szCs w:val="28"/>
          <w:shd w:val="clear" w:color="auto" w:fill="FFFFFF"/>
          <w:lang w:val="uk-UA"/>
        </w:rPr>
        <w:t xml:space="preserve"> або менше 6,0 </w:t>
      </w:r>
      <w:proofErr w:type="spellStart"/>
      <w:r>
        <w:rPr>
          <w:color w:val="000000"/>
          <w:sz w:val="28"/>
          <w:szCs w:val="28"/>
          <w:shd w:val="clear" w:color="auto" w:fill="FFFFFF"/>
          <w:lang w:val="uk-UA"/>
        </w:rPr>
        <w:t>кв.м</w:t>
      </w:r>
      <w:proofErr w:type="spellEnd"/>
      <w:r>
        <w:rPr>
          <w:color w:val="000000"/>
          <w:sz w:val="28"/>
          <w:szCs w:val="28"/>
          <w:shd w:val="clear" w:color="auto" w:fill="FFFFFF"/>
          <w:lang w:val="uk-UA"/>
        </w:rPr>
        <w:t xml:space="preserve"> житлової площі в квартирі (загальна площа квартири (будинку) до уваги не береться) та не менше п’яти років проживають на території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w:t>
      </w:r>
    </w:p>
    <w:p w:rsidR="0014500C" w:rsidRPr="0057645A" w:rsidRDefault="0014500C" w:rsidP="0014500C">
      <w:pPr>
        <w:pStyle w:val="a3"/>
        <w:shd w:val="clear" w:color="auto" w:fill="FFFFFF"/>
        <w:spacing w:before="0" w:beforeAutospacing="0" w:after="0" w:afterAutospacing="0"/>
        <w:jc w:val="both"/>
        <w:rPr>
          <w:rFonts w:ascii="Arial" w:hAnsi="Arial" w:cs="Arial"/>
          <w:color w:val="333333"/>
          <w:sz w:val="14"/>
          <w:szCs w:val="14"/>
          <w:lang w:val="uk-UA"/>
        </w:rPr>
      </w:pPr>
      <w:r>
        <w:rPr>
          <w:color w:val="000000"/>
          <w:sz w:val="28"/>
          <w:szCs w:val="28"/>
          <w:shd w:val="clear" w:color="auto" w:fill="FFFFFF"/>
          <w:lang w:val="uk-UA"/>
        </w:rPr>
        <w:t>2.1.2. невідповідність будинку (чи квартири), де мешкає особа, санітарно-технічним вимогам, що підтверджується рішенням виконавчого комітету (п. 5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 затверджено постановою Ради Міністрів УРСР від 26.04.1984 р. № 189);</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2.1.3. наявність тяжкої форми хронічного захворювання (згідно переліку хронічних захворювань затверджених наказом МОЗ УРСР від 08 лютого 1985 р.  № 52), у зв'язку з чим особа не може проживати в комунальній квартирі або в одній кімнаті з членами своєї сім'ї (Додаток 1 до Положення);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2.1.4. 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 (пп. «б» п. 1.3. Положення);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2.1.5. проживання не менше п’яти років за договором найму (оренди) в будинках (квартирах), що належать громадянам на праві приватної власності;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2.1.6. проживання у гуртожитках;</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2.1.7. проживання в одній кімнаті по дві і більше сім'ї, незалежно від родинних відносин;</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2.1.8. проживання в одній кімнаті осіб різної статі старше за 9 років, крім подружжя, (розглядаються випадки, коли жиле приміщення складається більш як з однієї кімнати).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2.2. На пільговий квартирний облік (відповідно до п. 1.4 Положення) зараховуються особи, що користуються пільгами: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2.2.1. </w:t>
      </w:r>
      <w:r>
        <w:rPr>
          <w:b/>
          <w:bCs/>
          <w:color w:val="000000"/>
          <w:sz w:val="28"/>
          <w:szCs w:val="28"/>
          <w:u w:val="single"/>
          <w:shd w:val="clear" w:color="auto" w:fill="FFFFFF"/>
          <w:lang w:val="uk-UA"/>
        </w:rPr>
        <w:t>На позачергове отримання житла мають право:</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lastRenderedPageBreak/>
        <w:t>а) громадяни, житло яких внаслідок стихійного лиха стало непридатним для проживання;</w:t>
      </w:r>
    </w:p>
    <w:p w:rsidR="0014500C" w:rsidRPr="0057645A" w:rsidRDefault="0014500C" w:rsidP="0014500C">
      <w:pPr>
        <w:pStyle w:val="a3"/>
        <w:shd w:val="clear" w:color="auto" w:fill="FFFFFF"/>
        <w:spacing w:before="0" w:beforeAutospacing="0" w:after="200" w:afterAutospacing="0"/>
        <w:jc w:val="both"/>
        <w:rPr>
          <w:rFonts w:ascii="Arial" w:hAnsi="Arial" w:cs="Arial"/>
          <w:color w:val="333333"/>
          <w:sz w:val="14"/>
          <w:szCs w:val="14"/>
          <w:lang w:val="uk-UA"/>
        </w:rPr>
      </w:pPr>
      <w:r>
        <w:rPr>
          <w:color w:val="333333"/>
          <w:sz w:val="28"/>
          <w:szCs w:val="28"/>
          <w:lang w:val="uk-UA"/>
        </w:rPr>
        <w:t>б) діти-сироти та діти, позбавлені батьківського піклування, після   завершення   терміну   перебування   у  сім'ї  опікуна  чи піклувальника,  прийомній  сім'ї, дитячому будинку сімейного типу, закладах  для  дітей-сиріт  та  дітей,  позбавлених  батьківського піклування, а також особи з їх числа у разі відсутності житла або неможливості  повернення  займаного  раніше  жилого  приміщення  в порядку, встановленому Кабінетом Міністрів України (діти-сироти та діти, позбавлені батьківського піклування, які досягли  16  років,  у  разі відсутності в таких дітей житла зараховуються на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за  заявою  опікуна  чи піклувальника, прийомних  батьків, батьків-вихователів, адміністрації закладу, де проживає  дитина, або органу опіки та піклування – ч. 1 ст. 33 Закон України «Про забезпечення організаційно-правових умов соціального захисту дітей-сиріт та дітей, позбавлених батьківського піклування»);</w:t>
      </w:r>
    </w:p>
    <w:p w:rsidR="0014500C" w:rsidRPr="0057645A" w:rsidRDefault="0014500C" w:rsidP="0014500C">
      <w:pPr>
        <w:pStyle w:val="a3"/>
        <w:shd w:val="clear" w:color="auto" w:fill="FFFFFF"/>
        <w:spacing w:before="0" w:beforeAutospacing="0" w:after="200" w:afterAutospacing="0"/>
        <w:jc w:val="both"/>
        <w:rPr>
          <w:rFonts w:ascii="Arial" w:hAnsi="Arial" w:cs="Arial"/>
          <w:color w:val="333333"/>
          <w:sz w:val="14"/>
          <w:szCs w:val="14"/>
          <w:lang w:val="uk-UA"/>
        </w:rPr>
      </w:pPr>
      <w:r>
        <w:rPr>
          <w:color w:val="333333"/>
          <w:sz w:val="28"/>
          <w:szCs w:val="28"/>
          <w:lang w:val="uk-UA"/>
        </w:rPr>
        <w:t>г) діти-інваліди, що не мають батьків або батьки яких позбавлені батьківських прав і проживають у державних або в інших соціальних установах, після досягнення повноліття, якщо за висновком медико-соціальної експертизи вони можуть здійснювати самообслуговування і вести самостійний спосіб життя;</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д) громадяни, незаконно засуджені і згодом реабілітовані, за неможливості повернення займаного раніше жилого приміщення;</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е) особи, які належать до інвалідів війни (ст. 7 Закону України «Про статус ветеранів війни, гарантії їх соціального захисту»);</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є) особи, на яких поширюється чинність Закону України «Про статус ветеранів війни, гарантії їх соціального захисту» (ст. 10);</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ж) особи, обрані на виборну посаду, коли це пов’язано з переїздом в іншу місцевість;</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з) члени сім’ї народного депутата України у разі його смерті в період виконання депутатських обов’язків у Верховній Раді України на постійній основі;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и) особи, які </w:t>
      </w:r>
      <w:r>
        <w:rPr>
          <w:color w:val="333333"/>
          <w:sz w:val="28"/>
          <w:szCs w:val="28"/>
          <w:shd w:val="clear" w:color="auto" w:fill="FFFFFF"/>
          <w:lang w:val="uk-UA"/>
        </w:rPr>
        <w:t>постраждали внаслідок Чорнобильської катастрофи (категорія І, категорія ІІ та діти, які стали інвалідами внаслідок Чорнобильської катастрофи та потребують особливого догляду (</w:t>
      </w:r>
      <w:proofErr w:type="spellStart"/>
      <w:r>
        <w:rPr>
          <w:color w:val="333333"/>
          <w:sz w:val="28"/>
          <w:szCs w:val="28"/>
          <w:shd w:val="clear" w:color="auto" w:fill="FFFFFF"/>
          <w:lang w:val="uk-UA"/>
        </w:rPr>
        <w:t>абз</w:t>
      </w:r>
      <w:proofErr w:type="spellEnd"/>
      <w:r>
        <w:rPr>
          <w:color w:val="333333"/>
          <w:sz w:val="28"/>
          <w:szCs w:val="28"/>
          <w:shd w:val="clear" w:color="auto" w:fill="FFFFFF"/>
          <w:lang w:val="uk-UA"/>
        </w:rPr>
        <w:t>. 1 п. 10 ч. 1 ст. 20, п. 3 ч. 1 ст. 21, п. 7 ч. 3 ст. 30 Закону України «Про статус і соціальний захист громадян, які постраждали внаслідок Чорнобильської катастрофи»));</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lastRenderedPageBreak/>
        <w:t>і) сім'ї,   які  мають  п'ятьох  і  більше  дітей,  та  у  разі народження у однієї жінки одночасно трьох і більше дітей (ст. 46 Житлового кодексу УРСР);</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ї) працівники  протитуберкульозних  закладів  у разі виникнення професійного захворювання на туберкульоз.</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й) інші категорії осіб, пільги, яким встановлені чинним законодавством.</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2.2.2. </w:t>
      </w:r>
      <w:r>
        <w:rPr>
          <w:b/>
          <w:bCs/>
          <w:color w:val="000000"/>
          <w:sz w:val="28"/>
          <w:szCs w:val="28"/>
          <w:u w:val="single"/>
          <w:shd w:val="clear" w:color="auto" w:fill="FFFFFF"/>
          <w:lang w:val="uk-UA"/>
        </w:rPr>
        <w:t>На першочергове отримання житла мають право:</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а) інваліди Другої світової  війни  і сім'ї воїнів (партизанів), які загинули чи пропали безвісти, і прирівняні до них у встановленому порядку особам;</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г) учасники бойових дій та учасники війни;</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д) інваліди праці I і II груп та інваліди I і II груп з числа військовослужбовців;</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е) особи, які стали інвалідами I і II груп у зв’язку з виконанням державних або громадських обов’язків, виконанням обов’язку громадянина України по рятуванню життя людини, по охороні державної власності і правопорядку;</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 xml:space="preserve">є) сім’ї осіб, які загинули при виконанні державних або громадських обов’язків, виконанні обов’язку громадянина України по рятуванню життя людини, по охороні </w:t>
      </w:r>
      <w:proofErr w:type="spellStart"/>
      <w:r>
        <w:rPr>
          <w:color w:val="333333"/>
          <w:sz w:val="28"/>
          <w:szCs w:val="28"/>
          <w:lang w:val="uk-UA"/>
        </w:rPr>
        <w:t>держдавної</w:t>
      </w:r>
      <w:proofErr w:type="spellEnd"/>
      <w:r>
        <w:rPr>
          <w:color w:val="333333"/>
          <w:sz w:val="28"/>
          <w:szCs w:val="28"/>
          <w:lang w:val="uk-UA"/>
        </w:rPr>
        <w:t xml:space="preserve"> власності і правопорядку;</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ж) сім’ї осіб, які загинули на виробництві внаслідок нещасного випадку;</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и) матері, яким присвоєно звання «Мати-героїня»;</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 xml:space="preserve">і) багатодітні сім’ї (які мають у своєму складі трьох і більше дітей) і одинокі матері, з урахуванням особливостей зазначених в </w:t>
      </w:r>
      <w:proofErr w:type="spellStart"/>
      <w:r>
        <w:rPr>
          <w:color w:val="333333"/>
          <w:sz w:val="28"/>
          <w:szCs w:val="28"/>
          <w:lang w:val="uk-UA"/>
        </w:rPr>
        <w:t>абз</w:t>
      </w:r>
      <w:proofErr w:type="spellEnd"/>
      <w:r>
        <w:rPr>
          <w:color w:val="333333"/>
          <w:sz w:val="28"/>
          <w:szCs w:val="28"/>
          <w:lang w:val="uk-UA"/>
        </w:rPr>
        <w:t>. 14 ч. 1 ст. 1 Закону України «Про охорону дитинства» (ст. 45 Житлового кодексу УРСР);</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ї) сім’ї при народженні одразу двох або більше дітей;</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й) вчителі та інші педагогічні працівники загальноосвітніх шкіл і професійно-технічних учбових закладів;</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333333"/>
          <w:sz w:val="28"/>
          <w:szCs w:val="28"/>
          <w:lang w:val="uk-UA"/>
        </w:rPr>
        <w:t>к) особи, які проживають у ветхих будинках, що не підлягають капітальному ремонту;</w:t>
      </w:r>
    </w:p>
    <w:p w:rsidR="0014500C" w:rsidRDefault="0014500C" w:rsidP="0014500C">
      <w:pPr>
        <w:pStyle w:val="a3"/>
        <w:shd w:val="clear" w:color="auto" w:fill="FFFFFF"/>
        <w:spacing w:before="0" w:beforeAutospacing="0" w:after="200" w:afterAutospacing="0"/>
        <w:jc w:val="both"/>
        <w:rPr>
          <w:rFonts w:ascii="Arial" w:hAnsi="Arial" w:cs="Arial"/>
          <w:color w:val="333333"/>
          <w:sz w:val="14"/>
          <w:szCs w:val="14"/>
        </w:rPr>
      </w:pPr>
      <w:r>
        <w:rPr>
          <w:color w:val="000000"/>
          <w:sz w:val="28"/>
          <w:szCs w:val="28"/>
          <w:lang w:val="uk-UA"/>
        </w:rPr>
        <w:t>л) інші категорії осіб, пільги, яким встановлені чинним законодавством.</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3.   Перелік документів необхідних для зарахування на квартирний облік</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color w:val="333333"/>
          <w:shd w:val="clear" w:color="auto" w:fill="FFFFFF"/>
        </w:rPr>
        <w:t>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3.1. Для зарахування на квартирний облік громадянам необхідно зібрати та подати до виконкому сільської ради наступні документи: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shd w:val="clear" w:color="auto" w:fill="FFFFFF"/>
          <w:lang w:val="uk-UA"/>
        </w:rPr>
        <w:t>3.1.1</w:t>
      </w:r>
      <w:r>
        <w:rPr>
          <w:b/>
          <w:bCs/>
          <w:color w:val="000000"/>
          <w:sz w:val="28"/>
          <w:szCs w:val="28"/>
          <w:u w:val="single"/>
          <w:shd w:val="clear" w:color="auto" w:fill="FFFFFF"/>
          <w:lang w:val="uk-UA"/>
        </w:rPr>
        <w:t>. заяву встановленого зразка</w:t>
      </w:r>
      <w:r>
        <w:rPr>
          <w:color w:val="333333"/>
          <w:shd w:val="clear" w:color="auto" w:fill="FFFFFF"/>
        </w:rPr>
        <w:t> </w:t>
      </w:r>
      <w:r>
        <w:rPr>
          <w:color w:val="000000"/>
          <w:sz w:val="28"/>
          <w:szCs w:val="28"/>
          <w:shd w:val="clear" w:color="auto" w:fill="FFFFFF"/>
          <w:lang w:val="uk-UA"/>
        </w:rPr>
        <w:t>(Додаток 2 до Положення), підписану всіма повнолітніми членами сім'ї, які зараховуються на облік.</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3.1.2.  довідку форма № 2 про склад сім'ї та реєстрацію:</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lastRenderedPageBreak/>
        <w:t>Довідка видається виконавчим комітетом сільської ради та дійсна протягом одного місяця з моменту видачі.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3.1.3. довідки з місця роботи осіб,</w:t>
      </w:r>
      <w:r>
        <w:rPr>
          <w:color w:val="333333"/>
          <w:shd w:val="clear" w:color="auto" w:fill="FFFFFF"/>
        </w:rPr>
        <w:t> </w:t>
      </w:r>
      <w:r>
        <w:rPr>
          <w:color w:val="000000"/>
          <w:sz w:val="28"/>
          <w:szCs w:val="28"/>
          <w:shd w:val="clear" w:color="auto" w:fill="FFFFFF"/>
          <w:lang w:val="uk-UA"/>
        </w:rPr>
        <w:t>які підписали заяву про зарахування на квартирний  облік.</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В довідці повинно бути зазначено чи особа перебуває (не перебуває) на квартирному або кооперативному обліку за місцем праці.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3.1.3.1. Якщо особа є підприємцем - подається копія свідоцтва про державну реєстрацію фізичної особи-підприємця.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3.1.3.2. Якщо особа не працює і є пенсіонером - копія пенсійного посвідчення.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3.1.3.3. Якщо особа не працює – довідки, що засвідчують факт перебування особи без постійної роботи.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3.1.4. копії паспортів повнолітніх осіб</w:t>
      </w:r>
      <w:r>
        <w:rPr>
          <w:b/>
          <w:bCs/>
          <w:color w:val="000000"/>
          <w:sz w:val="28"/>
          <w:szCs w:val="28"/>
          <w:shd w:val="clear" w:color="auto" w:fill="FFFFFF"/>
          <w:lang w:val="uk-UA"/>
        </w:rPr>
        <w:t>,</w:t>
      </w:r>
      <w:r>
        <w:rPr>
          <w:color w:val="333333"/>
          <w:shd w:val="clear" w:color="auto" w:fill="FFFFFF"/>
        </w:rPr>
        <w:t> </w:t>
      </w:r>
      <w:r>
        <w:rPr>
          <w:color w:val="000000"/>
          <w:sz w:val="28"/>
          <w:szCs w:val="28"/>
          <w:shd w:val="clear" w:color="auto" w:fill="FFFFFF"/>
          <w:lang w:val="uk-UA"/>
        </w:rPr>
        <w:t>які зазначені в представленій довідці форми № 2 (сторінки 1, 2, 10, 11). При поданні документів особа повинна мати з собою для звірки оригінали паспортів, з яких зроблено копії.</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3.1.5. акт обстеження житлових умов.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Для отримання акту обстеження житлових умов особа, яка бажає стати на квартирний облік, звертається до виконавчого комітету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3.1.6. засвідчені копії свідоцтв (про одруження, про розлучення, про народження дітей)</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Якщо на облік зараховується не одна особа, вона повинна надати копії свідоцтв  (про одруження, про розлучення, про народження дітей) до загального відділу апарату виконавчого комітету, який приймає документи та засвідчує їх, при наявності відповідних оригіналів (документів).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3.1.7.</w:t>
      </w:r>
      <w:r>
        <w:rPr>
          <w:color w:val="333333"/>
          <w:u w:val="single"/>
          <w:shd w:val="clear" w:color="auto" w:fill="FFFFFF"/>
        </w:rPr>
        <w:t> </w:t>
      </w:r>
      <w:r>
        <w:rPr>
          <w:b/>
          <w:bCs/>
          <w:color w:val="000000"/>
          <w:sz w:val="28"/>
          <w:szCs w:val="28"/>
          <w:u w:val="single"/>
          <w:shd w:val="clear" w:color="auto" w:fill="FFFFFF"/>
          <w:lang w:val="uk-UA"/>
        </w:rPr>
        <w:t>копія технічного паспорту та копія документу</w:t>
      </w:r>
      <w:r>
        <w:rPr>
          <w:color w:val="000000"/>
          <w:sz w:val="28"/>
          <w:szCs w:val="28"/>
          <w:u w:val="single"/>
          <w:shd w:val="clear" w:color="auto" w:fill="FFFFFF"/>
          <w:lang w:val="uk-UA"/>
        </w:rPr>
        <w:t>,</w:t>
      </w:r>
      <w:r>
        <w:rPr>
          <w:color w:val="333333"/>
          <w:shd w:val="clear" w:color="auto" w:fill="FFFFFF"/>
        </w:rPr>
        <w:t> </w:t>
      </w:r>
      <w:r>
        <w:rPr>
          <w:color w:val="000000"/>
          <w:sz w:val="28"/>
          <w:szCs w:val="28"/>
          <w:shd w:val="clear" w:color="auto" w:fill="FFFFFF"/>
          <w:lang w:val="uk-UA"/>
        </w:rPr>
        <w:t>що підтверджує право власності на житло (свідоцтво про право власності - якщо квартира приватизована).</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Копії засвідчуються   безпосередньо спеціалістом апарату виконавчого комітету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який приймає документи, при наявності відповідних оригіналів документів.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3.1.8. копію договору найму житла між власником і наймачем,</w:t>
      </w:r>
      <w:r>
        <w:rPr>
          <w:color w:val="000000"/>
          <w:sz w:val="28"/>
          <w:szCs w:val="28"/>
          <w:shd w:val="clear" w:color="auto" w:fill="FFFFFF"/>
          <w:lang w:val="uk-UA"/>
        </w:rPr>
        <w:t>  якщо особа проживає за договором найму жилого приміщення в будинках (квартирах), що належать громадянам на праві приватної власності або в будинках комунальної власності.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Особа повинна бути зареєстрована (прописана) за тією адресою, де укладений договір найму.</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3.1.9. оригінал медичного висновку (форми №3) лікарсько-консультативної комісії (медико-соціальна експертиза)</w:t>
      </w:r>
      <w:r>
        <w:rPr>
          <w:color w:val="000000"/>
          <w:sz w:val="28"/>
          <w:szCs w:val="28"/>
          <w:shd w:val="clear" w:color="auto" w:fill="FFFFFF"/>
          <w:lang w:val="uk-UA"/>
        </w:rPr>
        <w:t>,  якщо в особи наявна тяжка форма хронічного захворювання (згідно затвердженого переліку) (Додаток 1 до Положення).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b/>
          <w:bCs/>
          <w:color w:val="000000"/>
          <w:sz w:val="28"/>
          <w:szCs w:val="28"/>
          <w:u w:val="single"/>
          <w:shd w:val="clear" w:color="auto" w:fill="FFFFFF"/>
          <w:lang w:val="uk-UA"/>
        </w:rPr>
        <w:t>3.1.10.</w:t>
      </w:r>
      <w:r>
        <w:rPr>
          <w:color w:val="333333"/>
          <w:u w:val="single"/>
          <w:shd w:val="clear" w:color="auto" w:fill="FFFFFF"/>
        </w:rPr>
        <w:t> </w:t>
      </w:r>
      <w:r>
        <w:rPr>
          <w:b/>
          <w:bCs/>
          <w:color w:val="000000"/>
          <w:sz w:val="28"/>
          <w:szCs w:val="28"/>
          <w:u w:val="single"/>
          <w:shd w:val="clear" w:color="auto" w:fill="FFFFFF"/>
          <w:lang w:val="uk-UA"/>
        </w:rPr>
        <w:t>копії документів, які підтверджують право на пільги</w:t>
      </w:r>
      <w:r>
        <w:rPr>
          <w:b/>
          <w:bCs/>
          <w:color w:val="000000"/>
          <w:sz w:val="28"/>
          <w:szCs w:val="28"/>
          <w:shd w:val="clear" w:color="auto" w:fill="FFFFFF"/>
          <w:lang w:val="uk-UA"/>
        </w:rPr>
        <w:t>, </w:t>
      </w:r>
      <w:r>
        <w:rPr>
          <w:color w:val="000000"/>
          <w:sz w:val="28"/>
          <w:szCs w:val="28"/>
          <w:shd w:val="clear" w:color="auto" w:fill="FFFFFF"/>
          <w:lang w:val="uk-UA"/>
        </w:rPr>
        <w:t>якщо особа, яка стає на квартирний облік, має право на пільги.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3.2. До документів, що підтверджують право на пільги, належать такі, що засвідчують особливий статус особи (ветеран війни; особа, нагороджена </w:t>
      </w:r>
      <w:r>
        <w:rPr>
          <w:color w:val="000000"/>
          <w:sz w:val="28"/>
          <w:szCs w:val="28"/>
          <w:shd w:val="clear" w:color="auto" w:fill="FFFFFF"/>
          <w:lang w:val="uk-UA"/>
        </w:rPr>
        <w:lastRenderedPageBreak/>
        <w:t xml:space="preserve">орденами Слави трьох ступенів; особа, яка має статус ліквідатора  аварії на ЧАЕС; особа, яка має статус учасника бойових дій, військовослужбовця; особа, заражена вірусом імунодефіциту людини внаслідок виконання медичних маніпуляцій; інвалід праці І </w:t>
      </w:r>
      <w:proofErr w:type="spellStart"/>
      <w:r>
        <w:rPr>
          <w:color w:val="000000"/>
          <w:sz w:val="28"/>
          <w:szCs w:val="28"/>
          <w:shd w:val="clear" w:color="auto" w:fill="FFFFFF"/>
          <w:lang w:val="uk-UA"/>
        </w:rPr>
        <w:t>і</w:t>
      </w:r>
      <w:proofErr w:type="spellEnd"/>
      <w:r>
        <w:rPr>
          <w:color w:val="000000"/>
          <w:sz w:val="28"/>
          <w:szCs w:val="28"/>
          <w:shd w:val="clear" w:color="auto" w:fill="FFFFFF"/>
          <w:lang w:val="uk-UA"/>
        </w:rPr>
        <w:t xml:space="preserve"> ІІ груп; тощо).</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color w:val="333333"/>
          <w:shd w:val="clear" w:color="auto" w:fill="FFFFFF"/>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4.  Подання документів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rFonts w:ascii="Arial" w:hAnsi="Arial" w:cs="Arial"/>
          <w:color w:val="333333"/>
          <w:sz w:val="14"/>
          <w:szCs w:val="14"/>
        </w:rPr>
        <w:br/>
      </w:r>
      <w:r>
        <w:rPr>
          <w:color w:val="000000"/>
          <w:sz w:val="28"/>
          <w:szCs w:val="28"/>
          <w:shd w:val="clear" w:color="auto" w:fill="FFFFFF"/>
          <w:lang w:val="uk-UA"/>
        </w:rPr>
        <w:t xml:space="preserve">        4.1. Особа, яка бажає стати на квартирний облік подає  виконавчого комітету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заяву та визначений  у п. 3.1. Положення перелік необхідних документів.</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hd w:val="clear" w:color="auto" w:fill="FFFFFF"/>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5. Прийняття рішення</w:t>
      </w:r>
    </w:p>
    <w:p w:rsidR="0014500C" w:rsidRDefault="0014500C" w:rsidP="0014500C">
      <w:pPr>
        <w:pStyle w:val="a3"/>
        <w:shd w:val="clear" w:color="auto" w:fill="FFFFFF"/>
        <w:spacing w:before="0" w:beforeAutospacing="0" w:after="0" w:afterAutospacing="0"/>
        <w:ind w:left="567"/>
        <w:jc w:val="both"/>
        <w:rPr>
          <w:rFonts w:ascii="Arial" w:hAnsi="Arial" w:cs="Arial"/>
          <w:color w:val="333333"/>
          <w:sz w:val="14"/>
          <w:szCs w:val="14"/>
        </w:rPr>
      </w:pPr>
      <w:r>
        <w:rPr>
          <w:rFonts w:ascii="Arial" w:hAnsi="Arial" w:cs="Arial"/>
          <w:color w:val="333333"/>
          <w:sz w:val="14"/>
          <w:szCs w:val="14"/>
        </w:rPr>
        <w:br/>
      </w:r>
      <w:r>
        <w:rPr>
          <w:color w:val="000000"/>
          <w:sz w:val="28"/>
          <w:szCs w:val="28"/>
          <w:shd w:val="clear" w:color="auto" w:fill="FFFFFF"/>
          <w:lang w:val="uk-UA"/>
        </w:rPr>
        <w:t>5.1. Подана громадянином заява та пакет документів проходить наступні етапи: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5.1.1. реєстрація заяви та доданого до неї пакету документів  в книзі реєстрації заяв громадян про взяття на квартирний облік;</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5.1.2. розгляд і накладення резолюції  </w:t>
      </w:r>
      <w:proofErr w:type="spellStart"/>
      <w:r>
        <w:rPr>
          <w:color w:val="000000"/>
          <w:sz w:val="28"/>
          <w:szCs w:val="28"/>
          <w:shd w:val="clear" w:color="auto" w:fill="FFFFFF"/>
          <w:lang w:val="uk-UA"/>
        </w:rPr>
        <w:t>Вербським</w:t>
      </w:r>
      <w:proofErr w:type="spellEnd"/>
      <w:r>
        <w:rPr>
          <w:color w:val="000000"/>
          <w:sz w:val="28"/>
          <w:szCs w:val="28"/>
          <w:shd w:val="clear" w:color="auto" w:fill="FFFFFF"/>
          <w:lang w:val="uk-UA"/>
        </w:rPr>
        <w:t xml:space="preserve"> сільським головою;</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5.1.3.  розгляд документів житлово-побутовою комісією та надання висновків виконавчому комітету  для прийняття рішення.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5.1.4. прийняття відповідного рішення на черговому засіданні виконкому сільської ради;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5.1.5.  внесення виконавчим комітетом сільської ради змін до журналу по  квартирному обліку  громадян, на підставі прийнятого рішення;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5.2. В 15-денний термін з моменту  прийняття рішення  виконавчий комітет сільської ради надсилає поштою повідомлення громадянину про зарахування (чи відмову у зарахуванні) його на квартирний  облік.</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color w:val="333333"/>
          <w:shd w:val="clear" w:color="auto" w:fill="FFFFFF"/>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6. Зняття з квартирного обліку</w:t>
      </w:r>
    </w:p>
    <w:p w:rsidR="0014500C" w:rsidRDefault="0014500C" w:rsidP="0014500C">
      <w:pPr>
        <w:pStyle w:val="a3"/>
        <w:shd w:val="clear" w:color="auto" w:fill="FFFFFF"/>
        <w:spacing w:before="0" w:beforeAutospacing="0" w:after="0" w:afterAutospacing="0"/>
        <w:rPr>
          <w:rFonts w:ascii="Arial" w:hAnsi="Arial" w:cs="Arial"/>
          <w:color w:val="333333"/>
          <w:sz w:val="14"/>
          <w:szCs w:val="14"/>
        </w:rPr>
      </w:pPr>
      <w:r>
        <w:rPr>
          <w:rFonts w:ascii="Arial" w:hAnsi="Arial" w:cs="Arial"/>
          <w:color w:val="333333"/>
          <w:sz w:val="14"/>
          <w:szCs w:val="14"/>
        </w:rPr>
        <w:t>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rPr>
          <w:rFonts w:ascii="Consolas" w:hAnsi="Consolas"/>
          <w:color w:val="333333"/>
          <w:sz w:val="13"/>
          <w:szCs w:val="13"/>
        </w:rPr>
      </w:pPr>
      <w:r>
        <w:rPr>
          <w:rFonts w:ascii="Times New Roman" w:hAnsi="Times New Roman" w:cs="Times New Roman"/>
          <w:color w:val="000000"/>
          <w:sz w:val="28"/>
          <w:szCs w:val="28"/>
          <w:shd w:val="clear" w:color="auto" w:fill="FFFFFF"/>
          <w:lang w:val="uk-UA"/>
        </w:rPr>
        <w:t>6.1.  Громадяни знімаються з квартирного обліку у випадках:</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bookmarkStart w:id="0" w:name="o103"/>
      <w:bookmarkEnd w:id="0"/>
      <w:r>
        <w:rPr>
          <w:rFonts w:ascii="Times New Roman" w:hAnsi="Times New Roman" w:cs="Times New Roman"/>
          <w:color w:val="000000"/>
          <w:sz w:val="28"/>
          <w:szCs w:val="28"/>
          <w:shd w:val="clear" w:color="auto" w:fill="FFFFFF"/>
          <w:lang w:val="uk-UA"/>
        </w:rPr>
        <w:t>6.1.1. поліпшення житлових умов, внаслідок якого відпали підстави для надання іншого жилого приміщення;</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bookmarkStart w:id="1" w:name="o104"/>
      <w:bookmarkEnd w:id="1"/>
      <w:r>
        <w:rPr>
          <w:rFonts w:ascii="Times New Roman" w:hAnsi="Times New Roman" w:cs="Times New Roman"/>
          <w:color w:val="000000"/>
          <w:sz w:val="28"/>
          <w:szCs w:val="28"/>
          <w:shd w:val="clear" w:color="auto" w:fill="FFFFFF"/>
          <w:lang w:val="uk-UA"/>
        </w:rPr>
        <w:t>6.1.2. виїзду на постійне місце проживання до  іншого  населеного пункту;</w:t>
      </w:r>
    </w:p>
    <w:p w:rsidR="0014500C" w:rsidRPr="0057645A"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lang w:val="uk-UA"/>
        </w:rPr>
      </w:pPr>
      <w:bookmarkStart w:id="2" w:name="o105"/>
      <w:bookmarkEnd w:id="2"/>
      <w:r>
        <w:rPr>
          <w:rFonts w:ascii="Times New Roman" w:hAnsi="Times New Roman" w:cs="Times New Roman"/>
          <w:color w:val="000000"/>
          <w:sz w:val="28"/>
          <w:szCs w:val="28"/>
          <w:shd w:val="clear" w:color="auto" w:fill="FFFFFF"/>
          <w:lang w:val="uk-UA"/>
        </w:rPr>
        <w:t xml:space="preserve">6.1.3. припинення трудових відносин з  підприємством,  установою, організацією особи, яка перебуває на обліку за місцем роботи, крім випадків, передбачених законодавством України, Житловим кодексом УРСР, п. 29  Правил обліку громадян, які потребують </w:t>
      </w:r>
      <w:r>
        <w:rPr>
          <w:rFonts w:ascii="Times New Roman" w:hAnsi="Times New Roman" w:cs="Times New Roman"/>
          <w:color w:val="000000"/>
          <w:sz w:val="28"/>
          <w:szCs w:val="28"/>
          <w:bdr w:val="none" w:sz="0" w:space="0" w:color="auto" w:frame="1"/>
          <w:shd w:val="clear" w:color="auto" w:fill="FFFFFF"/>
          <w:lang w:val="uk-UA"/>
        </w:rPr>
        <w:t>поліпшення житлових умов, і надання їм жилих приміщень в Україні,</w:t>
      </w:r>
      <w:r>
        <w:rPr>
          <w:rFonts w:ascii="Times New Roman" w:hAnsi="Times New Roman" w:cs="Times New Roman"/>
          <w:color w:val="000000"/>
          <w:sz w:val="28"/>
          <w:szCs w:val="28"/>
          <w:shd w:val="clear" w:color="auto" w:fill="FFFFFF"/>
          <w:lang w:val="uk-UA"/>
        </w:rPr>
        <w:t xml:space="preserve"> та  іншими  актами  законодавства України;</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bookmarkStart w:id="3" w:name="o106"/>
      <w:bookmarkEnd w:id="3"/>
      <w:r>
        <w:rPr>
          <w:rFonts w:ascii="Times New Roman" w:hAnsi="Times New Roman" w:cs="Times New Roman"/>
          <w:color w:val="000000"/>
          <w:sz w:val="28"/>
          <w:szCs w:val="28"/>
          <w:shd w:val="clear" w:color="auto" w:fill="FFFFFF"/>
          <w:lang w:val="uk-UA"/>
        </w:rPr>
        <w:t>6.1.4. засудження  до  позбавлення  волі  на  строк  понад  шість місяців, заслання або вислання;</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bookmarkStart w:id="4" w:name="o107"/>
      <w:bookmarkEnd w:id="4"/>
      <w:r>
        <w:rPr>
          <w:rFonts w:ascii="Times New Roman" w:hAnsi="Times New Roman" w:cs="Times New Roman"/>
          <w:color w:val="000000"/>
          <w:sz w:val="28"/>
          <w:szCs w:val="28"/>
          <w:shd w:val="clear" w:color="auto" w:fill="FFFFFF"/>
          <w:lang w:val="uk-UA"/>
        </w:rPr>
        <w:t xml:space="preserve">6.1.5. подання  відомостей,  що  не  відповідають дійсності,  які стали підставою  для  взяття  на  облік,  або  неправомірних   дій службових осіб при вирішенні питання про взяття на облік.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bookmarkStart w:id="5" w:name="o108"/>
      <w:bookmarkEnd w:id="5"/>
      <w:r>
        <w:rPr>
          <w:rFonts w:ascii="Times New Roman" w:hAnsi="Times New Roman" w:cs="Times New Roman"/>
          <w:color w:val="000000"/>
          <w:sz w:val="28"/>
          <w:szCs w:val="28"/>
          <w:shd w:val="clear" w:color="auto" w:fill="FFFFFF"/>
          <w:lang w:val="uk-UA"/>
        </w:rPr>
        <w:lastRenderedPageBreak/>
        <w:t xml:space="preserve">6.2. Громадяни виключаються із списків осіб,  які користуються правом першочергового або позачергового одержання  жилих приміщень,  якщо вони були необґрунтовано включені до цих списків або втратили вказане право.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r>
        <w:rPr>
          <w:rFonts w:ascii="Times New Roman" w:hAnsi="Times New Roman" w:cs="Times New Roman"/>
          <w:color w:val="000000"/>
          <w:sz w:val="28"/>
          <w:szCs w:val="28"/>
          <w:shd w:val="clear" w:color="auto" w:fill="FFFFFF"/>
          <w:lang w:val="uk-UA"/>
        </w:rPr>
        <w:t xml:space="preserve">6.3. Громадяни знімаються з пільгової черги у разі смерті на протязі місяця після отримання інформації про смерть особи, яка перебувала на пільговій квартирній черзі.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r>
        <w:rPr>
          <w:rFonts w:ascii="Times New Roman" w:hAnsi="Times New Roman" w:cs="Times New Roman"/>
          <w:color w:val="333333"/>
          <w:sz w:val="28"/>
          <w:szCs w:val="28"/>
          <w:shd w:val="clear" w:color="auto" w:fill="FFFFFF"/>
          <w:lang w:val="uk-UA"/>
        </w:rPr>
        <w:t xml:space="preserve">6.3.1. </w:t>
      </w:r>
      <w:bookmarkStart w:id="6" w:name="o109"/>
      <w:bookmarkEnd w:id="6"/>
      <w:r>
        <w:rPr>
          <w:rFonts w:ascii="Times New Roman" w:hAnsi="Times New Roman" w:cs="Times New Roman"/>
          <w:color w:val="333333"/>
          <w:sz w:val="28"/>
          <w:szCs w:val="28"/>
          <w:shd w:val="clear" w:color="auto" w:fill="FFFFFF"/>
          <w:lang w:val="uk-UA"/>
        </w:rPr>
        <w:t xml:space="preserve">Громадяни, знімаються з загальної квартирної черги у разі смерті, якщо на протязі року спадкоємці не подали заяву про переведення квартирної черги на них (ст. 1270 Цивільного кодексу України – шість місяців на прийняття спадщини, ст. 99 Кодексу адміністративного судочинства України – шість місяців на звернення до адміністративного суду за захистом прав від дня, коли особа дізналась про порушення своїх прав), у випадку якщо спадкоємці стояли разом з померлим на квартирній черзі. </w:t>
      </w:r>
    </w:p>
    <w:p w:rsidR="0014500C" w:rsidRPr="00053153"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lang w:val="uk-UA"/>
        </w:rPr>
      </w:pPr>
      <w:r>
        <w:rPr>
          <w:rFonts w:ascii="Times New Roman" w:hAnsi="Times New Roman" w:cs="Times New Roman"/>
          <w:color w:val="000000"/>
          <w:sz w:val="28"/>
          <w:szCs w:val="28"/>
          <w:shd w:val="clear" w:color="auto" w:fill="FFFFFF"/>
          <w:lang w:val="uk-UA"/>
        </w:rPr>
        <w:t xml:space="preserve">6.3.2. Для виконання п. 6.3.1. Положення усі рішення щодо квартирного обліку опубліковуються на офіційному сайті </w:t>
      </w:r>
      <w:proofErr w:type="spellStart"/>
      <w:r>
        <w:rPr>
          <w:rFonts w:ascii="Times New Roman" w:hAnsi="Times New Roman" w:cs="Times New Roman"/>
          <w:color w:val="000000"/>
          <w:sz w:val="28"/>
          <w:szCs w:val="28"/>
          <w:shd w:val="clear" w:color="auto" w:fill="FFFFFF"/>
          <w:lang w:val="uk-UA"/>
        </w:rPr>
        <w:t>Вербської</w:t>
      </w:r>
      <w:proofErr w:type="spellEnd"/>
      <w:r>
        <w:rPr>
          <w:rFonts w:ascii="Times New Roman" w:hAnsi="Times New Roman" w:cs="Times New Roman"/>
          <w:color w:val="000000"/>
          <w:sz w:val="28"/>
          <w:szCs w:val="28"/>
          <w:shd w:val="clear" w:color="auto" w:fill="FFFFFF"/>
          <w:lang w:val="uk-UA"/>
        </w:rPr>
        <w:t xml:space="preserve"> сільської  ради.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r>
        <w:rPr>
          <w:rFonts w:ascii="Times New Roman" w:hAnsi="Times New Roman" w:cs="Times New Roman"/>
          <w:color w:val="333333"/>
          <w:sz w:val="28"/>
          <w:szCs w:val="28"/>
          <w:shd w:val="clear" w:color="auto" w:fill="FFFFFF"/>
          <w:lang w:val="uk-UA"/>
        </w:rPr>
        <w:t>6.4. Громадяни знімаються з пільгової квартирної черги, якщо вони тричі не здійснили перереєстрацію передбачену п. 7.1. Положення.</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r>
        <w:rPr>
          <w:rFonts w:ascii="Times New Roman" w:hAnsi="Times New Roman" w:cs="Times New Roman"/>
          <w:color w:val="333333"/>
          <w:sz w:val="28"/>
          <w:szCs w:val="28"/>
          <w:shd w:val="clear" w:color="auto" w:fill="FFFFFF"/>
          <w:lang w:val="uk-UA"/>
        </w:rPr>
        <w:t xml:space="preserve">6.4.1. Громадяни знімаються з загальної квартирної черги, якщо вони на протязі п’яти років не здійснили перереєстрацію передбачену п 7.1. Положення (можливість втрати членства в громаді міста - ст. 6 Закону України «Про свободу пересування та вільний вибір місця проживання в Україні», ч. 1 ст. 43 Цивільного кодексу України,       пп. «б» п. 1.3. Положення).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r>
        <w:rPr>
          <w:rFonts w:ascii="Times New Roman" w:hAnsi="Times New Roman" w:cs="Times New Roman"/>
          <w:color w:val="000000"/>
          <w:sz w:val="28"/>
          <w:szCs w:val="28"/>
          <w:shd w:val="clear" w:color="auto" w:fill="FFFFFF"/>
          <w:lang w:val="uk-UA"/>
        </w:rPr>
        <w:t xml:space="preserve">6.4.2. Поновлення (відновлення) в квартирній черзі  можливо лише за рішенням суду, яке набрало законної сили.   </w:t>
      </w:r>
    </w:p>
    <w:p w:rsidR="0014500C" w:rsidRDefault="0014500C" w:rsidP="0014500C">
      <w:pPr>
        <w:pStyle w:val="HTML"/>
        <w:pBdr>
          <w:top w:val="single" w:sz="4" w:space="5" w:color="CCCCCC"/>
          <w:left w:val="single" w:sz="4" w:space="5" w:color="CCCCCC"/>
          <w:bottom w:val="single" w:sz="4" w:space="5" w:color="CCCCCC"/>
          <w:right w:val="single" w:sz="4" w:space="5" w:color="CCCCCC"/>
        </w:pBdr>
        <w:shd w:val="clear" w:color="auto" w:fill="F5F5F5"/>
        <w:wordWrap w:val="0"/>
        <w:jc w:val="both"/>
        <w:rPr>
          <w:rFonts w:ascii="Consolas" w:hAnsi="Consolas"/>
          <w:color w:val="333333"/>
          <w:sz w:val="13"/>
          <w:szCs w:val="13"/>
        </w:rPr>
      </w:pPr>
      <w:r>
        <w:rPr>
          <w:rFonts w:ascii="Times New Roman" w:hAnsi="Times New Roman" w:cs="Times New Roman"/>
          <w:color w:val="000000"/>
          <w:sz w:val="28"/>
          <w:szCs w:val="28"/>
          <w:shd w:val="clear" w:color="auto" w:fill="FFFFFF"/>
          <w:lang w:val="uk-UA"/>
        </w:rPr>
        <w:t xml:space="preserve">6.5. </w:t>
      </w:r>
      <w:bookmarkStart w:id="7" w:name="o110"/>
      <w:bookmarkStart w:id="8" w:name="o111"/>
      <w:bookmarkEnd w:id="7"/>
      <w:bookmarkEnd w:id="8"/>
      <w:r>
        <w:rPr>
          <w:rFonts w:ascii="Times New Roman" w:hAnsi="Times New Roman" w:cs="Times New Roman"/>
          <w:color w:val="000000"/>
          <w:sz w:val="28"/>
          <w:szCs w:val="28"/>
          <w:shd w:val="clear" w:color="auto" w:fill="FFFFFF"/>
          <w:lang w:val="uk-UA"/>
        </w:rPr>
        <w:t xml:space="preserve">Про зняття  з  обліку  (виключення  із  списку)  громадяни  у 15-денний строк  повідомляються  у  письмовій  формі  вказавши підстави зняття з обліку (виключення із списку). </w:t>
      </w:r>
    </w:p>
    <w:p w:rsidR="0014500C" w:rsidRDefault="0014500C" w:rsidP="0014500C">
      <w:pPr>
        <w:pStyle w:val="a3"/>
        <w:shd w:val="clear" w:color="auto" w:fill="FFFFFF"/>
        <w:spacing w:before="0" w:beforeAutospacing="0" w:after="0" w:afterAutospacing="0"/>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7. Перереєстрація</w:t>
      </w:r>
    </w:p>
    <w:p w:rsidR="0014500C" w:rsidRDefault="0014500C" w:rsidP="0014500C">
      <w:pPr>
        <w:pStyle w:val="a3"/>
        <w:shd w:val="clear" w:color="auto" w:fill="FFFFFF"/>
        <w:spacing w:before="0" w:beforeAutospacing="0" w:after="0" w:afterAutospacing="0"/>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 xml:space="preserve">7.1. Виконавчий комітет </w:t>
      </w:r>
      <w:proofErr w:type="spellStart"/>
      <w:r>
        <w:rPr>
          <w:color w:val="333333"/>
          <w:sz w:val="28"/>
          <w:szCs w:val="28"/>
          <w:shd w:val="clear" w:color="auto" w:fill="FFFFFF"/>
          <w:lang w:val="uk-UA"/>
        </w:rPr>
        <w:t>Вербської</w:t>
      </w:r>
      <w:proofErr w:type="spellEnd"/>
      <w:r>
        <w:rPr>
          <w:color w:val="333333"/>
          <w:sz w:val="28"/>
          <w:szCs w:val="28"/>
          <w:shd w:val="clear" w:color="auto" w:fill="FFFFFF"/>
          <w:lang w:val="uk-UA"/>
        </w:rPr>
        <w:t xml:space="preserve"> сільської ради щороку в період з 1 жовтня по 31 грудня проводить перереєстрацію громадян,  які  перебувають  на квартирному обліку, в ході якої перевіряються їх облікові дані.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7.2. Виявлені зміни вносяться в облікові справи громадян, книгу обліку осіб, які перебувають у черзі на одержання жилих приміщень</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z w:val="28"/>
          <w:szCs w:val="28"/>
          <w:shd w:val="clear" w:color="auto" w:fill="FFFFFF"/>
          <w:lang w:val="uk-UA"/>
        </w:rPr>
        <w:t xml:space="preserve">7.3. Перереєстрація здійснюється на підставі заяв громадян (Додаток 3 до Положення), що перебувають на квартирному обліку при виконавчому комітеті </w:t>
      </w:r>
      <w:proofErr w:type="spellStart"/>
      <w:r>
        <w:rPr>
          <w:color w:val="333333"/>
          <w:sz w:val="28"/>
          <w:szCs w:val="28"/>
          <w:shd w:val="clear" w:color="auto" w:fill="FFFFFF"/>
          <w:lang w:val="uk-UA"/>
        </w:rPr>
        <w:t>Вербської</w:t>
      </w:r>
      <w:proofErr w:type="spellEnd"/>
      <w:r>
        <w:rPr>
          <w:color w:val="333333"/>
          <w:sz w:val="28"/>
          <w:szCs w:val="28"/>
          <w:shd w:val="clear" w:color="auto" w:fill="FFFFFF"/>
          <w:lang w:val="uk-UA"/>
        </w:rPr>
        <w:t xml:space="preserve"> сільської ради.</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bookmarkStart w:id="9" w:name="o99"/>
      <w:bookmarkEnd w:id="9"/>
      <w:r>
        <w:rPr>
          <w:b/>
          <w:bCs/>
          <w:color w:val="000000"/>
          <w:sz w:val="28"/>
          <w:szCs w:val="28"/>
          <w:shd w:val="clear" w:color="auto" w:fill="FFFFFF"/>
          <w:lang w:val="uk-UA"/>
        </w:rPr>
        <w:t>8. Затвердження списків</w:t>
      </w:r>
    </w:p>
    <w:p w:rsidR="0014500C" w:rsidRDefault="0014500C" w:rsidP="0014500C">
      <w:pPr>
        <w:pStyle w:val="a3"/>
        <w:shd w:val="clear" w:color="auto" w:fill="FFFFFF"/>
        <w:spacing w:before="0" w:beforeAutospacing="0" w:after="0" w:afterAutospacing="0"/>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hd w:val="clear" w:color="auto" w:fill="FFFFFF"/>
        </w:rPr>
        <w:t>         </w:t>
      </w:r>
      <w:r>
        <w:rPr>
          <w:color w:val="333333"/>
          <w:sz w:val="28"/>
          <w:szCs w:val="28"/>
          <w:shd w:val="clear" w:color="auto" w:fill="FFFFFF"/>
          <w:lang w:val="uk-UA"/>
        </w:rPr>
        <w:t>8.1. Після проведення перереєстрації виконавчий комітет сільської ради здійснює моніторинг змін в облікових справах громадян та по квартирній черзі.</w:t>
      </w:r>
    </w:p>
    <w:p w:rsidR="0014500C" w:rsidRPr="0057645A" w:rsidRDefault="0014500C" w:rsidP="0014500C">
      <w:pPr>
        <w:pStyle w:val="a3"/>
        <w:shd w:val="clear" w:color="auto" w:fill="FFFFFF"/>
        <w:spacing w:before="0" w:beforeAutospacing="0" w:after="0" w:afterAutospacing="0"/>
        <w:jc w:val="both"/>
        <w:rPr>
          <w:rFonts w:ascii="Arial" w:hAnsi="Arial" w:cs="Arial"/>
          <w:color w:val="333333"/>
          <w:sz w:val="14"/>
          <w:szCs w:val="14"/>
          <w:lang w:val="uk-UA"/>
        </w:rPr>
      </w:pPr>
      <w:r>
        <w:rPr>
          <w:color w:val="333333"/>
          <w:sz w:val="28"/>
          <w:szCs w:val="28"/>
          <w:shd w:val="clear" w:color="auto" w:fill="FFFFFF"/>
          <w:lang w:val="uk-UA"/>
        </w:rPr>
        <w:t xml:space="preserve">         8.2. У випадку, коли після моніторингу виявляються зміни, які призводять до руху квартирної черги, то виконавчий комітет сільської ради </w:t>
      </w:r>
      <w:r>
        <w:rPr>
          <w:color w:val="333333"/>
          <w:sz w:val="28"/>
          <w:szCs w:val="28"/>
          <w:shd w:val="clear" w:color="auto" w:fill="FFFFFF"/>
          <w:lang w:val="uk-UA"/>
        </w:rPr>
        <w:lastRenderedPageBreak/>
        <w:t>готує списки осіб, що потребують поліпшення житлових умов на затвердження виконавчим комітетом.</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8.3. Формуються та затверджуються три основні списки осіб, що потребують поліпшення житлових умов відповідно до пунктів 1.4., 2.1. та 2.2. Положення:</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а) основний список (в даному списку перебувають всі громадяни, що знаходяться в квартирній черзі);</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б) список громадян, які мають першочергове право на отримання житла;</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в) список громадян, які мають позачергове право на отримання житла.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8.4. Також формуються, проте не затверджуються, списки громадян за категоріями пільг.</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hd w:val="clear" w:color="auto" w:fill="FFFFFF"/>
        </w:rPr>
        <w:t>         </w:t>
      </w:r>
      <w:r>
        <w:rPr>
          <w:color w:val="333333"/>
          <w:sz w:val="28"/>
          <w:szCs w:val="28"/>
          <w:shd w:val="clear" w:color="auto" w:fill="FFFFFF"/>
          <w:lang w:val="uk-UA"/>
        </w:rPr>
        <w:t xml:space="preserve">8.5. Затверджені списки громадян, що потребують поліпшення житлових умов, підлягають оприлюдненню в засобах масової інформації, протягом п’ятнадцяти днів з дня затвердження, шляхом розміщення на офіційному сайті </w:t>
      </w:r>
      <w:proofErr w:type="spellStart"/>
      <w:r>
        <w:rPr>
          <w:color w:val="333333"/>
          <w:sz w:val="28"/>
          <w:szCs w:val="28"/>
          <w:shd w:val="clear" w:color="auto" w:fill="FFFFFF"/>
          <w:lang w:val="uk-UA"/>
        </w:rPr>
        <w:t>Вербської</w:t>
      </w:r>
      <w:proofErr w:type="spellEnd"/>
      <w:r>
        <w:rPr>
          <w:color w:val="333333"/>
          <w:sz w:val="28"/>
          <w:szCs w:val="28"/>
          <w:shd w:val="clear" w:color="auto" w:fill="FFFFFF"/>
          <w:lang w:val="uk-UA"/>
        </w:rPr>
        <w:t xml:space="preserve"> сільської ради.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333333"/>
          <w:shd w:val="clear" w:color="auto" w:fill="FFFFFF"/>
        </w:rPr>
        <w:t> </w:t>
      </w:r>
    </w:p>
    <w:p w:rsidR="0014500C" w:rsidRDefault="0014500C" w:rsidP="0014500C">
      <w:pPr>
        <w:pStyle w:val="a3"/>
        <w:shd w:val="clear" w:color="auto" w:fill="FFFFFF"/>
        <w:spacing w:before="0" w:beforeAutospacing="0" w:after="0" w:afterAutospacing="0"/>
        <w:jc w:val="center"/>
        <w:rPr>
          <w:rFonts w:ascii="Arial" w:hAnsi="Arial" w:cs="Arial"/>
          <w:color w:val="333333"/>
          <w:sz w:val="14"/>
          <w:szCs w:val="14"/>
        </w:rPr>
      </w:pPr>
      <w:r>
        <w:rPr>
          <w:b/>
          <w:bCs/>
          <w:color w:val="000000"/>
          <w:sz w:val="28"/>
          <w:szCs w:val="28"/>
          <w:shd w:val="clear" w:color="auto" w:fill="FFFFFF"/>
          <w:lang w:val="uk-UA"/>
        </w:rPr>
        <w:t>9. Журнали</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rFonts w:ascii="Arial" w:hAnsi="Arial" w:cs="Arial"/>
          <w:color w:val="333333"/>
          <w:sz w:val="14"/>
          <w:szCs w:val="14"/>
        </w:rPr>
        <w:t> </w:t>
      </w: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r>
        <w:rPr>
          <w:color w:val="000000"/>
          <w:sz w:val="28"/>
          <w:szCs w:val="28"/>
          <w:shd w:val="clear" w:color="auto" w:fill="FFFFFF"/>
          <w:lang w:val="uk-UA"/>
        </w:rPr>
        <w:t xml:space="preserve">9.1. Заяви громадян відносно постановки на квартирний облік при виконавчому комітеті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реєструються  виконавчим комітетом сільської ради в Журналі  реєстрації заяв громадян про взяття на квартирний облік.</w:t>
      </w:r>
    </w:p>
    <w:p w:rsidR="0014500C" w:rsidRDefault="0014500C" w:rsidP="0014500C">
      <w:pPr>
        <w:pStyle w:val="a3"/>
        <w:shd w:val="clear" w:color="auto" w:fill="FFFFFF"/>
        <w:spacing w:before="0" w:beforeAutospacing="0" w:after="0" w:afterAutospacing="0"/>
        <w:jc w:val="both"/>
        <w:rPr>
          <w:color w:val="000000"/>
          <w:sz w:val="28"/>
          <w:szCs w:val="28"/>
          <w:shd w:val="clear" w:color="auto" w:fill="FFFFFF"/>
          <w:lang w:val="uk-UA"/>
        </w:rPr>
      </w:pPr>
      <w:r>
        <w:rPr>
          <w:color w:val="000000"/>
          <w:sz w:val="28"/>
          <w:szCs w:val="28"/>
          <w:shd w:val="clear" w:color="auto" w:fill="FFFFFF"/>
          <w:lang w:val="uk-UA"/>
        </w:rPr>
        <w:t xml:space="preserve">9.2. Заяви громадян на перереєстрацію в квартирній черзі при виконавчому комітеті </w:t>
      </w:r>
      <w:proofErr w:type="spellStart"/>
      <w:r>
        <w:rPr>
          <w:color w:val="000000"/>
          <w:sz w:val="28"/>
          <w:szCs w:val="28"/>
          <w:shd w:val="clear" w:color="auto" w:fill="FFFFFF"/>
          <w:lang w:val="uk-UA"/>
        </w:rPr>
        <w:t>Вербської</w:t>
      </w:r>
      <w:proofErr w:type="spellEnd"/>
      <w:r>
        <w:rPr>
          <w:color w:val="000000"/>
          <w:sz w:val="28"/>
          <w:szCs w:val="28"/>
          <w:shd w:val="clear" w:color="auto" w:fill="FFFFFF"/>
          <w:lang w:val="uk-UA"/>
        </w:rPr>
        <w:t xml:space="preserve"> сільської ради реєструються виконавчим комітетом сільської ради в Журналі  перереєстрації громадян, що перебувають на квартирній черзі при виконавчому комітеті сільської  ради.</w:t>
      </w:r>
    </w:p>
    <w:p w:rsidR="0014500C" w:rsidRDefault="0014500C" w:rsidP="0014500C">
      <w:pPr>
        <w:pStyle w:val="a3"/>
        <w:shd w:val="clear" w:color="auto" w:fill="FFFFFF"/>
        <w:spacing w:before="0" w:beforeAutospacing="0" w:after="0" w:afterAutospacing="0"/>
        <w:jc w:val="both"/>
        <w:rPr>
          <w:color w:val="000000"/>
          <w:sz w:val="28"/>
          <w:szCs w:val="28"/>
          <w:shd w:val="clear" w:color="auto" w:fill="FFFFFF"/>
          <w:lang w:val="uk-UA"/>
        </w:rPr>
      </w:pPr>
    </w:p>
    <w:p w:rsidR="0014500C" w:rsidRDefault="0014500C" w:rsidP="0014500C">
      <w:pPr>
        <w:pStyle w:val="a3"/>
        <w:shd w:val="clear" w:color="auto" w:fill="FFFFFF"/>
        <w:spacing w:before="0" w:beforeAutospacing="0" w:after="0" w:afterAutospacing="0"/>
        <w:jc w:val="both"/>
        <w:rPr>
          <w:color w:val="000000"/>
          <w:sz w:val="28"/>
          <w:szCs w:val="28"/>
          <w:shd w:val="clear" w:color="auto" w:fill="FFFFFF"/>
          <w:lang w:val="uk-UA"/>
        </w:rPr>
      </w:pPr>
    </w:p>
    <w:p w:rsidR="0014500C" w:rsidRDefault="0014500C" w:rsidP="0014500C">
      <w:pPr>
        <w:pStyle w:val="a3"/>
        <w:shd w:val="clear" w:color="auto" w:fill="FFFFFF"/>
        <w:spacing w:before="0" w:beforeAutospacing="0" w:after="0" w:afterAutospacing="0"/>
        <w:jc w:val="both"/>
        <w:rPr>
          <w:rFonts w:ascii="Arial" w:hAnsi="Arial" w:cs="Arial"/>
          <w:color w:val="333333"/>
          <w:sz w:val="14"/>
          <w:szCs w:val="14"/>
        </w:rPr>
      </w:pPr>
    </w:p>
    <w:p w:rsidR="0014500C" w:rsidRDefault="0014500C" w:rsidP="0014500C">
      <w:pPr>
        <w:pStyle w:val="a3"/>
        <w:shd w:val="clear" w:color="auto" w:fill="FFFFFF"/>
        <w:spacing w:before="0" w:beforeAutospacing="0" w:after="0" w:afterAutospacing="0"/>
        <w:jc w:val="both"/>
        <w:rPr>
          <w:color w:val="333333"/>
          <w:shd w:val="clear" w:color="auto" w:fill="FFFFFF"/>
          <w:lang w:val="uk-UA"/>
        </w:rPr>
      </w:pPr>
      <w:r>
        <w:rPr>
          <w:color w:val="333333"/>
          <w:shd w:val="clear" w:color="auto" w:fill="FFFFFF"/>
        </w:rPr>
        <w:t> </w:t>
      </w:r>
    </w:p>
    <w:p w:rsidR="0014500C" w:rsidRPr="00F12429" w:rsidRDefault="0014500C" w:rsidP="0014500C">
      <w:pPr>
        <w:pStyle w:val="a3"/>
        <w:shd w:val="clear" w:color="auto" w:fill="FFFFFF"/>
        <w:spacing w:before="0" w:beforeAutospacing="0" w:after="0" w:afterAutospacing="0"/>
        <w:jc w:val="both"/>
        <w:rPr>
          <w:b/>
          <w:color w:val="333333"/>
          <w:sz w:val="28"/>
          <w:szCs w:val="28"/>
          <w:shd w:val="clear" w:color="auto" w:fill="FFFFFF"/>
          <w:lang w:val="uk-UA"/>
        </w:rPr>
      </w:pPr>
      <w:r w:rsidRPr="00F12429">
        <w:rPr>
          <w:b/>
          <w:color w:val="333333"/>
          <w:sz w:val="28"/>
          <w:szCs w:val="28"/>
          <w:shd w:val="clear" w:color="auto" w:fill="FFFFFF"/>
          <w:lang w:val="uk-UA"/>
        </w:rPr>
        <w:t>Сільський голова                                                                    Ірина Івашинюта</w:t>
      </w:r>
    </w:p>
    <w:p w:rsidR="0014500C" w:rsidRDefault="0014500C"/>
    <w:sectPr w:rsidR="00145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00C"/>
    <w:rsid w:val="00145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500C"/>
    <w:pPr>
      <w:spacing w:before="100" w:beforeAutospacing="1" w:after="100" w:afterAutospacing="1"/>
    </w:pPr>
  </w:style>
  <w:style w:type="character" w:styleId="a4">
    <w:name w:val="Strong"/>
    <w:basedOn w:val="a0"/>
    <w:qFormat/>
    <w:rsid w:val="0014500C"/>
    <w:rPr>
      <w:b/>
      <w:bCs/>
    </w:rPr>
  </w:style>
  <w:style w:type="character" w:styleId="a5">
    <w:name w:val="Emphasis"/>
    <w:basedOn w:val="a0"/>
    <w:qFormat/>
    <w:rsid w:val="0014500C"/>
    <w:rPr>
      <w:i/>
      <w:iCs/>
    </w:rPr>
  </w:style>
  <w:style w:type="paragraph" w:styleId="a6">
    <w:name w:val="Balloon Text"/>
    <w:basedOn w:val="a"/>
    <w:link w:val="a7"/>
    <w:uiPriority w:val="99"/>
    <w:semiHidden/>
    <w:unhideWhenUsed/>
    <w:rsid w:val="0014500C"/>
    <w:rPr>
      <w:rFonts w:ascii="Tahoma" w:hAnsi="Tahoma" w:cs="Tahoma"/>
      <w:sz w:val="16"/>
      <w:szCs w:val="16"/>
    </w:rPr>
  </w:style>
  <w:style w:type="character" w:customStyle="1" w:styleId="a7">
    <w:name w:val="Текст выноски Знак"/>
    <w:basedOn w:val="a0"/>
    <w:link w:val="a6"/>
    <w:uiPriority w:val="99"/>
    <w:semiHidden/>
    <w:rsid w:val="0014500C"/>
    <w:rPr>
      <w:rFonts w:ascii="Tahoma" w:eastAsia="Times New Roman" w:hAnsi="Tahoma" w:cs="Tahoma"/>
      <w:sz w:val="16"/>
      <w:szCs w:val="16"/>
      <w:lang w:eastAsia="ru-RU"/>
    </w:rPr>
  </w:style>
  <w:style w:type="paragraph" w:styleId="HTML">
    <w:name w:val="HTML Preformatted"/>
    <w:basedOn w:val="a"/>
    <w:link w:val="HTML0"/>
    <w:rsid w:val="0014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4500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2957</Words>
  <Characters>16857</Characters>
  <Application>Microsoft Office Word</Application>
  <DocSecurity>0</DocSecurity>
  <Lines>140</Lines>
  <Paragraphs>39</Paragraphs>
  <ScaleCrop>false</ScaleCrop>
  <Company/>
  <LinksUpToDate>false</LinksUpToDate>
  <CharactersWithSpaces>19775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2019-09-06T08:35:00Z</dcterms:created>
  <dcterms:modified xsi:type="dcterms:W3CDTF">2019-09-06T08:36:00Z</dcterms:modified>
</cp:coreProperties>
</file>