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A4" w:rsidRPr="001B66FB" w:rsidRDefault="00EB0FA4" w:rsidP="00EB0FA4">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5EC23A0E" wp14:editId="5C3A1C4D">
            <wp:extent cx="695325" cy="923925"/>
            <wp:effectExtent l="19050" t="0" r="9525" b="0"/>
            <wp:docPr id="1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EB0FA4" w:rsidRPr="001B66FB" w:rsidRDefault="00EB0FA4" w:rsidP="00EB0FA4">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EB0FA4" w:rsidRPr="001B66FB" w:rsidRDefault="00EB0FA4" w:rsidP="00EB0FA4">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EB0FA4" w:rsidRPr="001B66FB" w:rsidRDefault="00EB0FA4" w:rsidP="00EB0FA4">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EB0FA4" w:rsidRPr="001B66FB" w:rsidRDefault="00EB0FA4" w:rsidP="00EB0FA4">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EB0FA4" w:rsidRPr="001B66FB" w:rsidRDefault="00EB0FA4" w:rsidP="00EB0FA4">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EB0FA4" w:rsidRPr="00CD500E" w:rsidRDefault="00EB0FA4" w:rsidP="00EB0FA4">
      <w:pPr>
        <w:pStyle w:val="a5"/>
        <w:jc w:val="center"/>
        <w:rPr>
          <w:rFonts w:ascii="Times New Roman" w:hAnsi="Times New Roman"/>
          <w:noProof/>
          <w:sz w:val="28"/>
          <w:szCs w:val="28"/>
        </w:rPr>
      </w:pPr>
    </w:p>
    <w:p w:rsidR="00EB0FA4" w:rsidRPr="002C336D" w:rsidRDefault="00EB0FA4" w:rsidP="00EB0FA4">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908</w:t>
      </w:r>
    </w:p>
    <w:p w:rsidR="00EB0FA4" w:rsidRPr="002C336D" w:rsidRDefault="00EB0FA4" w:rsidP="00EB0FA4">
      <w:pPr>
        <w:pStyle w:val="a5"/>
        <w:jc w:val="center"/>
        <w:rPr>
          <w:rFonts w:ascii="Times New Roman" w:hAnsi="Times New Roman"/>
          <w:noProof/>
          <w:sz w:val="28"/>
          <w:szCs w:val="28"/>
        </w:rPr>
      </w:pPr>
    </w:p>
    <w:p w:rsidR="00EB0FA4" w:rsidRDefault="00EB0FA4" w:rsidP="00EB0FA4">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EB0FA4" w:rsidRPr="00C7620B" w:rsidTr="003D41DF">
        <w:tc>
          <w:tcPr>
            <w:tcW w:w="5070" w:type="dxa"/>
          </w:tcPr>
          <w:p w:rsidR="00EB0FA4" w:rsidRPr="0061144C" w:rsidRDefault="00EB0FA4" w:rsidP="003D41DF">
            <w:pPr>
              <w:jc w:val="both"/>
              <w:rPr>
                <w:rFonts w:eastAsia="Calibri"/>
                <w:b/>
                <w:sz w:val="18"/>
                <w:szCs w:val="28"/>
              </w:rPr>
            </w:pPr>
            <w:r w:rsidRPr="0061144C">
              <w:rPr>
                <w:b/>
                <w:sz w:val="28"/>
                <w:szCs w:val="28"/>
              </w:rPr>
              <w:t xml:space="preserve">Про внесення змін у Програму компенсації пільгових перевезень окремих категорій громадян </w:t>
            </w:r>
            <w:proofErr w:type="spellStart"/>
            <w:r w:rsidRPr="0061144C">
              <w:rPr>
                <w:b/>
                <w:sz w:val="28"/>
                <w:szCs w:val="28"/>
              </w:rPr>
              <w:t>Вербської</w:t>
            </w:r>
            <w:proofErr w:type="spellEnd"/>
            <w:r w:rsidRPr="0061144C">
              <w:rPr>
                <w:b/>
                <w:sz w:val="28"/>
                <w:szCs w:val="28"/>
              </w:rPr>
              <w:t xml:space="preserve"> сільської ради на залізничному транспорті приміського сполучення на 2022 рік</w:t>
            </w:r>
          </w:p>
        </w:tc>
      </w:tr>
    </w:tbl>
    <w:p w:rsidR="00EB0FA4" w:rsidRDefault="00EB0FA4" w:rsidP="00EB0FA4">
      <w:pPr>
        <w:jc w:val="both"/>
        <w:rPr>
          <w:rFonts w:eastAsia="Calibri"/>
          <w:sz w:val="28"/>
          <w:szCs w:val="28"/>
        </w:rPr>
      </w:pPr>
    </w:p>
    <w:p w:rsidR="00EB0FA4" w:rsidRPr="00483A6D" w:rsidRDefault="00EB0FA4" w:rsidP="00EB0FA4">
      <w:pPr>
        <w:pStyle w:val="a5"/>
        <w:spacing w:line="276" w:lineRule="auto"/>
        <w:ind w:firstLine="567"/>
        <w:jc w:val="both"/>
        <w:rPr>
          <w:rFonts w:ascii="Times New Roman" w:hAnsi="Times New Roman"/>
          <w:sz w:val="28"/>
          <w:szCs w:val="28"/>
        </w:rPr>
      </w:pPr>
      <w:r w:rsidRPr="00483A6D">
        <w:rPr>
          <w:rFonts w:ascii="Times New Roman" w:hAnsi="Times New Roman"/>
          <w:sz w:val="28"/>
          <w:szCs w:val="28"/>
          <w:shd w:val="clear" w:color="auto" w:fill="FFFFFF"/>
        </w:rPr>
        <w:t xml:space="preserve">Керуючись п. 22 ч. 1 ст. 26 Закону України «Про місцеве самоврядування в Україні», з метою забезпечення соціального захисту окремих категорій громадян </w:t>
      </w:r>
      <w:proofErr w:type="spellStart"/>
      <w:r w:rsidRPr="00483A6D">
        <w:rPr>
          <w:rFonts w:ascii="Times New Roman" w:hAnsi="Times New Roman"/>
          <w:sz w:val="28"/>
          <w:szCs w:val="28"/>
          <w:shd w:val="clear" w:color="auto" w:fill="FFFFFF"/>
        </w:rPr>
        <w:t>Вербської</w:t>
      </w:r>
      <w:proofErr w:type="spellEnd"/>
      <w:r w:rsidRPr="00483A6D">
        <w:rPr>
          <w:rFonts w:ascii="Times New Roman" w:hAnsi="Times New Roman"/>
          <w:sz w:val="28"/>
          <w:szCs w:val="28"/>
          <w:shd w:val="clear" w:color="auto" w:fill="FFFFFF"/>
        </w:rPr>
        <w:t xml:space="preserve"> сільської ради в частині безоплатного проїзду в приміському пасажирському залізничному транспорті сільська рада</w:t>
      </w:r>
    </w:p>
    <w:p w:rsidR="00EB0FA4" w:rsidRPr="00483A6D" w:rsidRDefault="00EB0FA4" w:rsidP="00EB0FA4">
      <w:pPr>
        <w:jc w:val="center"/>
        <w:outlineLvl w:val="0"/>
        <w:rPr>
          <w:sz w:val="28"/>
          <w:szCs w:val="28"/>
        </w:rPr>
      </w:pPr>
    </w:p>
    <w:p w:rsidR="00EB0FA4" w:rsidRDefault="00EB0FA4" w:rsidP="00EB0FA4">
      <w:pPr>
        <w:jc w:val="center"/>
        <w:outlineLvl w:val="0"/>
        <w:rPr>
          <w:sz w:val="28"/>
          <w:szCs w:val="28"/>
        </w:rPr>
      </w:pPr>
      <w:r>
        <w:rPr>
          <w:sz w:val="28"/>
          <w:szCs w:val="28"/>
        </w:rPr>
        <w:t>ВИРІШИЛА:</w:t>
      </w:r>
    </w:p>
    <w:p w:rsidR="00EB0FA4" w:rsidRDefault="00EB0FA4" w:rsidP="00EB0FA4">
      <w:pPr>
        <w:pStyle w:val="a3"/>
        <w:numPr>
          <w:ilvl w:val="0"/>
          <w:numId w:val="8"/>
        </w:numPr>
        <w:tabs>
          <w:tab w:val="left" w:pos="567"/>
          <w:tab w:val="left" w:pos="993"/>
          <w:tab w:val="left" w:pos="1276"/>
        </w:tabs>
        <w:spacing w:line="276" w:lineRule="auto"/>
        <w:jc w:val="both"/>
        <w:rPr>
          <w:sz w:val="28"/>
          <w:szCs w:val="28"/>
        </w:rPr>
      </w:pPr>
      <w:proofErr w:type="spellStart"/>
      <w:r>
        <w:rPr>
          <w:sz w:val="28"/>
          <w:szCs w:val="28"/>
        </w:rPr>
        <w:t>Внести</w:t>
      </w:r>
      <w:proofErr w:type="spellEnd"/>
      <w:r>
        <w:rPr>
          <w:sz w:val="28"/>
          <w:szCs w:val="28"/>
        </w:rPr>
        <w:t xml:space="preserve"> зміни у  Програму компенсації пільгових перевезень окремих</w:t>
      </w:r>
    </w:p>
    <w:p w:rsidR="00EB0FA4" w:rsidRDefault="00EB0FA4" w:rsidP="00EB0FA4">
      <w:pPr>
        <w:tabs>
          <w:tab w:val="left" w:pos="567"/>
          <w:tab w:val="left" w:pos="993"/>
          <w:tab w:val="left" w:pos="1276"/>
        </w:tabs>
        <w:jc w:val="both"/>
        <w:rPr>
          <w:sz w:val="28"/>
          <w:szCs w:val="28"/>
        </w:rPr>
      </w:pPr>
      <w:r w:rsidRPr="00483A6D">
        <w:rPr>
          <w:sz w:val="28"/>
          <w:szCs w:val="28"/>
        </w:rPr>
        <w:t xml:space="preserve">категорій громадян на залізничному транспорті приміського сполучення на 2022 рік  затвердженої рішенням двадцять п’ятої сесії </w:t>
      </w:r>
      <w:r>
        <w:rPr>
          <w:sz w:val="28"/>
          <w:szCs w:val="28"/>
        </w:rPr>
        <w:t>VII</w:t>
      </w:r>
      <w:r w:rsidRPr="00483A6D">
        <w:rPr>
          <w:sz w:val="28"/>
          <w:szCs w:val="28"/>
        </w:rPr>
        <w:t xml:space="preserve">І скликання </w:t>
      </w:r>
      <w:proofErr w:type="spellStart"/>
      <w:r w:rsidRPr="00483A6D">
        <w:rPr>
          <w:sz w:val="28"/>
          <w:szCs w:val="28"/>
        </w:rPr>
        <w:t>Вербської</w:t>
      </w:r>
      <w:proofErr w:type="spellEnd"/>
      <w:r w:rsidRPr="00483A6D">
        <w:rPr>
          <w:sz w:val="28"/>
          <w:szCs w:val="28"/>
        </w:rPr>
        <w:t xml:space="preserve"> сільської ради від 14 липня 2022 року № 849 «Про Програму компенсації пільгових перевезень окремих категорій громадян </w:t>
      </w:r>
      <w:proofErr w:type="spellStart"/>
      <w:r w:rsidRPr="00483A6D">
        <w:rPr>
          <w:sz w:val="28"/>
          <w:szCs w:val="28"/>
        </w:rPr>
        <w:t>Вербської</w:t>
      </w:r>
      <w:proofErr w:type="spellEnd"/>
      <w:r w:rsidRPr="00483A6D">
        <w:rPr>
          <w:sz w:val="28"/>
          <w:szCs w:val="28"/>
        </w:rPr>
        <w:t xml:space="preserve"> сільської ради на залізничному транспорті приміського сполучення на 2022 рік, а саме:</w:t>
      </w:r>
    </w:p>
    <w:p w:rsidR="00EB0FA4" w:rsidRDefault="00EB0FA4" w:rsidP="00EB0FA4">
      <w:pPr>
        <w:tabs>
          <w:tab w:val="left" w:pos="567"/>
          <w:tab w:val="left" w:pos="993"/>
          <w:tab w:val="left" w:pos="1276"/>
        </w:tabs>
        <w:jc w:val="both"/>
        <w:rPr>
          <w:sz w:val="28"/>
          <w:szCs w:val="28"/>
        </w:rPr>
      </w:pPr>
      <w:r>
        <w:rPr>
          <w:sz w:val="28"/>
          <w:szCs w:val="28"/>
        </w:rPr>
        <w:t xml:space="preserve">«Фінансове забезпечення». </w:t>
      </w:r>
    </w:p>
    <w:p w:rsidR="00EB0FA4" w:rsidRDefault="00EB0FA4" w:rsidP="00EB0FA4">
      <w:pPr>
        <w:ind w:firstLine="708"/>
        <w:jc w:val="both"/>
        <w:rPr>
          <w:rFonts w:eastAsia="Calibri"/>
          <w:sz w:val="28"/>
          <w:szCs w:val="28"/>
        </w:rPr>
      </w:pPr>
      <w:r>
        <w:rPr>
          <w:rFonts w:eastAsia="Calibri"/>
          <w:sz w:val="28"/>
          <w:szCs w:val="28"/>
        </w:rPr>
        <w:t>2. Додаток «Фінансове забезпечення» викласти в новій редакції, що додається.</w:t>
      </w:r>
    </w:p>
    <w:p w:rsidR="00EB0FA4" w:rsidRDefault="00EB0FA4" w:rsidP="00EB0FA4">
      <w:pPr>
        <w:widowControl w:val="0"/>
        <w:ind w:left="-15" w:right="158"/>
        <w:jc w:val="both"/>
        <w:rPr>
          <w:sz w:val="28"/>
          <w:szCs w:val="28"/>
        </w:rPr>
      </w:pPr>
      <w:r>
        <w:rPr>
          <w:rFonts w:eastAsia="Calibri"/>
          <w:sz w:val="28"/>
          <w:szCs w:val="28"/>
        </w:rPr>
        <w:t xml:space="preserve">         3.</w:t>
      </w:r>
      <w:r>
        <w:rPr>
          <w:sz w:val="28"/>
          <w:szCs w:val="28"/>
        </w:rPr>
        <w:t xml:space="preserve"> Контроль за виконанням рішення покласти на постійну комісію сільської ради з питань планування, фінансів, бюджету, соціально-економічного розвитку, інвестицій  та міжнародного співробітництва </w:t>
      </w:r>
      <w:r>
        <w:rPr>
          <w:b/>
          <w:i/>
          <w:sz w:val="28"/>
          <w:szCs w:val="28"/>
        </w:rPr>
        <w:t xml:space="preserve"> </w:t>
      </w:r>
      <w:r>
        <w:rPr>
          <w:sz w:val="28"/>
          <w:szCs w:val="28"/>
        </w:rPr>
        <w:t>(Аркадій СЕМЕНЮК).</w:t>
      </w:r>
    </w:p>
    <w:p w:rsidR="00EB0FA4" w:rsidRPr="00483A6D" w:rsidRDefault="00EB0FA4" w:rsidP="00EB0FA4">
      <w:pPr>
        <w:widowControl w:val="0"/>
        <w:ind w:left="-15" w:right="158"/>
        <w:jc w:val="both"/>
        <w:rPr>
          <w:b/>
          <w:i/>
          <w:sz w:val="28"/>
          <w:szCs w:val="28"/>
        </w:rPr>
      </w:pPr>
    </w:p>
    <w:p w:rsidR="00EB0FA4" w:rsidRDefault="00EB0FA4" w:rsidP="00EB0FA4">
      <w:pPr>
        <w:ind w:firstLine="708"/>
        <w:jc w:val="both"/>
        <w:rPr>
          <w:b/>
          <w:szCs w:val="28"/>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p w:rsidR="00EB0FA4" w:rsidRPr="00483A6D" w:rsidRDefault="00EB0FA4" w:rsidP="00EB0FA4">
      <w:pPr>
        <w:ind w:left="4962"/>
        <w:rPr>
          <w:sz w:val="28"/>
          <w:szCs w:val="28"/>
        </w:rPr>
      </w:pPr>
      <w:r>
        <w:rPr>
          <w:sz w:val="28"/>
          <w:szCs w:val="28"/>
        </w:rPr>
        <w:br w:type="page"/>
      </w:r>
      <w:r w:rsidRPr="00483A6D">
        <w:rPr>
          <w:sz w:val="28"/>
          <w:szCs w:val="28"/>
        </w:rPr>
        <w:lastRenderedPageBreak/>
        <w:t xml:space="preserve">                                       Додаток</w:t>
      </w:r>
    </w:p>
    <w:p w:rsidR="00EB0FA4" w:rsidRPr="00483A6D" w:rsidRDefault="00EB0FA4" w:rsidP="00EB0FA4">
      <w:pPr>
        <w:ind w:left="4962"/>
        <w:rPr>
          <w:sz w:val="28"/>
          <w:szCs w:val="28"/>
        </w:rPr>
      </w:pPr>
      <w:r w:rsidRPr="00483A6D">
        <w:rPr>
          <w:sz w:val="28"/>
          <w:szCs w:val="28"/>
        </w:rPr>
        <w:t xml:space="preserve">         до рішення сільської ради</w:t>
      </w:r>
    </w:p>
    <w:p w:rsidR="00EB0FA4" w:rsidRPr="00483A6D" w:rsidRDefault="00EB0FA4" w:rsidP="00EB0FA4">
      <w:pPr>
        <w:ind w:left="4962"/>
        <w:rPr>
          <w:sz w:val="28"/>
          <w:szCs w:val="28"/>
        </w:rPr>
      </w:pPr>
      <w:r w:rsidRPr="00483A6D">
        <w:rPr>
          <w:sz w:val="28"/>
          <w:szCs w:val="28"/>
        </w:rPr>
        <w:t xml:space="preserve">        від 09 грудня  2022 року № 908</w:t>
      </w:r>
    </w:p>
    <w:p w:rsidR="00EB0FA4" w:rsidRPr="00483A6D" w:rsidRDefault="00EB0FA4" w:rsidP="00EB0FA4">
      <w:pPr>
        <w:ind w:left="4962"/>
        <w:rPr>
          <w:sz w:val="28"/>
          <w:szCs w:val="28"/>
        </w:rPr>
      </w:pPr>
    </w:p>
    <w:p w:rsidR="00EB0FA4" w:rsidRDefault="00EB0FA4" w:rsidP="00EB0FA4">
      <w:pPr>
        <w:ind w:left="4962"/>
      </w:pPr>
    </w:p>
    <w:p w:rsidR="00EB0FA4" w:rsidRDefault="00EB0FA4" w:rsidP="00EB0FA4">
      <w:pPr>
        <w:ind w:left="4962"/>
      </w:pPr>
    </w:p>
    <w:p w:rsidR="00EB0FA4" w:rsidRDefault="00EB0FA4" w:rsidP="00EB0FA4">
      <w:pPr>
        <w:jc w:val="center"/>
        <w:rPr>
          <w:b/>
          <w:sz w:val="28"/>
          <w:szCs w:val="28"/>
        </w:rPr>
      </w:pPr>
      <w:r>
        <w:rPr>
          <w:b/>
          <w:sz w:val="28"/>
          <w:szCs w:val="28"/>
        </w:rPr>
        <w:t>Зміни</w:t>
      </w:r>
    </w:p>
    <w:p w:rsidR="00EB0FA4" w:rsidRDefault="00EB0FA4" w:rsidP="00EB0FA4">
      <w:pPr>
        <w:jc w:val="center"/>
        <w:rPr>
          <w:sz w:val="28"/>
          <w:szCs w:val="28"/>
        </w:rPr>
      </w:pPr>
      <w:r>
        <w:rPr>
          <w:b/>
          <w:sz w:val="28"/>
          <w:szCs w:val="28"/>
        </w:rPr>
        <w:t xml:space="preserve">до  Програми компенсації пільгових перевезень окремих категорій громадян </w:t>
      </w:r>
      <w:proofErr w:type="spellStart"/>
      <w:r>
        <w:rPr>
          <w:b/>
          <w:sz w:val="28"/>
          <w:szCs w:val="28"/>
        </w:rPr>
        <w:t>Вербської</w:t>
      </w:r>
      <w:proofErr w:type="spellEnd"/>
      <w:r>
        <w:rPr>
          <w:b/>
          <w:sz w:val="28"/>
          <w:szCs w:val="28"/>
        </w:rPr>
        <w:t xml:space="preserve"> сільської ради на залізничному транспорті приміського сполучення на 2022 рік</w:t>
      </w:r>
    </w:p>
    <w:p w:rsidR="00EB0FA4" w:rsidRDefault="00EB0FA4" w:rsidP="00EB0FA4">
      <w:pPr>
        <w:rPr>
          <w:i/>
          <w:sz w:val="28"/>
          <w:szCs w:val="28"/>
          <w:u w:val="single"/>
        </w:rPr>
      </w:pPr>
      <w:proofErr w:type="spellStart"/>
      <w:r>
        <w:rPr>
          <w:i/>
          <w:sz w:val="28"/>
          <w:szCs w:val="28"/>
          <w:u w:val="single"/>
        </w:rPr>
        <w:t>Внести</w:t>
      </w:r>
      <w:proofErr w:type="spellEnd"/>
      <w:r>
        <w:rPr>
          <w:i/>
          <w:sz w:val="28"/>
          <w:szCs w:val="28"/>
          <w:u w:val="single"/>
        </w:rPr>
        <w:t xml:space="preserve"> зміни, а саме:  </w:t>
      </w:r>
    </w:p>
    <w:p w:rsidR="00EB0FA4" w:rsidRDefault="00EB0FA4" w:rsidP="00EB0FA4">
      <w:pPr>
        <w:pStyle w:val="a3"/>
        <w:numPr>
          <w:ilvl w:val="0"/>
          <w:numId w:val="9"/>
        </w:numPr>
        <w:rPr>
          <w:sz w:val="28"/>
          <w:szCs w:val="28"/>
        </w:rPr>
      </w:pPr>
      <w:r>
        <w:rPr>
          <w:sz w:val="28"/>
          <w:szCs w:val="28"/>
        </w:rPr>
        <w:t xml:space="preserve">«Фінансове забезпечення»  викласти в новій редакції, а саме: </w:t>
      </w:r>
    </w:p>
    <w:p w:rsidR="00EB0FA4" w:rsidRDefault="00EB0FA4" w:rsidP="00EB0FA4">
      <w:pPr>
        <w:ind w:left="360"/>
        <w:rPr>
          <w:sz w:val="28"/>
          <w:szCs w:val="28"/>
        </w:rPr>
      </w:pPr>
      <w:r>
        <w:rPr>
          <w:sz w:val="28"/>
          <w:szCs w:val="28"/>
        </w:rPr>
        <w:t xml:space="preserve">фінансування програми здійснюється з коштів сільського бюджету, а також інших джерел не заборонених законодавством в сумі  6 000 грн.  </w:t>
      </w:r>
    </w:p>
    <w:p w:rsidR="00EB0FA4" w:rsidRDefault="00EB0FA4" w:rsidP="00EB0FA4">
      <w:pPr>
        <w:rPr>
          <w:i/>
          <w:sz w:val="28"/>
          <w:szCs w:val="28"/>
        </w:rPr>
      </w:pPr>
      <w:r>
        <w:rPr>
          <w:i/>
          <w:sz w:val="28"/>
          <w:szCs w:val="28"/>
        </w:rPr>
        <w:t xml:space="preserve">Заходи зі змінами, які фінансуються </w:t>
      </w:r>
      <w:proofErr w:type="spellStart"/>
      <w:r>
        <w:rPr>
          <w:i/>
          <w:sz w:val="28"/>
          <w:szCs w:val="28"/>
        </w:rPr>
        <w:t>Вербською</w:t>
      </w:r>
      <w:proofErr w:type="spellEnd"/>
      <w:r>
        <w:rPr>
          <w:i/>
          <w:sz w:val="28"/>
          <w:szCs w:val="28"/>
        </w:rPr>
        <w:t xml:space="preserve"> сільською радою у 2022 році.</w:t>
      </w:r>
    </w:p>
    <w:tbl>
      <w:tblPr>
        <w:tblpPr w:leftFromText="180" w:rightFromText="180" w:bottomFromText="200" w:vertAnchor="text" w:horzAnchor="margin" w:tblpY="31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996"/>
        <w:gridCol w:w="2916"/>
        <w:gridCol w:w="1843"/>
      </w:tblGrid>
      <w:tr w:rsidR="00EB0FA4" w:rsidTr="003D41DF">
        <w:tc>
          <w:tcPr>
            <w:tcW w:w="709"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jc w:val="center"/>
              <w:rPr>
                <w:sz w:val="28"/>
                <w:szCs w:val="28"/>
                <w:lang w:eastAsia="en-US"/>
              </w:rPr>
            </w:pPr>
            <w:r>
              <w:rPr>
                <w:sz w:val="28"/>
                <w:szCs w:val="28"/>
                <w:lang w:eastAsia="en-US"/>
              </w:rPr>
              <w:t>№ з/п</w:t>
            </w:r>
          </w:p>
        </w:tc>
        <w:tc>
          <w:tcPr>
            <w:tcW w:w="3996"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jc w:val="center"/>
              <w:rPr>
                <w:sz w:val="28"/>
                <w:szCs w:val="28"/>
                <w:lang w:eastAsia="en-US"/>
              </w:rPr>
            </w:pPr>
            <w:r>
              <w:rPr>
                <w:sz w:val="28"/>
                <w:szCs w:val="28"/>
                <w:lang w:eastAsia="en-US"/>
              </w:rPr>
              <w:t>Зміст заходів</w:t>
            </w:r>
          </w:p>
        </w:tc>
        <w:tc>
          <w:tcPr>
            <w:tcW w:w="2916"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ind w:hanging="99"/>
              <w:jc w:val="center"/>
              <w:rPr>
                <w:sz w:val="28"/>
                <w:szCs w:val="28"/>
                <w:lang w:eastAsia="en-US"/>
              </w:rPr>
            </w:pPr>
            <w:r>
              <w:rPr>
                <w:sz w:val="28"/>
                <w:szCs w:val="28"/>
                <w:lang w:eastAsia="en-US"/>
              </w:rPr>
              <w:t>Обсяги фінансування, грн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ind w:hanging="99"/>
              <w:jc w:val="center"/>
              <w:rPr>
                <w:sz w:val="28"/>
                <w:szCs w:val="28"/>
                <w:lang w:eastAsia="en-US"/>
              </w:rPr>
            </w:pPr>
            <w:r>
              <w:rPr>
                <w:sz w:val="28"/>
                <w:szCs w:val="28"/>
                <w:lang w:eastAsia="en-US"/>
              </w:rPr>
              <w:t>Відповідальні виконавці</w:t>
            </w:r>
          </w:p>
        </w:tc>
      </w:tr>
      <w:tr w:rsidR="00EB0FA4" w:rsidTr="003D41DF">
        <w:tc>
          <w:tcPr>
            <w:tcW w:w="709" w:type="dxa"/>
            <w:tcBorders>
              <w:top w:val="single" w:sz="4" w:space="0" w:color="auto"/>
              <w:left w:val="single" w:sz="4" w:space="0" w:color="auto"/>
              <w:bottom w:val="single" w:sz="4" w:space="0" w:color="auto"/>
              <w:right w:val="single" w:sz="4" w:space="0" w:color="auto"/>
            </w:tcBorders>
            <w:hideMark/>
          </w:tcPr>
          <w:p w:rsidR="00EB0FA4" w:rsidRDefault="00EB0FA4" w:rsidP="003D41DF">
            <w:pPr>
              <w:spacing w:line="276" w:lineRule="auto"/>
              <w:jc w:val="both"/>
              <w:rPr>
                <w:bCs/>
                <w:sz w:val="28"/>
                <w:szCs w:val="28"/>
                <w:lang w:eastAsia="en-US"/>
              </w:rPr>
            </w:pPr>
            <w:r>
              <w:rPr>
                <w:bCs/>
                <w:sz w:val="28"/>
                <w:szCs w:val="28"/>
                <w:lang w:eastAsia="en-US"/>
              </w:rPr>
              <w:t>1.</w:t>
            </w:r>
          </w:p>
        </w:tc>
        <w:tc>
          <w:tcPr>
            <w:tcW w:w="3996" w:type="dxa"/>
            <w:tcBorders>
              <w:top w:val="single" w:sz="4" w:space="0" w:color="auto"/>
              <w:left w:val="single" w:sz="4" w:space="0" w:color="auto"/>
              <w:bottom w:val="single" w:sz="4" w:space="0" w:color="auto"/>
              <w:right w:val="single" w:sz="4" w:space="0" w:color="auto"/>
            </w:tcBorders>
            <w:hideMark/>
          </w:tcPr>
          <w:p w:rsidR="00EB0FA4" w:rsidRDefault="00EB0FA4" w:rsidP="003D41DF">
            <w:pPr>
              <w:spacing w:line="276" w:lineRule="auto"/>
              <w:jc w:val="both"/>
              <w:rPr>
                <w:sz w:val="28"/>
                <w:szCs w:val="28"/>
                <w:lang w:eastAsia="en-US"/>
              </w:rPr>
            </w:pPr>
            <w:r>
              <w:rPr>
                <w:sz w:val="28"/>
                <w:szCs w:val="28"/>
                <w:lang w:eastAsia="en-US"/>
              </w:rPr>
              <w:t>К</w:t>
            </w:r>
            <w:r>
              <w:rPr>
                <w:bCs/>
                <w:sz w:val="28"/>
                <w:szCs w:val="28"/>
                <w:lang w:eastAsia="en-US"/>
              </w:rPr>
              <w:t>омпенсація за пільговий проїзд окремих категорій громадян на залізничному транспорті приміського сполучення</w:t>
            </w:r>
          </w:p>
        </w:tc>
        <w:tc>
          <w:tcPr>
            <w:tcW w:w="2916"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jc w:val="center"/>
              <w:rPr>
                <w:bCs/>
                <w:sz w:val="28"/>
                <w:szCs w:val="28"/>
                <w:lang w:eastAsia="en-US"/>
              </w:rPr>
            </w:pPr>
            <w:r>
              <w:rPr>
                <w:bCs/>
                <w:sz w:val="28"/>
                <w:szCs w:val="28"/>
                <w:lang w:eastAsia="en-US"/>
              </w:rPr>
              <w:t>6 000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jc w:val="both"/>
              <w:rPr>
                <w:bCs/>
                <w:sz w:val="28"/>
                <w:szCs w:val="28"/>
                <w:lang w:eastAsia="en-US"/>
              </w:rPr>
            </w:pPr>
            <w:r>
              <w:rPr>
                <w:bCs/>
                <w:sz w:val="28"/>
                <w:szCs w:val="28"/>
                <w:lang w:eastAsia="en-US"/>
              </w:rPr>
              <w:t>Сільська рада</w:t>
            </w:r>
          </w:p>
        </w:tc>
      </w:tr>
      <w:tr w:rsidR="00EB0FA4" w:rsidTr="003D41DF">
        <w:tc>
          <w:tcPr>
            <w:tcW w:w="709" w:type="dxa"/>
            <w:tcBorders>
              <w:top w:val="single" w:sz="4" w:space="0" w:color="auto"/>
              <w:left w:val="single" w:sz="4" w:space="0" w:color="auto"/>
              <w:bottom w:val="single" w:sz="4" w:space="0" w:color="auto"/>
              <w:right w:val="single" w:sz="4" w:space="0" w:color="auto"/>
            </w:tcBorders>
            <w:hideMark/>
          </w:tcPr>
          <w:p w:rsidR="00EB0FA4" w:rsidRDefault="00EB0FA4" w:rsidP="003D41DF">
            <w:pPr>
              <w:spacing w:line="276" w:lineRule="auto"/>
              <w:rPr>
                <w:rFonts w:asciiTheme="minorHAnsi" w:eastAsiaTheme="minorHAnsi" w:hAnsiTheme="minorHAnsi" w:cstheme="minorBidi"/>
                <w:sz w:val="22"/>
                <w:szCs w:val="22"/>
                <w:lang w:eastAsia="en-US"/>
              </w:rPr>
            </w:pPr>
          </w:p>
        </w:tc>
        <w:tc>
          <w:tcPr>
            <w:tcW w:w="3996" w:type="dxa"/>
            <w:tcBorders>
              <w:top w:val="single" w:sz="4" w:space="0" w:color="auto"/>
              <w:left w:val="single" w:sz="4" w:space="0" w:color="auto"/>
              <w:bottom w:val="single" w:sz="4" w:space="0" w:color="auto"/>
              <w:right w:val="single" w:sz="4" w:space="0" w:color="auto"/>
            </w:tcBorders>
            <w:hideMark/>
          </w:tcPr>
          <w:p w:rsidR="00EB0FA4" w:rsidRDefault="00EB0FA4" w:rsidP="003D41DF">
            <w:pPr>
              <w:spacing w:line="276" w:lineRule="auto"/>
              <w:rPr>
                <w:rFonts w:asciiTheme="minorHAnsi" w:eastAsiaTheme="minorHAnsi" w:hAnsiTheme="minorHAnsi" w:cstheme="minorBidi"/>
                <w:sz w:val="22"/>
                <w:szCs w:val="22"/>
                <w:lang w:eastAsia="en-US"/>
              </w:rPr>
            </w:pPr>
          </w:p>
        </w:tc>
        <w:tc>
          <w:tcPr>
            <w:tcW w:w="2916"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rPr>
                <w:rFonts w:asciiTheme="minorHAnsi" w:eastAsiaTheme="minorHAnsi" w:hAnsiTheme="minorHAnsi" w:cstheme="minorBid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0FA4" w:rsidRDefault="00EB0FA4" w:rsidP="003D41DF">
            <w:pPr>
              <w:spacing w:line="276" w:lineRule="auto"/>
              <w:rPr>
                <w:rFonts w:asciiTheme="minorHAnsi" w:eastAsiaTheme="minorHAnsi" w:hAnsiTheme="minorHAnsi" w:cstheme="minorBidi"/>
                <w:sz w:val="22"/>
                <w:szCs w:val="22"/>
                <w:lang w:eastAsia="en-US"/>
              </w:rPr>
            </w:pPr>
          </w:p>
        </w:tc>
      </w:tr>
    </w:tbl>
    <w:p w:rsidR="00EB0FA4" w:rsidRDefault="00EB0FA4" w:rsidP="00EB0FA4">
      <w:pPr>
        <w:rPr>
          <w:b/>
          <w:sz w:val="28"/>
          <w:szCs w:val="28"/>
        </w:rPr>
      </w:pPr>
    </w:p>
    <w:p w:rsidR="00EB0FA4" w:rsidRDefault="00EB0FA4" w:rsidP="00EB0FA4">
      <w:pPr>
        <w:ind w:firstLine="426"/>
        <w:rPr>
          <w:b/>
          <w:sz w:val="28"/>
          <w:szCs w:val="28"/>
        </w:rPr>
      </w:pPr>
    </w:p>
    <w:p w:rsidR="00EB0FA4" w:rsidRDefault="00EB0FA4" w:rsidP="00EB0FA4">
      <w:pPr>
        <w:pStyle w:val="a5"/>
        <w:jc w:val="center"/>
        <w:rPr>
          <w:rFonts w:ascii="Times New Roman" w:hAnsi="Times New Roman"/>
          <w:noProof/>
          <w:sz w:val="28"/>
          <w:szCs w:val="28"/>
        </w:rPr>
      </w:pPr>
    </w:p>
    <w:p w:rsidR="00EB0FA4" w:rsidRDefault="00EB0FA4" w:rsidP="00EB0FA4">
      <w:pPr>
        <w:pStyle w:val="a5"/>
        <w:jc w:val="center"/>
        <w:rPr>
          <w:rFonts w:ascii="Times New Roman" w:hAnsi="Times New Roman"/>
          <w:noProof/>
          <w:sz w:val="28"/>
          <w:szCs w:val="28"/>
        </w:rPr>
      </w:pPr>
    </w:p>
    <w:p w:rsidR="00EB0FA4" w:rsidRDefault="00EB0FA4" w:rsidP="00EB0FA4">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EB0FA4" w:rsidRDefault="00EE1B8C" w:rsidP="00EB0FA4">
      <w:bookmarkStart w:id="0" w:name="_GoBack"/>
      <w:bookmarkEnd w:id="0"/>
    </w:p>
    <w:sectPr w:rsidR="00EE1B8C" w:rsidRPr="00EB0FA4"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80AF-D9CC-4EA2-B27A-D231D52A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1433</Words>
  <Characters>818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2023-04-15T13:50:00Z</dcterms:created>
  <dcterms:modified xsi:type="dcterms:W3CDTF">2023-04-15T13:50:00Z</dcterms:modified>
</cp:coreProperties>
</file>