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1D" w:rsidRPr="00864C01" w:rsidRDefault="00A0411D" w:rsidP="00A0411D">
      <w:pPr>
        <w:pStyle w:val="ac"/>
        <w:ind w:left="5387"/>
        <w:jc w:val="both"/>
        <w:rPr>
          <w:rFonts w:ascii="Times New Roman" w:hAnsi="Times New Roman"/>
          <w:sz w:val="28"/>
          <w:szCs w:val="28"/>
        </w:rPr>
      </w:pPr>
      <w:r>
        <w:rPr>
          <w:rFonts w:ascii="Times New Roman" w:hAnsi="Times New Roman"/>
          <w:sz w:val="28"/>
          <w:szCs w:val="28"/>
        </w:rPr>
        <w:t xml:space="preserve">Додаток </w:t>
      </w:r>
    </w:p>
    <w:p w:rsidR="00A0411D" w:rsidRDefault="00A0411D" w:rsidP="00A0411D">
      <w:pPr>
        <w:pStyle w:val="ac"/>
        <w:ind w:left="5387"/>
        <w:jc w:val="both"/>
        <w:rPr>
          <w:rFonts w:ascii="Times New Roman" w:hAnsi="Times New Roman"/>
          <w:sz w:val="28"/>
          <w:szCs w:val="28"/>
        </w:rPr>
      </w:pPr>
      <w:r>
        <w:rPr>
          <w:rFonts w:ascii="Times New Roman" w:hAnsi="Times New Roman"/>
          <w:sz w:val="28"/>
          <w:szCs w:val="28"/>
        </w:rPr>
        <w:t xml:space="preserve">до проекту рішення </w:t>
      </w:r>
    </w:p>
    <w:p w:rsidR="00A0411D" w:rsidRPr="00752379" w:rsidRDefault="00A0411D" w:rsidP="00A0411D">
      <w:pPr>
        <w:pStyle w:val="ac"/>
        <w:ind w:left="5387"/>
        <w:jc w:val="both"/>
        <w:rPr>
          <w:rFonts w:ascii="Times New Roman" w:hAnsi="Times New Roman"/>
          <w:sz w:val="28"/>
          <w:szCs w:val="28"/>
        </w:rPr>
      </w:pPr>
      <w:proofErr w:type="spellStart"/>
      <w:r w:rsidRPr="00752379">
        <w:rPr>
          <w:rFonts w:ascii="Times New Roman" w:hAnsi="Times New Roman"/>
          <w:sz w:val="28"/>
          <w:szCs w:val="28"/>
        </w:rPr>
        <w:t>Вербської</w:t>
      </w:r>
      <w:proofErr w:type="spellEnd"/>
      <w:r w:rsidRPr="00752379">
        <w:rPr>
          <w:rFonts w:ascii="Times New Roman" w:hAnsi="Times New Roman"/>
          <w:sz w:val="28"/>
          <w:szCs w:val="28"/>
        </w:rPr>
        <w:t xml:space="preserve"> сільської ради</w:t>
      </w:r>
    </w:p>
    <w:p w:rsidR="00A0411D" w:rsidRDefault="00A0411D" w:rsidP="00A0411D">
      <w:pPr>
        <w:ind w:left="5387"/>
        <w:rPr>
          <w:rFonts w:eastAsia="Calibri"/>
          <w:b/>
          <w:sz w:val="28"/>
          <w:szCs w:val="28"/>
        </w:rPr>
      </w:pPr>
      <w:r w:rsidRPr="00752379">
        <w:rPr>
          <w:sz w:val="28"/>
          <w:szCs w:val="28"/>
        </w:rPr>
        <w:t xml:space="preserve">від </w:t>
      </w:r>
      <w:r>
        <w:rPr>
          <w:sz w:val="28"/>
          <w:szCs w:val="28"/>
        </w:rPr>
        <w:t>11</w:t>
      </w:r>
      <w:r w:rsidRPr="00752379">
        <w:rPr>
          <w:sz w:val="28"/>
          <w:szCs w:val="28"/>
        </w:rPr>
        <w:t xml:space="preserve"> </w:t>
      </w:r>
      <w:r>
        <w:rPr>
          <w:sz w:val="28"/>
          <w:szCs w:val="28"/>
        </w:rPr>
        <w:t>червня</w:t>
      </w:r>
      <w:r w:rsidRPr="00752379">
        <w:rPr>
          <w:sz w:val="28"/>
          <w:szCs w:val="28"/>
        </w:rPr>
        <w:t xml:space="preserve"> 2025 року №</w:t>
      </w:r>
    </w:p>
    <w:p w:rsidR="00A0411D" w:rsidRDefault="00A0411D" w:rsidP="00461F38">
      <w:pPr>
        <w:jc w:val="center"/>
      </w:pPr>
    </w:p>
    <w:p w:rsidR="00A0411D" w:rsidRDefault="00A0411D" w:rsidP="00461F38">
      <w:pPr>
        <w:jc w:val="center"/>
      </w:pPr>
    </w:p>
    <w:p w:rsidR="000E0857" w:rsidRDefault="00461F38" w:rsidP="00461F38">
      <w:pPr>
        <w:jc w:val="center"/>
      </w:pPr>
      <w:r>
        <w:rPr>
          <w:noProof/>
          <w:lang w:val="ru-RU" w:eastAsia="ru-RU"/>
        </w:rPr>
        <w:drawing>
          <wp:inline distT="0" distB="0" distL="0" distR="0">
            <wp:extent cx="2289810" cy="2552700"/>
            <wp:effectExtent l="0" t="0" r="0" b="0"/>
            <wp:docPr id="1" name="Рисунок 1" descr="C:\Users\user\Desktop\Verba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erba_s.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9810" cy="2552700"/>
                    </a:xfrm>
                    <a:prstGeom prst="rect">
                      <a:avLst/>
                    </a:prstGeom>
                    <a:noFill/>
                    <a:ln>
                      <a:noFill/>
                    </a:ln>
                  </pic:spPr>
                </pic:pic>
              </a:graphicData>
            </a:graphic>
          </wp:inline>
        </w:drawing>
      </w:r>
    </w:p>
    <w:p w:rsidR="00461F38" w:rsidRPr="008D23CE" w:rsidRDefault="00461F38" w:rsidP="00461F38">
      <w:pPr>
        <w:spacing w:before="240" w:line="240" w:lineRule="auto"/>
        <w:jc w:val="center"/>
        <w:rPr>
          <w:rFonts w:ascii="Times New Roman" w:hAnsi="Times New Roman"/>
          <w:b/>
          <w:sz w:val="44"/>
          <w:szCs w:val="44"/>
        </w:rPr>
      </w:pPr>
      <w:r w:rsidRPr="008D23CE">
        <w:rPr>
          <w:rFonts w:ascii="Times New Roman" w:hAnsi="Times New Roman"/>
          <w:b/>
          <w:sz w:val="44"/>
          <w:szCs w:val="44"/>
        </w:rPr>
        <w:t>Стратегія розвитку</w:t>
      </w:r>
    </w:p>
    <w:p w:rsidR="00461F38" w:rsidRPr="008D23CE" w:rsidRDefault="00461F38" w:rsidP="00461F38">
      <w:pPr>
        <w:spacing w:before="240" w:line="240" w:lineRule="auto"/>
        <w:jc w:val="center"/>
        <w:rPr>
          <w:rFonts w:ascii="Times New Roman" w:hAnsi="Times New Roman"/>
          <w:b/>
          <w:sz w:val="44"/>
          <w:szCs w:val="44"/>
        </w:rPr>
      </w:pPr>
      <w:proofErr w:type="spellStart"/>
      <w:r>
        <w:rPr>
          <w:rFonts w:ascii="Times New Roman" w:hAnsi="Times New Roman"/>
          <w:b/>
          <w:sz w:val="44"/>
          <w:szCs w:val="44"/>
        </w:rPr>
        <w:t>Вербської</w:t>
      </w:r>
      <w:proofErr w:type="spellEnd"/>
      <w:r w:rsidRPr="008D23CE">
        <w:rPr>
          <w:rFonts w:ascii="Times New Roman" w:hAnsi="Times New Roman"/>
          <w:b/>
          <w:sz w:val="44"/>
          <w:szCs w:val="44"/>
        </w:rPr>
        <w:t xml:space="preserve">  </w:t>
      </w:r>
      <w:r w:rsidR="00EB43BC">
        <w:rPr>
          <w:rFonts w:ascii="Times New Roman" w:hAnsi="Times New Roman"/>
          <w:b/>
          <w:sz w:val="44"/>
          <w:szCs w:val="44"/>
        </w:rPr>
        <w:t xml:space="preserve">сільської </w:t>
      </w:r>
      <w:r w:rsidRPr="008D23CE">
        <w:rPr>
          <w:rFonts w:ascii="Times New Roman" w:hAnsi="Times New Roman"/>
          <w:b/>
          <w:sz w:val="44"/>
          <w:szCs w:val="44"/>
        </w:rPr>
        <w:t>територіальної громади</w:t>
      </w:r>
    </w:p>
    <w:p w:rsidR="00461F38" w:rsidRPr="008D23CE" w:rsidRDefault="00A015C0" w:rsidP="00461F38">
      <w:pPr>
        <w:spacing w:before="240" w:line="240" w:lineRule="auto"/>
        <w:jc w:val="center"/>
        <w:rPr>
          <w:rFonts w:ascii="Times New Roman" w:hAnsi="Times New Roman"/>
          <w:b/>
          <w:sz w:val="44"/>
          <w:szCs w:val="44"/>
        </w:rPr>
      </w:pPr>
      <w:r>
        <w:rPr>
          <w:rFonts w:ascii="Times New Roman" w:hAnsi="Times New Roman"/>
          <w:b/>
          <w:sz w:val="44"/>
          <w:szCs w:val="44"/>
        </w:rPr>
        <w:t>до 2027</w:t>
      </w:r>
      <w:r w:rsidR="008650DD">
        <w:rPr>
          <w:rFonts w:ascii="Times New Roman" w:hAnsi="Times New Roman"/>
          <w:b/>
          <w:sz w:val="44"/>
          <w:szCs w:val="44"/>
        </w:rPr>
        <w:t xml:space="preserve"> року</w:t>
      </w:r>
    </w:p>
    <w:p w:rsidR="00461F38" w:rsidRPr="008D23CE" w:rsidRDefault="00461F38" w:rsidP="00461F38">
      <w:pPr>
        <w:spacing w:before="240" w:line="240" w:lineRule="auto"/>
        <w:jc w:val="center"/>
        <w:rPr>
          <w:rFonts w:ascii="Times New Roman" w:hAnsi="Times New Roman"/>
          <w:b/>
          <w:sz w:val="44"/>
          <w:szCs w:val="44"/>
        </w:rPr>
      </w:pPr>
    </w:p>
    <w:p w:rsidR="00461F38" w:rsidRPr="008D23CE" w:rsidRDefault="00461F38" w:rsidP="00461F38">
      <w:pPr>
        <w:spacing w:before="240" w:line="240" w:lineRule="auto"/>
        <w:jc w:val="center"/>
        <w:rPr>
          <w:rFonts w:ascii="Times New Roman" w:hAnsi="Times New Roman"/>
          <w:b/>
          <w:sz w:val="44"/>
          <w:szCs w:val="44"/>
        </w:rPr>
      </w:pPr>
    </w:p>
    <w:p w:rsidR="00461F38" w:rsidRPr="008D23CE" w:rsidRDefault="00461F38" w:rsidP="00461F38">
      <w:pPr>
        <w:spacing w:before="240" w:line="240" w:lineRule="auto"/>
        <w:jc w:val="center"/>
        <w:rPr>
          <w:rFonts w:ascii="Times New Roman" w:hAnsi="Times New Roman"/>
          <w:b/>
          <w:sz w:val="44"/>
          <w:szCs w:val="44"/>
        </w:rPr>
      </w:pPr>
    </w:p>
    <w:p w:rsidR="00461F38" w:rsidRPr="008D23CE" w:rsidRDefault="00461F38" w:rsidP="00461F38">
      <w:pPr>
        <w:spacing w:before="240" w:line="240" w:lineRule="auto"/>
        <w:jc w:val="center"/>
        <w:rPr>
          <w:rFonts w:ascii="Times New Roman" w:hAnsi="Times New Roman"/>
          <w:b/>
          <w:sz w:val="44"/>
          <w:szCs w:val="44"/>
        </w:rPr>
      </w:pPr>
    </w:p>
    <w:p w:rsidR="00461F38" w:rsidRPr="008D23CE" w:rsidRDefault="00461F38" w:rsidP="00461F38">
      <w:pPr>
        <w:spacing w:before="240" w:line="240" w:lineRule="auto"/>
        <w:jc w:val="center"/>
        <w:rPr>
          <w:rFonts w:ascii="Times New Roman" w:hAnsi="Times New Roman"/>
          <w:b/>
          <w:sz w:val="44"/>
          <w:szCs w:val="44"/>
        </w:rPr>
      </w:pPr>
    </w:p>
    <w:p w:rsidR="00461F38" w:rsidRDefault="00461F38" w:rsidP="00461F38">
      <w:pPr>
        <w:spacing w:before="240" w:line="240" w:lineRule="auto"/>
        <w:jc w:val="center"/>
        <w:rPr>
          <w:rFonts w:ascii="Times New Roman" w:hAnsi="Times New Roman"/>
          <w:b/>
          <w:sz w:val="44"/>
          <w:szCs w:val="44"/>
        </w:rPr>
      </w:pPr>
    </w:p>
    <w:p w:rsidR="00461F38" w:rsidRDefault="00461F38" w:rsidP="00461F38">
      <w:pPr>
        <w:spacing w:before="240" w:line="240" w:lineRule="auto"/>
        <w:jc w:val="center"/>
        <w:rPr>
          <w:rFonts w:ascii="Times New Roman" w:hAnsi="Times New Roman"/>
          <w:b/>
          <w:sz w:val="44"/>
          <w:szCs w:val="44"/>
        </w:rPr>
      </w:pPr>
    </w:p>
    <w:p w:rsidR="00461F38" w:rsidRDefault="00461F38" w:rsidP="00461F38">
      <w:pPr>
        <w:spacing w:before="240" w:line="240" w:lineRule="auto"/>
        <w:jc w:val="center"/>
        <w:rPr>
          <w:rFonts w:ascii="Times New Roman" w:hAnsi="Times New Roman"/>
          <w:b/>
          <w:sz w:val="44"/>
          <w:szCs w:val="44"/>
        </w:rPr>
      </w:pPr>
    </w:p>
    <w:p w:rsidR="00461F38" w:rsidRDefault="00461F38" w:rsidP="00461F38">
      <w:pPr>
        <w:spacing w:before="240" w:line="240" w:lineRule="auto"/>
        <w:jc w:val="center"/>
        <w:rPr>
          <w:rFonts w:ascii="Times New Roman" w:hAnsi="Times New Roman"/>
          <w:b/>
          <w:sz w:val="44"/>
          <w:szCs w:val="44"/>
        </w:rPr>
      </w:pPr>
    </w:p>
    <w:p w:rsidR="008650DD" w:rsidRPr="008D23CE" w:rsidRDefault="008650DD" w:rsidP="001376B0">
      <w:pPr>
        <w:spacing w:before="240" w:line="240" w:lineRule="auto"/>
        <w:rPr>
          <w:rFonts w:ascii="Times New Roman" w:hAnsi="Times New Roman"/>
          <w:b/>
          <w:sz w:val="44"/>
          <w:szCs w:val="44"/>
        </w:rPr>
      </w:pPr>
    </w:p>
    <w:p w:rsidR="00461F38" w:rsidRDefault="00461F38" w:rsidP="00461F38">
      <w:pPr>
        <w:spacing w:before="240" w:line="240" w:lineRule="auto"/>
        <w:jc w:val="center"/>
        <w:rPr>
          <w:rFonts w:ascii="Times New Roman" w:hAnsi="Times New Roman"/>
          <w:sz w:val="28"/>
          <w:szCs w:val="28"/>
        </w:rPr>
      </w:pPr>
      <w:r>
        <w:rPr>
          <w:rFonts w:ascii="Times New Roman" w:hAnsi="Times New Roman"/>
          <w:sz w:val="28"/>
          <w:szCs w:val="28"/>
        </w:rPr>
        <w:t>202</w:t>
      </w:r>
      <w:r w:rsidR="0017115D">
        <w:rPr>
          <w:rFonts w:ascii="Times New Roman" w:hAnsi="Times New Roman"/>
          <w:sz w:val="28"/>
          <w:szCs w:val="28"/>
        </w:rPr>
        <w:t>5</w:t>
      </w:r>
      <w:r w:rsidRPr="008D23CE">
        <w:rPr>
          <w:rFonts w:ascii="Times New Roman" w:hAnsi="Times New Roman"/>
          <w:sz w:val="28"/>
          <w:szCs w:val="28"/>
        </w:rPr>
        <w:t xml:space="preserve"> рік</w:t>
      </w:r>
    </w:p>
    <w:p w:rsidR="00307D1B" w:rsidRPr="00EC1ED3" w:rsidRDefault="00307D1B" w:rsidP="00307D1B">
      <w:pPr>
        <w:jc w:val="center"/>
        <w:rPr>
          <w:rFonts w:ascii="Times New Roman" w:hAnsi="Times New Roman" w:cs="Times New Roman"/>
          <w:sz w:val="28"/>
          <w:szCs w:val="28"/>
        </w:rPr>
      </w:pPr>
      <w:r w:rsidRPr="00EC1ED3">
        <w:rPr>
          <w:rFonts w:ascii="Times New Roman" w:hAnsi="Times New Roman" w:cs="Times New Roman"/>
          <w:b/>
          <w:bCs/>
          <w:sz w:val="28"/>
          <w:szCs w:val="28"/>
        </w:rPr>
        <w:t>Перелік умовних скорочень</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SWOT – </w:t>
      </w:r>
      <w:r w:rsidRPr="00EC1ED3">
        <w:rPr>
          <w:rFonts w:ascii="Times New Roman" w:hAnsi="Times New Roman" w:cs="Times New Roman"/>
          <w:sz w:val="28"/>
          <w:szCs w:val="28"/>
        </w:rPr>
        <w:t>аналіз сильних і слабких сторін, а також можливостей і загроз щодо розвитку  громади</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АПК – </w:t>
      </w:r>
      <w:r w:rsidRPr="00EC1ED3">
        <w:rPr>
          <w:rFonts w:ascii="Times New Roman" w:hAnsi="Times New Roman" w:cs="Times New Roman"/>
          <w:sz w:val="28"/>
          <w:szCs w:val="28"/>
        </w:rPr>
        <w:t>агропромисловий комплекс</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ДНЗ – </w:t>
      </w:r>
      <w:r w:rsidRPr="00EC1ED3">
        <w:rPr>
          <w:rFonts w:ascii="Times New Roman" w:hAnsi="Times New Roman" w:cs="Times New Roman"/>
          <w:sz w:val="28"/>
          <w:szCs w:val="28"/>
        </w:rPr>
        <w:t>дошкільний навчальний заклад</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ДПП – </w:t>
      </w:r>
      <w:r w:rsidRPr="00EC1ED3">
        <w:rPr>
          <w:rFonts w:ascii="Times New Roman" w:hAnsi="Times New Roman" w:cs="Times New Roman"/>
          <w:sz w:val="28"/>
          <w:szCs w:val="28"/>
        </w:rPr>
        <w:t>державно-приватне партнерство</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ДФРР – </w:t>
      </w:r>
      <w:r w:rsidRPr="00EC1ED3">
        <w:rPr>
          <w:rFonts w:ascii="Times New Roman" w:hAnsi="Times New Roman" w:cs="Times New Roman"/>
          <w:sz w:val="28"/>
          <w:szCs w:val="28"/>
        </w:rPr>
        <w:t>Державний фонд регіонального розвитку</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ЄС – </w:t>
      </w:r>
      <w:r w:rsidRPr="00EC1ED3">
        <w:rPr>
          <w:rFonts w:ascii="Times New Roman" w:hAnsi="Times New Roman" w:cs="Times New Roman"/>
          <w:sz w:val="28"/>
          <w:szCs w:val="28"/>
        </w:rPr>
        <w:t>Європейський Союз</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ЖКГ – </w:t>
      </w:r>
      <w:r w:rsidRPr="00EC1ED3">
        <w:rPr>
          <w:rFonts w:ascii="Times New Roman" w:hAnsi="Times New Roman" w:cs="Times New Roman"/>
          <w:sz w:val="28"/>
          <w:szCs w:val="28"/>
        </w:rPr>
        <w:t>житлово-комунальне господарство</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ЗУ – </w:t>
      </w:r>
      <w:r w:rsidRPr="00EC1ED3">
        <w:rPr>
          <w:rFonts w:ascii="Times New Roman" w:hAnsi="Times New Roman" w:cs="Times New Roman"/>
          <w:sz w:val="28"/>
          <w:szCs w:val="28"/>
        </w:rPr>
        <w:t>Закон України</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МСБ – </w:t>
      </w:r>
      <w:r w:rsidRPr="00EC1ED3">
        <w:rPr>
          <w:rFonts w:ascii="Times New Roman" w:hAnsi="Times New Roman" w:cs="Times New Roman"/>
          <w:sz w:val="28"/>
          <w:szCs w:val="28"/>
        </w:rPr>
        <w:t>малий і середній бізнес</w:t>
      </w:r>
    </w:p>
    <w:p w:rsidR="008917CA"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МСП – </w:t>
      </w:r>
      <w:r w:rsidRPr="00EC1ED3">
        <w:rPr>
          <w:rFonts w:ascii="Times New Roman" w:hAnsi="Times New Roman" w:cs="Times New Roman"/>
          <w:sz w:val="28"/>
          <w:szCs w:val="28"/>
        </w:rPr>
        <w:t xml:space="preserve">мале та середнє підприємництво  </w:t>
      </w:r>
    </w:p>
    <w:p w:rsidR="008917CA"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МТД – </w:t>
      </w:r>
      <w:r w:rsidRPr="00EC1ED3">
        <w:rPr>
          <w:rFonts w:ascii="Times New Roman" w:hAnsi="Times New Roman" w:cs="Times New Roman"/>
          <w:sz w:val="28"/>
          <w:szCs w:val="28"/>
        </w:rPr>
        <w:t xml:space="preserve">міжнародна технічна допомога  </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НУО – </w:t>
      </w:r>
      <w:r w:rsidRPr="00EC1ED3">
        <w:rPr>
          <w:rFonts w:ascii="Times New Roman" w:hAnsi="Times New Roman" w:cs="Times New Roman"/>
          <w:sz w:val="28"/>
          <w:szCs w:val="28"/>
        </w:rPr>
        <w:t>неурядова організація</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ОДА – </w:t>
      </w:r>
      <w:r w:rsidRPr="00EC1ED3">
        <w:rPr>
          <w:rFonts w:ascii="Times New Roman" w:hAnsi="Times New Roman" w:cs="Times New Roman"/>
          <w:sz w:val="28"/>
          <w:szCs w:val="28"/>
        </w:rPr>
        <w:t>обласна державна адміністрація</w:t>
      </w:r>
    </w:p>
    <w:p w:rsidR="008917CA"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ОМС – </w:t>
      </w:r>
      <w:r w:rsidRPr="00EC1ED3">
        <w:rPr>
          <w:rFonts w:ascii="Times New Roman" w:hAnsi="Times New Roman" w:cs="Times New Roman"/>
          <w:sz w:val="28"/>
          <w:szCs w:val="28"/>
        </w:rPr>
        <w:t xml:space="preserve">органи місцевого самоврядування  </w:t>
      </w:r>
    </w:p>
    <w:p w:rsidR="008917CA"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ОТГ – </w:t>
      </w:r>
      <w:r w:rsidRPr="00EC1ED3">
        <w:rPr>
          <w:rFonts w:ascii="Times New Roman" w:hAnsi="Times New Roman" w:cs="Times New Roman"/>
          <w:sz w:val="28"/>
          <w:szCs w:val="28"/>
        </w:rPr>
        <w:t xml:space="preserve">об’єднані територіальні громади </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ПЗФ – </w:t>
      </w:r>
      <w:r w:rsidRPr="00EC1ED3">
        <w:rPr>
          <w:rFonts w:ascii="Times New Roman" w:hAnsi="Times New Roman" w:cs="Times New Roman"/>
          <w:sz w:val="28"/>
          <w:szCs w:val="28"/>
        </w:rPr>
        <w:t>природно-заповідний фонд</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РДА – </w:t>
      </w:r>
      <w:r w:rsidRPr="00EC1ED3">
        <w:rPr>
          <w:rFonts w:ascii="Times New Roman" w:hAnsi="Times New Roman" w:cs="Times New Roman"/>
          <w:sz w:val="28"/>
          <w:szCs w:val="28"/>
        </w:rPr>
        <w:t>районна державна адміністрація</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СБК </w:t>
      </w:r>
      <w:r w:rsidRPr="00EC1ED3">
        <w:rPr>
          <w:rFonts w:ascii="Times New Roman" w:hAnsi="Times New Roman" w:cs="Times New Roman"/>
          <w:sz w:val="28"/>
          <w:szCs w:val="28"/>
        </w:rPr>
        <w:t>– сільський будинок культури</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СОК – </w:t>
      </w:r>
      <w:r w:rsidRPr="00EC1ED3">
        <w:rPr>
          <w:rFonts w:ascii="Times New Roman" w:hAnsi="Times New Roman" w:cs="Times New Roman"/>
          <w:sz w:val="28"/>
          <w:szCs w:val="28"/>
        </w:rPr>
        <w:t>сільськогосподарський обслуговуючий кооператив</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lastRenderedPageBreak/>
        <w:t xml:space="preserve">ТПВ – </w:t>
      </w:r>
      <w:r w:rsidRPr="00EC1ED3">
        <w:rPr>
          <w:rFonts w:ascii="Times New Roman" w:hAnsi="Times New Roman" w:cs="Times New Roman"/>
          <w:sz w:val="28"/>
          <w:szCs w:val="28"/>
        </w:rPr>
        <w:t>тверді побутові відходи</w:t>
      </w:r>
    </w:p>
    <w:p w:rsidR="00307D1B" w:rsidRPr="00EC1ED3" w:rsidRDefault="00307D1B" w:rsidP="00307D1B">
      <w:pPr>
        <w:rPr>
          <w:rFonts w:ascii="Times New Roman" w:hAnsi="Times New Roman" w:cs="Times New Roman"/>
          <w:sz w:val="28"/>
          <w:szCs w:val="28"/>
        </w:rPr>
      </w:pPr>
      <w:r w:rsidRPr="00EC1ED3">
        <w:rPr>
          <w:rFonts w:ascii="Times New Roman" w:hAnsi="Times New Roman" w:cs="Times New Roman"/>
          <w:b/>
          <w:bCs/>
          <w:sz w:val="28"/>
          <w:szCs w:val="28"/>
        </w:rPr>
        <w:t xml:space="preserve">ЦНАП – </w:t>
      </w:r>
      <w:r w:rsidRPr="00EC1ED3">
        <w:rPr>
          <w:rFonts w:ascii="Times New Roman" w:hAnsi="Times New Roman" w:cs="Times New Roman"/>
          <w:sz w:val="28"/>
          <w:szCs w:val="28"/>
        </w:rPr>
        <w:t>центр надання адміністративних послуг</w:t>
      </w:r>
    </w:p>
    <w:p w:rsidR="00307D1B" w:rsidRDefault="00307D1B" w:rsidP="00307D1B"/>
    <w:p w:rsidR="001376B0" w:rsidRDefault="001376B0" w:rsidP="00307D1B"/>
    <w:p w:rsidR="008917CA" w:rsidRDefault="008917CA" w:rsidP="00307D1B"/>
    <w:p w:rsidR="00307D1B" w:rsidRDefault="00307D1B" w:rsidP="00307D1B">
      <w:pPr>
        <w:jc w:val="center"/>
        <w:rPr>
          <w:rFonts w:ascii="Times New Roman" w:hAnsi="Times New Roman" w:cs="Times New Roman"/>
          <w:b/>
          <w:bCs/>
          <w:sz w:val="28"/>
          <w:szCs w:val="28"/>
        </w:rPr>
      </w:pPr>
      <w:r w:rsidRPr="00EC1ED3">
        <w:rPr>
          <w:rFonts w:ascii="Times New Roman" w:hAnsi="Times New Roman" w:cs="Times New Roman"/>
          <w:b/>
          <w:bCs/>
          <w:sz w:val="28"/>
          <w:szCs w:val="28"/>
        </w:rPr>
        <w:t>Вступне слово</w:t>
      </w:r>
    </w:p>
    <w:p w:rsidR="00307D1B" w:rsidRPr="00EC1ED3" w:rsidRDefault="00307D1B" w:rsidP="00307D1B">
      <w:pPr>
        <w:rPr>
          <w:rFonts w:ascii="Times New Roman" w:hAnsi="Times New Roman" w:cs="Times New Roman"/>
          <w:sz w:val="28"/>
          <w:szCs w:val="28"/>
        </w:rPr>
      </w:pPr>
      <w:r>
        <w:rPr>
          <w:rFonts w:ascii="Times New Roman" w:hAnsi="Times New Roman" w:cs="Times New Roman"/>
          <w:noProof/>
          <w:sz w:val="28"/>
          <w:szCs w:val="28"/>
          <w:lang w:val="ru-RU" w:eastAsia="ru-RU"/>
        </w:rPr>
        <w:drawing>
          <wp:anchor distT="0" distB="0" distL="114300" distR="114300" simplePos="0" relativeHeight="251667456" behindDoc="1" locked="0" layoutInCell="1" allowOverlap="1">
            <wp:simplePos x="0" y="0"/>
            <wp:positionH relativeFrom="column">
              <wp:posOffset>-635</wp:posOffset>
            </wp:positionH>
            <wp:positionV relativeFrom="paragraph">
              <wp:posOffset>-635</wp:posOffset>
            </wp:positionV>
            <wp:extent cx="2167255" cy="1625600"/>
            <wp:effectExtent l="0" t="0" r="4445" b="0"/>
            <wp:wrapThrough wrapText="bothSides">
              <wp:wrapPolygon edited="0">
                <wp:start x="0" y="0"/>
                <wp:lineTo x="0" y="21263"/>
                <wp:lineTo x="21454" y="21263"/>
                <wp:lineTo x="21454" y="0"/>
                <wp:lineTo x="0" y="0"/>
              </wp:wrapPolygon>
            </wp:wrapThrough>
            <wp:docPr id="13" name="Рисунок 13" descr="C:\Users\user\Desktop\127856821_104482604839829_69158227345862868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7856821_104482604839829_6915822734586286843_n.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7255" cy="1625600"/>
                    </a:xfrm>
                    <a:prstGeom prst="rect">
                      <a:avLst/>
                    </a:prstGeom>
                    <a:noFill/>
                    <a:ln>
                      <a:noFill/>
                    </a:ln>
                  </pic:spPr>
                </pic:pic>
              </a:graphicData>
            </a:graphic>
          </wp:anchor>
        </w:drawing>
      </w:r>
      <w:r>
        <w:rPr>
          <w:rFonts w:ascii="Times New Roman" w:hAnsi="Times New Roman" w:cs="Times New Roman"/>
          <w:noProof/>
          <w:sz w:val="28"/>
          <w:szCs w:val="28"/>
          <w:lang w:eastAsia="uk-UA"/>
        </w:rPr>
        <w:t>Вербська сільська</w:t>
      </w:r>
      <w:r w:rsidRPr="00EC1ED3">
        <w:rPr>
          <w:rFonts w:ascii="Times New Roman" w:hAnsi="Times New Roman" w:cs="Times New Roman"/>
          <w:sz w:val="28"/>
          <w:szCs w:val="28"/>
        </w:rPr>
        <w:t xml:space="preserve"> територіальна громада утворена </w:t>
      </w:r>
      <w:r>
        <w:rPr>
          <w:rFonts w:ascii="Times New Roman" w:hAnsi="Times New Roman" w:cs="Times New Roman"/>
          <w:sz w:val="28"/>
          <w:szCs w:val="28"/>
        </w:rPr>
        <w:t>20</w:t>
      </w:r>
      <w:r w:rsidRPr="00EC1ED3">
        <w:rPr>
          <w:rFonts w:ascii="Times New Roman" w:hAnsi="Times New Roman" w:cs="Times New Roman"/>
          <w:sz w:val="28"/>
          <w:szCs w:val="28"/>
        </w:rPr>
        <w:t xml:space="preserve"> </w:t>
      </w:r>
      <w:r>
        <w:rPr>
          <w:rFonts w:ascii="Times New Roman" w:hAnsi="Times New Roman" w:cs="Times New Roman"/>
          <w:sz w:val="28"/>
          <w:szCs w:val="28"/>
        </w:rPr>
        <w:t>листопада 2020</w:t>
      </w:r>
      <w:r w:rsidRPr="00EC1ED3">
        <w:rPr>
          <w:rFonts w:ascii="Times New Roman" w:hAnsi="Times New Roman" w:cs="Times New Roman"/>
          <w:sz w:val="28"/>
          <w:szCs w:val="28"/>
        </w:rPr>
        <w:t xml:space="preserve">  року в рамках адміністративно-територіальної реформи. </w:t>
      </w:r>
      <w:r>
        <w:rPr>
          <w:rFonts w:ascii="Times New Roman" w:hAnsi="Times New Roman" w:cs="Times New Roman"/>
          <w:sz w:val="28"/>
          <w:szCs w:val="28"/>
        </w:rPr>
        <w:t>25</w:t>
      </w:r>
      <w:r w:rsidRPr="00EC1ED3">
        <w:rPr>
          <w:rFonts w:ascii="Times New Roman" w:hAnsi="Times New Roman" w:cs="Times New Roman"/>
          <w:sz w:val="28"/>
          <w:szCs w:val="28"/>
        </w:rPr>
        <w:t xml:space="preserve"> </w:t>
      </w:r>
      <w:r w:rsidR="001376B0">
        <w:rPr>
          <w:rFonts w:ascii="Times New Roman" w:hAnsi="Times New Roman" w:cs="Times New Roman"/>
          <w:sz w:val="28"/>
          <w:szCs w:val="28"/>
        </w:rPr>
        <w:t>жовтня 2020</w:t>
      </w:r>
      <w:r w:rsidRPr="00EC1ED3">
        <w:rPr>
          <w:rFonts w:ascii="Times New Roman" w:hAnsi="Times New Roman" w:cs="Times New Roman"/>
          <w:sz w:val="28"/>
          <w:szCs w:val="28"/>
        </w:rPr>
        <w:t xml:space="preserve"> року ми  провели перші вибори та об’єдналися в одну громаду, до складу якої увійшли </w:t>
      </w:r>
      <w:r>
        <w:rPr>
          <w:rFonts w:ascii="Times New Roman" w:hAnsi="Times New Roman" w:cs="Times New Roman"/>
          <w:sz w:val="28"/>
          <w:szCs w:val="28"/>
        </w:rPr>
        <w:t>9  населених пунктів</w:t>
      </w:r>
      <w:r w:rsidRPr="00EC1ED3">
        <w:rPr>
          <w:rFonts w:ascii="Times New Roman" w:hAnsi="Times New Roman" w:cs="Times New Roman"/>
          <w:sz w:val="28"/>
          <w:szCs w:val="28"/>
        </w:rPr>
        <w:t xml:space="preserve"> </w:t>
      </w:r>
      <w:proofErr w:type="spellStart"/>
      <w:r>
        <w:rPr>
          <w:rFonts w:ascii="Times New Roman" w:hAnsi="Times New Roman" w:cs="Times New Roman"/>
          <w:sz w:val="28"/>
          <w:szCs w:val="28"/>
        </w:rPr>
        <w:t>Вербської</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Стовпецької</w:t>
      </w:r>
      <w:proofErr w:type="spellEnd"/>
      <w:r>
        <w:rPr>
          <w:rFonts w:ascii="Times New Roman" w:hAnsi="Times New Roman" w:cs="Times New Roman"/>
          <w:sz w:val="28"/>
          <w:szCs w:val="28"/>
        </w:rPr>
        <w:t xml:space="preserve"> сільської ради з адміністративним  центром у с</w:t>
      </w:r>
      <w:r w:rsidRPr="00EC1ED3">
        <w:rPr>
          <w:rFonts w:ascii="Times New Roman" w:hAnsi="Times New Roman" w:cs="Times New Roman"/>
          <w:sz w:val="28"/>
          <w:szCs w:val="28"/>
        </w:rPr>
        <w:t xml:space="preserve">. </w:t>
      </w:r>
      <w:r>
        <w:rPr>
          <w:rFonts w:ascii="Times New Roman" w:hAnsi="Times New Roman" w:cs="Times New Roman"/>
          <w:sz w:val="28"/>
          <w:szCs w:val="28"/>
        </w:rPr>
        <w:t>Верба</w:t>
      </w:r>
      <w:r w:rsidRPr="00EC1ED3">
        <w:rPr>
          <w:rFonts w:ascii="Times New Roman" w:hAnsi="Times New Roman" w:cs="Times New Roman"/>
          <w:sz w:val="28"/>
          <w:szCs w:val="28"/>
        </w:rPr>
        <w:t>.</w:t>
      </w:r>
    </w:p>
    <w:p w:rsidR="00307D1B" w:rsidRPr="00EC1ED3" w:rsidRDefault="00307D1B" w:rsidP="00307D1B">
      <w:pPr>
        <w:ind w:firstLine="567"/>
        <w:jc w:val="both"/>
        <w:rPr>
          <w:rFonts w:ascii="Times New Roman" w:hAnsi="Times New Roman" w:cs="Times New Roman"/>
          <w:sz w:val="28"/>
          <w:szCs w:val="28"/>
        </w:rPr>
      </w:pPr>
      <w:r w:rsidRPr="00EC1ED3">
        <w:rPr>
          <w:rFonts w:ascii="Times New Roman" w:hAnsi="Times New Roman" w:cs="Times New Roman"/>
          <w:sz w:val="28"/>
          <w:szCs w:val="28"/>
        </w:rPr>
        <w:t xml:space="preserve">Будь-яка громада являє собою складний соціально-економічний механізм.  Це одночасно і територіальна цілісність, і середовище функціонування, і спосіб  життя, і можливості культурного, духовного, фізичного розвитку як окремої  особистості, так і громади в цілому. Надати повний опис різнопланового та  багатовекторного майбутнього розвитку дуже складно, але саме інтерес до  майбутнього є головним стимулом до розробки стратегічного планування.  Позитивні зміни в громаді не настануть лише внаслідок бажання. Потрібні  щоденні цілеспрямовані зусилля у визначеному напрямі. Дана Стратегія  створена саме для того, щоб вивчити головні стратегічні пріоритети, реалізація  яких забезпечить розвиток та досягнення поставлених цілей. Ми повинні не просто жити з дня на день, вирішуючи поточні проблеми, але й мати чіткий план  розвитку і рухатися згідно з ним. Тільки таким чином ми дамо шанс  </w:t>
      </w:r>
      <w:proofErr w:type="spellStart"/>
      <w:r>
        <w:rPr>
          <w:rFonts w:ascii="Times New Roman" w:hAnsi="Times New Roman" w:cs="Times New Roman"/>
          <w:sz w:val="28"/>
          <w:szCs w:val="28"/>
        </w:rPr>
        <w:t>Вербській</w:t>
      </w:r>
      <w:proofErr w:type="spellEnd"/>
      <w:r w:rsidRPr="00EC1ED3">
        <w:rPr>
          <w:rFonts w:ascii="Times New Roman" w:hAnsi="Times New Roman" w:cs="Times New Roman"/>
          <w:sz w:val="28"/>
          <w:szCs w:val="28"/>
        </w:rPr>
        <w:t xml:space="preserve"> громаді знайти себе на економічній, культурній, і, сподіваюсь, (з  огляду на історію краю), туристичній карті України.</w:t>
      </w:r>
    </w:p>
    <w:p w:rsidR="00307D1B" w:rsidRPr="00EC1ED3" w:rsidRDefault="00307D1B" w:rsidP="00307D1B">
      <w:pPr>
        <w:ind w:firstLine="567"/>
        <w:jc w:val="both"/>
        <w:rPr>
          <w:rFonts w:ascii="Times New Roman" w:hAnsi="Times New Roman" w:cs="Times New Roman"/>
          <w:sz w:val="28"/>
          <w:szCs w:val="28"/>
        </w:rPr>
      </w:pPr>
      <w:r w:rsidRPr="00EC1ED3">
        <w:rPr>
          <w:rFonts w:ascii="Times New Roman" w:hAnsi="Times New Roman" w:cs="Times New Roman"/>
          <w:sz w:val="28"/>
          <w:szCs w:val="28"/>
        </w:rPr>
        <w:t xml:space="preserve">Розробка цього дуже важливого документа відбувалась в партнерстві та  тісній співпраці за участі представників адміністративних одиниць, які увійшли до  складу </w:t>
      </w:r>
      <w:proofErr w:type="spellStart"/>
      <w:r>
        <w:rPr>
          <w:rFonts w:ascii="Times New Roman" w:hAnsi="Times New Roman" w:cs="Times New Roman"/>
          <w:sz w:val="28"/>
          <w:szCs w:val="28"/>
        </w:rPr>
        <w:t>Вербської</w:t>
      </w:r>
      <w:proofErr w:type="spellEnd"/>
      <w:r w:rsidRPr="00EC1ED3">
        <w:rPr>
          <w:rFonts w:ascii="Times New Roman" w:hAnsi="Times New Roman" w:cs="Times New Roman"/>
          <w:sz w:val="28"/>
          <w:szCs w:val="28"/>
        </w:rPr>
        <w:t xml:space="preserve"> територіальної громади, депутатів, приватних  підприємців, громадських активістів, фахівців органів місцевого  самоврядування. Тому </w:t>
      </w:r>
      <w:r>
        <w:rPr>
          <w:rFonts w:ascii="Times New Roman" w:hAnsi="Times New Roman" w:cs="Times New Roman"/>
          <w:sz w:val="28"/>
          <w:szCs w:val="28"/>
        </w:rPr>
        <w:t>ми вдячні</w:t>
      </w:r>
      <w:r w:rsidRPr="00EC1ED3">
        <w:rPr>
          <w:rFonts w:ascii="Times New Roman" w:hAnsi="Times New Roman" w:cs="Times New Roman"/>
          <w:sz w:val="28"/>
          <w:szCs w:val="28"/>
        </w:rPr>
        <w:t xml:space="preserve"> усім, хто брав активну участь у підготовці  даної Стратегії.</w:t>
      </w:r>
    </w:p>
    <w:p w:rsidR="00307D1B" w:rsidRPr="00EC1ED3" w:rsidRDefault="00307D1B" w:rsidP="00307D1B">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Ми впевнені</w:t>
      </w:r>
      <w:r w:rsidRPr="00EC1ED3">
        <w:rPr>
          <w:rFonts w:ascii="Times New Roman" w:hAnsi="Times New Roman" w:cs="Times New Roman"/>
          <w:sz w:val="28"/>
          <w:szCs w:val="28"/>
        </w:rPr>
        <w:t xml:space="preserve">, що у результаті роботи зі  стратегічного планування  </w:t>
      </w:r>
      <w:r>
        <w:rPr>
          <w:rFonts w:ascii="Times New Roman" w:hAnsi="Times New Roman" w:cs="Times New Roman"/>
          <w:sz w:val="28"/>
          <w:szCs w:val="28"/>
        </w:rPr>
        <w:t>Вербська</w:t>
      </w:r>
      <w:r w:rsidRPr="00EC1ED3">
        <w:rPr>
          <w:rFonts w:ascii="Times New Roman" w:hAnsi="Times New Roman" w:cs="Times New Roman"/>
          <w:sz w:val="28"/>
          <w:szCs w:val="28"/>
        </w:rPr>
        <w:t xml:space="preserve"> громада отримує адміністративний документ, завдяки якому зможе  раціонально організувати свою діяльність та стратегічно розподілити обмежені  ресурси. Разом з тим наявність Стратегії розвитку громади дасть змогу не лише  об’єктивно оцінити соціально-економічний та ресурсний потенціали території та сформувати</w:t>
      </w:r>
      <w:r w:rsidRPr="00EC1ED3">
        <w:rPr>
          <w:rFonts w:ascii="Times New Roman" w:hAnsi="Times New Roman" w:cs="Times New Roman"/>
          <w:sz w:val="28"/>
          <w:szCs w:val="28"/>
        </w:rPr>
        <w:tab/>
        <w:t>її</w:t>
      </w:r>
      <w:r w:rsidRPr="00EC1ED3">
        <w:rPr>
          <w:rFonts w:ascii="Times New Roman" w:hAnsi="Times New Roman" w:cs="Times New Roman"/>
          <w:sz w:val="28"/>
          <w:szCs w:val="28"/>
        </w:rPr>
        <w:tab/>
        <w:t>інвестиційну</w:t>
      </w:r>
      <w:r>
        <w:rPr>
          <w:rFonts w:ascii="Times New Roman" w:hAnsi="Times New Roman" w:cs="Times New Roman"/>
          <w:sz w:val="28"/>
          <w:szCs w:val="28"/>
        </w:rPr>
        <w:t xml:space="preserve"> </w:t>
      </w:r>
      <w:r w:rsidRPr="00EC1ED3">
        <w:rPr>
          <w:rFonts w:ascii="Times New Roman" w:hAnsi="Times New Roman" w:cs="Times New Roman"/>
          <w:sz w:val="28"/>
          <w:szCs w:val="28"/>
        </w:rPr>
        <w:t>привабливість,</w:t>
      </w:r>
      <w:r>
        <w:rPr>
          <w:rFonts w:ascii="Times New Roman" w:hAnsi="Times New Roman" w:cs="Times New Roman"/>
          <w:sz w:val="28"/>
          <w:szCs w:val="28"/>
        </w:rPr>
        <w:t xml:space="preserve"> </w:t>
      </w:r>
      <w:r w:rsidRPr="00EC1ED3">
        <w:rPr>
          <w:rFonts w:ascii="Times New Roman" w:hAnsi="Times New Roman" w:cs="Times New Roman"/>
          <w:sz w:val="28"/>
          <w:szCs w:val="28"/>
        </w:rPr>
        <w:t>а</w:t>
      </w:r>
      <w:r>
        <w:rPr>
          <w:rFonts w:ascii="Times New Roman" w:hAnsi="Times New Roman" w:cs="Times New Roman"/>
          <w:sz w:val="28"/>
          <w:szCs w:val="28"/>
        </w:rPr>
        <w:t xml:space="preserve"> </w:t>
      </w:r>
      <w:r w:rsidRPr="00EC1ED3">
        <w:rPr>
          <w:rFonts w:ascii="Times New Roman" w:hAnsi="Times New Roman" w:cs="Times New Roman"/>
          <w:sz w:val="28"/>
          <w:szCs w:val="28"/>
        </w:rPr>
        <w:t>й</w:t>
      </w:r>
      <w:r>
        <w:rPr>
          <w:rFonts w:ascii="Times New Roman" w:hAnsi="Times New Roman" w:cs="Times New Roman"/>
          <w:sz w:val="28"/>
          <w:szCs w:val="28"/>
        </w:rPr>
        <w:t xml:space="preserve"> </w:t>
      </w:r>
      <w:r w:rsidRPr="00EC1ED3">
        <w:rPr>
          <w:rFonts w:ascii="Times New Roman" w:hAnsi="Times New Roman" w:cs="Times New Roman"/>
          <w:sz w:val="28"/>
          <w:szCs w:val="28"/>
        </w:rPr>
        <w:t>забезпечити сталість</w:t>
      </w:r>
      <w:r w:rsidRPr="00EC1ED3">
        <w:rPr>
          <w:rFonts w:ascii="Times New Roman" w:hAnsi="Times New Roman" w:cs="Times New Roman"/>
          <w:sz w:val="28"/>
          <w:szCs w:val="28"/>
        </w:rPr>
        <w:tab/>
        <w:t>та поступовість розвитку громади на довгий період.</w:t>
      </w:r>
    </w:p>
    <w:p w:rsidR="00307D1B" w:rsidRDefault="00307D1B" w:rsidP="00307D1B">
      <w:pPr>
        <w:ind w:firstLine="567"/>
        <w:jc w:val="both"/>
        <w:rPr>
          <w:rFonts w:ascii="Times New Roman" w:hAnsi="Times New Roman" w:cs="Times New Roman"/>
          <w:sz w:val="28"/>
          <w:szCs w:val="28"/>
        </w:rPr>
      </w:pPr>
      <w:r w:rsidRPr="00EC1ED3">
        <w:rPr>
          <w:rFonts w:ascii="Times New Roman" w:hAnsi="Times New Roman" w:cs="Times New Roman"/>
          <w:sz w:val="28"/>
          <w:szCs w:val="28"/>
        </w:rPr>
        <w:t xml:space="preserve">І ми не зупиняємося на досягнутому, і наші прагнення – зробити  </w:t>
      </w:r>
      <w:proofErr w:type="spellStart"/>
      <w:r>
        <w:rPr>
          <w:rFonts w:ascii="Times New Roman" w:hAnsi="Times New Roman" w:cs="Times New Roman"/>
          <w:sz w:val="28"/>
          <w:szCs w:val="28"/>
        </w:rPr>
        <w:t>Вербську</w:t>
      </w:r>
      <w:proofErr w:type="spellEnd"/>
      <w:r w:rsidRPr="00EC1ED3">
        <w:rPr>
          <w:rFonts w:ascii="Times New Roman" w:hAnsi="Times New Roman" w:cs="Times New Roman"/>
          <w:sz w:val="28"/>
          <w:szCs w:val="28"/>
        </w:rPr>
        <w:t xml:space="preserve"> громаду громадою з посмішкою на обличчі у кожного її  мешканця. Громадою в якій хотілось би жити, з якої не хотілось би виїжджати та  завжди хотілося б повернутися…</w:t>
      </w: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AF2856" w:rsidRDefault="00AF2856" w:rsidP="00307D1B">
      <w:pPr>
        <w:ind w:firstLine="567"/>
        <w:jc w:val="both"/>
        <w:rPr>
          <w:rFonts w:ascii="Times New Roman" w:hAnsi="Times New Roman" w:cs="Times New Roman"/>
          <w:sz w:val="28"/>
          <w:szCs w:val="28"/>
        </w:rPr>
      </w:pPr>
    </w:p>
    <w:p w:rsidR="00AF2856" w:rsidRDefault="00AF2856" w:rsidP="00307D1B">
      <w:pPr>
        <w:ind w:firstLine="567"/>
        <w:jc w:val="both"/>
        <w:rPr>
          <w:rFonts w:ascii="Times New Roman" w:hAnsi="Times New Roman" w:cs="Times New Roman"/>
          <w:sz w:val="28"/>
          <w:szCs w:val="28"/>
        </w:rPr>
      </w:pPr>
    </w:p>
    <w:p w:rsidR="00AF2856" w:rsidRDefault="00AF2856" w:rsidP="00307D1B">
      <w:pPr>
        <w:ind w:firstLine="567"/>
        <w:jc w:val="both"/>
        <w:rPr>
          <w:rFonts w:ascii="Times New Roman" w:hAnsi="Times New Roman" w:cs="Times New Roman"/>
          <w:sz w:val="28"/>
          <w:szCs w:val="28"/>
        </w:rPr>
      </w:pPr>
    </w:p>
    <w:p w:rsidR="00AF2856" w:rsidRDefault="00AF2856" w:rsidP="00307D1B">
      <w:pPr>
        <w:ind w:firstLine="567"/>
        <w:jc w:val="both"/>
        <w:rPr>
          <w:rFonts w:ascii="Times New Roman" w:hAnsi="Times New Roman" w:cs="Times New Roman"/>
          <w:sz w:val="28"/>
          <w:szCs w:val="28"/>
        </w:rPr>
      </w:pPr>
    </w:p>
    <w:p w:rsidR="00AF2856" w:rsidRDefault="00AF2856"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rPr>
          <w:rFonts w:ascii="Times New Roman" w:hAnsi="Times New Roman" w:cs="Times New Roman"/>
          <w:sz w:val="28"/>
          <w:szCs w:val="28"/>
        </w:rPr>
      </w:pPr>
    </w:p>
    <w:p w:rsidR="00D94ECB" w:rsidRDefault="00D94ECB" w:rsidP="00307D1B">
      <w:pPr>
        <w:rPr>
          <w:rFonts w:ascii="Times New Roman" w:hAnsi="Times New Roman" w:cs="Times New Roman"/>
          <w:sz w:val="28"/>
          <w:szCs w:val="28"/>
        </w:rPr>
      </w:pPr>
    </w:p>
    <w:p w:rsidR="00D94ECB" w:rsidRDefault="00D94ECB" w:rsidP="00307D1B">
      <w:pPr>
        <w:rPr>
          <w:rFonts w:ascii="Times New Roman" w:hAnsi="Times New Roman" w:cs="Times New Roman"/>
          <w:sz w:val="28"/>
          <w:szCs w:val="28"/>
        </w:rPr>
      </w:pPr>
    </w:p>
    <w:p w:rsidR="00D94ECB" w:rsidRDefault="00D94ECB" w:rsidP="00307D1B">
      <w:pPr>
        <w:rPr>
          <w:rFonts w:ascii="Times New Roman" w:hAnsi="Times New Roman" w:cs="Times New Roman"/>
          <w:sz w:val="28"/>
          <w:szCs w:val="28"/>
        </w:rPr>
      </w:pPr>
    </w:p>
    <w:p w:rsidR="00D94ECB" w:rsidRDefault="00D94ECB" w:rsidP="00307D1B">
      <w:pPr>
        <w:rPr>
          <w:rFonts w:ascii="Times New Roman" w:hAnsi="Times New Roman" w:cs="Times New Roman"/>
          <w:sz w:val="28"/>
          <w:szCs w:val="28"/>
        </w:rPr>
      </w:pPr>
    </w:p>
    <w:p w:rsidR="00D94ECB" w:rsidRDefault="00D94ECB" w:rsidP="00307D1B">
      <w:pPr>
        <w:rPr>
          <w:rFonts w:ascii="Times New Roman" w:hAnsi="Times New Roman" w:cs="Times New Roman"/>
          <w:sz w:val="28"/>
          <w:szCs w:val="28"/>
        </w:rPr>
      </w:pPr>
    </w:p>
    <w:p w:rsidR="00D94ECB" w:rsidRDefault="00D94ECB" w:rsidP="00307D1B">
      <w:pPr>
        <w:rPr>
          <w:rFonts w:ascii="Times New Roman" w:hAnsi="Times New Roman" w:cs="Times New Roman"/>
          <w:sz w:val="28"/>
          <w:szCs w:val="28"/>
        </w:rPr>
      </w:pPr>
    </w:p>
    <w:p w:rsidR="00D94ECB" w:rsidRDefault="00D94ECB" w:rsidP="00307D1B">
      <w:pPr>
        <w:rPr>
          <w:rFonts w:ascii="Times New Roman" w:hAnsi="Times New Roman" w:cs="Times New Roman"/>
          <w:sz w:val="28"/>
          <w:szCs w:val="28"/>
        </w:rPr>
      </w:pPr>
    </w:p>
    <w:p w:rsidR="00307D1B" w:rsidRPr="00427810" w:rsidRDefault="00307D1B" w:rsidP="00307D1B"/>
    <w:p w:rsidR="00307D1B" w:rsidRPr="002042C5" w:rsidRDefault="00307D1B" w:rsidP="00307D1B">
      <w:pPr>
        <w:spacing w:after="0"/>
        <w:jc w:val="center"/>
        <w:rPr>
          <w:rFonts w:ascii="Times New Roman" w:hAnsi="Times New Roman" w:cs="Times New Roman"/>
          <w:sz w:val="28"/>
          <w:szCs w:val="28"/>
        </w:rPr>
      </w:pPr>
      <w:r w:rsidRPr="002042C5">
        <w:rPr>
          <w:rFonts w:ascii="Times New Roman" w:hAnsi="Times New Roman" w:cs="Times New Roman"/>
          <w:b/>
          <w:bCs/>
          <w:sz w:val="28"/>
          <w:szCs w:val="28"/>
        </w:rPr>
        <w:t>ЗМІСТ</w:t>
      </w:r>
    </w:p>
    <w:p w:rsidR="00307D1B" w:rsidRPr="002042C5" w:rsidRDefault="00307D1B" w:rsidP="00307D1B">
      <w:pPr>
        <w:numPr>
          <w:ilvl w:val="0"/>
          <w:numId w:val="1"/>
        </w:numPr>
        <w:spacing w:after="0" w:line="259" w:lineRule="auto"/>
        <w:ind w:left="0" w:firstLine="0"/>
        <w:rPr>
          <w:rFonts w:ascii="Times New Roman" w:hAnsi="Times New Roman" w:cs="Times New Roman"/>
          <w:b/>
          <w:bCs/>
          <w:sz w:val="28"/>
          <w:szCs w:val="28"/>
        </w:rPr>
      </w:pPr>
      <w:r w:rsidRPr="002042C5">
        <w:rPr>
          <w:rFonts w:ascii="Times New Roman" w:hAnsi="Times New Roman" w:cs="Times New Roman"/>
          <w:b/>
          <w:bCs/>
          <w:sz w:val="28"/>
          <w:szCs w:val="28"/>
        </w:rPr>
        <w:t>ВСТУП</w:t>
      </w:r>
    </w:p>
    <w:p w:rsidR="00307D1B" w:rsidRPr="002042C5" w:rsidRDefault="00307D1B" w:rsidP="00307D1B">
      <w:pPr>
        <w:spacing w:after="0"/>
        <w:rPr>
          <w:rFonts w:ascii="Times New Roman" w:hAnsi="Times New Roman" w:cs="Times New Roman"/>
          <w:b/>
          <w:bCs/>
          <w:sz w:val="28"/>
          <w:szCs w:val="28"/>
        </w:rPr>
      </w:pPr>
    </w:p>
    <w:p w:rsidR="00307D1B" w:rsidRPr="002042C5" w:rsidRDefault="00307D1B" w:rsidP="00307D1B">
      <w:pPr>
        <w:numPr>
          <w:ilvl w:val="0"/>
          <w:numId w:val="1"/>
        </w:numPr>
        <w:spacing w:after="0" w:line="259" w:lineRule="auto"/>
        <w:ind w:left="0" w:firstLine="0"/>
        <w:rPr>
          <w:rFonts w:ascii="Times New Roman" w:hAnsi="Times New Roman" w:cs="Times New Roman"/>
          <w:b/>
          <w:bCs/>
          <w:sz w:val="28"/>
          <w:szCs w:val="28"/>
        </w:rPr>
      </w:pPr>
      <w:r w:rsidRPr="002042C5">
        <w:rPr>
          <w:rFonts w:ascii="Times New Roman" w:hAnsi="Times New Roman" w:cs="Times New Roman"/>
          <w:b/>
          <w:bCs/>
          <w:sz w:val="28"/>
          <w:szCs w:val="28"/>
        </w:rPr>
        <w:t>МЕТОДОЛОГІЯ ТА ОПИС ПРОЦЕСУ РОБОТИ</w:t>
      </w:r>
    </w:p>
    <w:p w:rsidR="00307D1B" w:rsidRPr="002042C5" w:rsidRDefault="00307D1B" w:rsidP="00307D1B">
      <w:pPr>
        <w:pStyle w:val="a6"/>
        <w:spacing w:after="0"/>
        <w:rPr>
          <w:rFonts w:ascii="Times New Roman" w:hAnsi="Times New Roman" w:cs="Times New Roman"/>
          <w:b/>
          <w:bCs/>
          <w:sz w:val="28"/>
          <w:szCs w:val="28"/>
          <w:lang w:val="uk-UA"/>
        </w:rPr>
      </w:pPr>
    </w:p>
    <w:p w:rsidR="00307D1B" w:rsidRPr="002042C5" w:rsidRDefault="00307D1B" w:rsidP="00307D1B">
      <w:pPr>
        <w:numPr>
          <w:ilvl w:val="0"/>
          <w:numId w:val="1"/>
        </w:numPr>
        <w:spacing w:after="0" w:line="259" w:lineRule="auto"/>
        <w:ind w:left="0" w:firstLine="0"/>
        <w:rPr>
          <w:rFonts w:ascii="Times New Roman" w:hAnsi="Times New Roman" w:cs="Times New Roman"/>
          <w:b/>
          <w:bCs/>
          <w:sz w:val="28"/>
          <w:szCs w:val="28"/>
        </w:rPr>
      </w:pPr>
      <w:r w:rsidRPr="002042C5">
        <w:rPr>
          <w:rFonts w:ascii="Times New Roman" w:hAnsi="Times New Roman" w:cs="Times New Roman"/>
          <w:b/>
          <w:bCs/>
          <w:sz w:val="28"/>
          <w:szCs w:val="28"/>
        </w:rPr>
        <w:t>КОРОТКА ХАРАКТЕРИСТИКА ГРОМАДИ</w:t>
      </w:r>
    </w:p>
    <w:p w:rsidR="00307D1B" w:rsidRPr="002042C5" w:rsidRDefault="00307D1B" w:rsidP="00307D1B">
      <w:pPr>
        <w:pStyle w:val="a6"/>
        <w:spacing w:after="0"/>
        <w:rPr>
          <w:rFonts w:ascii="Times New Roman" w:hAnsi="Times New Roman" w:cs="Times New Roman"/>
          <w:b/>
          <w:bCs/>
          <w:sz w:val="28"/>
          <w:szCs w:val="28"/>
          <w:lang w:val="uk-UA"/>
        </w:rPr>
      </w:pPr>
    </w:p>
    <w:p w:rsidR="00307D1B" w:rsidRPr="002042C5" w:rsidRDefault="00307D1B" w:rsidP="00307D1B">
      <w:pPr>
        <w:numPr>
          <w:ilvl w:val="0"/>
          <w:numId w:val="1"/>
        </w:numPr>
        <w:spacing w:after="0" w:line="259" w:lineRule="auto"/>
        <w:ind w:left="0" w:firstLine="0"/>
        <w:rPr>
          <w:rFonts w:ascii="Times New Roman" w:hAnsi="Times New Roman" w:cs="Times New Roman"/>
          <w:b/>
          <w:bCs/>
          <w:sz w:val="28"/>
          <w:szCs w:val="28"/>
        </w:rPr>
      </w:pPr>
      <w:r w:rsidRPr="002042C5">
        <w:rPr>
          <w:rFonts w:ascii="Times New Roman" w:hAnsi="Times New Roman" w:cs="Times New Roman"/>
          <w:b/>
          <w:bCs/>
          <w:sz w:val="28"/>
          <w:szCs w:val="28"/>
        </w:rPr>
        <w:t>ГОЛОВНІ ЧИННИКИ СТРАТЕГІЧНОГО ВИБОРУ</w:t>
      </w:r>
    </w:p>
    <w:p w:rsidR="00307D1B" w:rsidRPr="002042C5" w:rsidRDefault="00307D1B" w:rsidP="00307D1B">
      <w:pPr>
        <w:pStyle w:val="a6"/>
        <w:numPr>
          <w:ilvl w:val="1"/>
          <w:numId w:val="47"/>
        </w:numPr>
        <w:spacing w:after="0"/>
        <w:ind w:left="0" w:firstLine="567"/>
        <w:rPr>
          <w:rFonts w:ascii="Times New Roman" w:hAnsi="Times New Roman" w:cs="Times New Roman"/>
          <w:sz w:val="28"/>
          <w:szCs w:val="28"/>
          <w:lang w:val="uk-UA"/>
        </w:rPr>
      </w:pPr>
      <w:r w:rsidRPr="002042C5">
        <w:rPr>
          <w:rFonts w:ascii="Times New Roman" w:hAnsi="Times New Roman" w:cs="Times New Roman"/>
          <w:sz w:val="28"/>
          <w:szCs w:val="28"/>
          <w:lang w:val="uk-UA"/>
        </w:rPr>
        <w:t xml:space="preserve">СЦЕНАРІЇ РОЗВИТКУ </w:t>
      </w:r>
      <w:r w:rsidR="008650DD">
        <w:rPr>
          <w:rFonts w:ascii="Times New Roman" w:hAnsi="Times New Roman" w:cs="Times New Roman"/>
          <w:sz w:val="28"/>
          <w:szCs w:val="28"/>
          <w:lang w:val="uk-UA"/>
        </w:rPr>
        <w:t>ВЕРБСЬКОЇ</w:t>
      </w:r>
      <w:r w:rsidRPr="002042C5">
        <w:rPr>
          <w:rFonts w:ascii="Times New Roman" w:hAnsi="Times New Roman" w:cs="Times New Roman"/>
          <w:sz w:val="28"/>
          <w:szCs w:val="28"/>
          <w:lang w:val="uk-UA"/>
        </w:rPr>
        <w:t xml:space="preserve"> ТЕРИТОРІАЛЬНОЇ ГРОМАДИ</w:t>
      </w:r>
    </w:p>
    <w:p w:rsidR="00307D1B" w:rsidRPr="002042C5" w:rsidRDefault="00307D1B" w:rsidP="00307D1B">
      <w:pPr>
        <w:spacing w:after="0"/>
        <w:ind w:firstLine="567"/>
        <w:rPr>
          <w:rFonts w:ascii="Times New Roman" w:hAnsi="Times New Roman" w:cs="Times New Roman"/>
          <w:sz w:val="28"/>
          <w:szCs w:val="28"/>
        </w:rPr>
      </w:pPr>
      <w:r w:rsidRPr="002042C5">
        <w:rPr>
          <w:rFonts w:ascii="Times New Roman" w:hAnsi="Times New Roman" w:cs="Times New Roman"/>
          <w:i/>
          <w:iCs/>
          <w:sz w:val="28"/>
          <w:szCs w:val="28"/>
        </w:rPr>
        <w:t>Інерційний сценарій розвитку</w:t>
      </w:r>
    </w:p>
    <w:p w:rsidR="00307D1B" w:rsidRPr="002042C5" w:rsidRDefault="00307D1B" w:rsidP="00307D1B">
      <w:pPr>
        <w:spacing w:after="0"/>
        <w:ind w:firstLine="567"/>
        <w:rPr>
          <w:rFonts w:ascii="Times New Roman" w:hAnsi="Times New Roman" w:cs="Times New Roman"/>
          <w:sz w:val="28"/>
          <w:szCs w:val="28"/>
        </w:rPr>
      </w:pPr>
      <w:proofErr w:type="spellStart"/>
      <w:r w:rsidRPr="002042C5">
        <w:rPr>
          <w:rFonts w:ascii="Times New Roman" w:hAnsi="Times New Roman" w:cs="Times New Roman"/>
          <w:i/>
          <w:iCs/>
          <w:sz w:val="28"/>
          <w:szCs w:val="28"/>
        </w:rPr>
        <w:t>Модернізаційний</w:t>
      </w:r>
      <w:proofErr w:type="spellEnd"/>
      <w:r w:rsidRPr="002042C5">
        <w:rPr>
          <w:rFonts w:ascii="Times New Roman" w:hAnsi="Times New Roman" w:cs="Times New Roman"/>
          <w:i/>
          <w:iCs/>
          <w:sz w:val="28"/>
          <w:szCs w:val="28"/>
        </w:rPr>
        <w:t xml:space="preserve"> сценарій розвитку</w:t>
      </w:r>
    </w:p>
    <w:p w:rsidR="00307D1B" w:rsidRPr="002042C5" w:rsidRDefault="00307D1B" w:rsidP="00307D1B">
      <w:pPr>
        <w:spacing w:after="0"/>
        <w:ind w:firstLine="567"/>
        <w:rPr>
          <w:rFonts w:ascii="Times New Roman" w:hAnsi="Times New Roman" w:cs="Times New Roman"/>
          <w:sz w:val="28"/>
          <w:szCs w:val="28"/>
        </w:rPr>
      </w:pPr>
      <w:r w:rsidRPr="002042C5">
        <w:rPr>
          <w:rFonts w:ascii="Times New Roman" w:hAnsi="Times New Roman" w:cs="Times New Roman"/>
          <w:sz w:val="28"/>
          <w:szCs w:val="28"/>
        </w:rPr>
        <w:t>4.2.</w:t>
      </w:r>
      <w:r w:rsidRPr="002042C5">
        <w:rPr>
          <w:rFonts w:ascii="Times New Roman" w:hAnsi="Times New Roman" w:cs="Times New Roman"/>
          <w:sz w:val="28"/>
          <w:szCs w:val="28"/>
        </w:rPr>
        <w:tab/>
        <w:t>МІСІЯ</w:t>
      </w:r>
      <w:r w:rsidRPr="002042C5">
        <w:rPr>
          <w:rFonts w:ascii="Times New Roman" w:hAnsi="Times New Roman" w:cs="Times New Roman"/>
          <w:sz w:val="28"/>
          <w:szCs w:val="28"/>
        </w:rPr>
        <w:tab/>
        <w:t>ТА</w:t>
      </w:r>
      <w:r w:rsidRPr="002042C5">
        <w:rPr>
          <w:rFonts w:ascii="Times New Roman" w:hAnsi="Times New Roman" w:cs="Times New Roman"/>
          <w:sz w:val="28"/>
          <w:szCs w:val="28"/>
        </w:rPr>
        <w:tab/>
        <w:t>СТРАТЕГІЧНЕ</w:t>
      </w:r>
      <w:r w:rsidRPr="002042C5">
        <w:rPr>
          <w:rFonts w:ascii="Times New Roman" w:hAnsi="Times New Roman" w:cs="Times New Roman"/>
          <w:sz w:val="28"/>
          <w:szCs w:val="28"/>
        </w:rPr>
        <w:tab/>
        <w:t xml:space="preserve">БАЧЕННЯ РОЗВИТКУ </w:t>
      </w:r>
      <w:r w:rsidR="008650DD">
        <w:rPr>
          <w:rFonts w:ascii="Times New Roman" w:hAnsi="Times New Roman" w:cs="Times New Roman"/>
          <w:sz w:val="28"/>
          <w:szCs w:val="28"/>
        </w:rPr>
        <w:t>ВЕРБСЬКОЇ</w:t>
      </w:r>
      <w:r w:rsidRPr="002042C5">
        <w:rPr>
          <w:rFonts w:ascii="Times New Roman" w:hAnsi="Times New Roman" w:cs="Times New Roman"/>
          <w:sz w:val="28"/>
          <w:szCs w:val="28"/>
        </w:rPr>
        <w:t xml:space="preserve"> ТЕРИТОРІАЛЬНОЇ ГРОМАДИ</w:t>
      </w:r>
    </w:p>
    <w:p w:rsidR="00307D1B" w:rsidRPr="002042C5" w:rsidRDefault="00307D1B" w:rsidP="00307D1B">
      <w:pPr>
        <w:numPr>
          <w:ilvl w:val="1"/>
          <w:numId w:val="2"/>
        </w:numPr>
        <w:tabs>
          <w:tab w:val="clear" w:pos="1440"/>
          <w:tab w:val="num" w:pos="1418"/>
        </w:tabs>
        <w:spacing w:after="0" w:line="259" w:lineRule="auto"/>
        <w:ind w:left="1134" w:hanging="141"/>
        <w:rPr>
          <w:rFonts w:ascii="Times New Roman" w:hAnsi="Times New Roman" w:cs="Times New Roman"/>
          <w:sz w:val="28"/>
          <w:szCs w:val="28"/>
        </w:rPr>
      </w:pPr>
      <w:r w:rsidRPr="002042C5">
        <w:rPr>
          <w:rFonts w:ascii="Times New Roman" w:hAnsi="Times New Roman" w:cs="Times New Roman"/>
          <w:sz w:val="28"/>
          <w:szCs w:val="28"/>
        </w:rPr>
        <w:t>SWOT-АНАЛІЗ</w:t>
      </w:r>
      <w:r w:rsidRPr="002042C5">
        <w:rPr>
          <w:rFonts w:ascii="Times New Roman" w:hAnsi="Times New Roman" w:cs="Times New Roman"/>
          <w:sz w:val="28"/>
          <w:szCs w:val="28"/>
        </w:rPr>
        <w:tab/>
      </w:r>
      <w:r w:rsidR="008650DD">
        <w:rPr>
          <w:rFonts w:ascii="Times New Roman" w:hAnsi="Times New Roman" w:cs="Times New Roman"/>
          <w:sz w:val="28"/>
          <w:szCs w:val="28"/>
        </w:rPr>
        <w:t>ВЕРБСЬКОЇ</w:t>
      </w:r>
      <w:r w:rsidRPr="002042C5">
        <w:rPr>
          <w:rFonts w:ascii="Times New Roman" w:hAnsi="Times New Roman" w:cs="Times New Roman"/>
          <w:sz w:val="28"/>
          <w:szCs w:val="28"/>
        </w:rPr>
        <w:t xml:space="preserve"> ТЕРИТОРІАЛЬНОЇ ГРОМАДИ</w:t>
      </w:r>
    </w:p>
    <w:p w:rsidR="00307D1B" w:rsidRPr="002042C5" w:rsidRDefault="00307D1B" w:rsidP="00307D1B">
      <w:pPr>
        <w:numPr>
          <w:ilvl w:val="1"/>
          <w:numId w:val="2"/>
        </w:numPr>
        <w:tabs>
          <w:tab w:val="clear" w:pos="1440"/>
          <w:tab w:val="num" w:pos="1418"/>
        </w:tabs>
        <w:spacing w:after="0" w:line="259" w:lineRule="auto"/>
        <w:ind w:left="1134" w:hanging="141"/>
        <w:rPr>
          <w:rFonts w:ascii="Times New Roman" w:hAnsi="Times New Roman" w:cs="Times New Roman"/>
          <w:sz w:val="28"/>
          <w:szCs w:val="28"/>
        </w:rPr>
      </w:pPr>
      <w:r w:rsidRPr="002042C5">
        <w:rPr>
          <w:rFonts w:ascii="Times New Roman" w:hAnsi="Times New Roman" w:cs="Times New Roman"/>
          <w:sz w:val="28"/>
          <w:szCs w:val="28"/>
        </w:rPr>
        <w:t xml:space="preserve">SWOT-МАТРИЦЯ </w:t>
      </w:r>
      <w:r w:rsidR="008650DD">
        <w:rPr>
          <w:rFonts w:ascii="Times New Roman" w:hAnsi="Times New Roman" w:cs="Times New Roman"/>
          <w:sz w:val="28"/>
          <w:szCs w:val="28"/>
        </w:rPr>
        <w:t>ВЕРБСЬКОЇ</w:t>
      </w:r>
      <w:r w:rsidRPr="002042C5">
        <w:rPr>
          <w:rFonts w:ascii="Times New Roman" w:hAnsi="Times New Roman" w:cs="Times New Roman"/>
          <w:sz w:val="28"/>
          <w:szCs w:val="28"/>
        </w:rPr>
        <w:t xml:space="preserve"> ТЕРИТОРІАЛЬНОЇ ГРОМАДИ</w:t>
      </w:r>
    </w:p>
    <w:p w:rsidR="00307D1B" w:rsidRPr="002042C5" w:rsidRDefault="00307D1B" w:rsidP="00307D1B">
      <w:pPr>
        <w:numPr>
          <w:ilvl w:val="1"/>
          <w:numId w:val="2"/>
        </w:numPr>
        <w:tabs>
          <w:tab w:val="clear" w:pos="1440"/>
          <w:tab w:val="num" w:pos="1418"/>
        </w:tabs>
        <w:spacing w:after="0" w:line="259" w:lineRule="auto"/>
        <w:ind w:left="1134" w:hanging="141"/>
        <w:rPr>
          <w:rFonts w:ascii="Times New Roman" w:hAnsi="Times New Roman" w:cs="Times New Roman"/>
          <w:sz w:val="28"/>
          <w:szCs w:val="28"/>
        </w:rPr>
      </w:pPr>
      <w:r w:rsidRPr="002042C5">
        <w:rPr>
          <w:rFonts w:ascii="Times New Roman" w:hAnsi="Times New Roman" w:cs="Times New Roman"/>
          <w:sz w:val="28"/>
          <w:szCs w:val="28"/>
        </w:rPr>
        <w:t xml:space="preserve">ПОРІВНЯЛЬНІ ПЕРЕВАГИ, ВИКЛИКИ І РИЗИКИ </w:t>
      </w:r>
      <w:r w:rsidR="008650DD">
        <w:rPr>
          <w:rFonts w:ascii="Times New Roman" w:hAnsi="Times New Roman" w:cs="Times New Roman"/>
          <w:sz w:val="28"/>
          <w:szCs w:val="28"/>
        </w:rPr>
        <w:t>ВЕРБСЬКОЇ</w:t>
      </w:r>
      <w:r w:rsidRPr="002042C5">
        <w:rPr>
          <w:rFonts w:ascii="Times New Roman" w:hAnsi="Times New Roman" w:cs="Times New Roman"/>
          <w:sz w:val="28"/>
          <w:szCs w:val="28"/>
        </w:rPr>
        <w:t xml:space="preserve"> ТЕРИТОРІАЛЬНОЇ ГРОМАДИ</w:t>
      </w:r>
    </w:p>
    <w:p w:rsidR="00307D1B" w:rsidRPr="002042C5" w:rsidRDefault="00307D1B" w:rsidP="00307D1B">
      <w:pPr>
        <w:spacing w:after="0"/>
        <w:ind w:firstLine="567"/>
        <w:rPr>
          <w:rFonts w:ascii="Times New Roman" w:hAnsi="Times New Roman" w:cs="Times New Roman"/>
          <w:sz w:val="28"/>
          <w:szCs w:val="28"/>
        </w:rPr>
      </w:pPr>
      <w:r w:rsidRPr="002042C5">
        <w:rPr>
          <w:rFonts w:ascii="Times New Roman" w:hAnsi="Times New Roman" w:cs="Times New Roman"/>
          <w:i/>
          <w:iCs/>
          <w:sz w:val="28"/>
          <w:szCs w:val="28"/>
        </w:rPr>
        <w:t>Порівняльні переваги  Виклики</w:t>
      </w:r>
    </w:p>
    <w:p w:rsidR="00307D1B" w:rsidRPr="002042C5" w:rsidRDefault="00307D1B" w:rsidP="00307D1B">
      <w:pPr>
        <w:spacing w:after="0"/>
        <w:ind w:firstLine="567"/>
        <w:rPr>
          <w:rFonts w:ascii="Times New Roman" w:hAnsi="Times New Roman" w:cs="Times New Roman"/>
          <w:i/>
          <w:iCs/>
          <w:sz w:val="28"/>
          <w:szCs w:val="28"/>
        </w:rPr>
      </w:pPr>
      <w:r w:rsidRPr="002042C5">
        <w:rPr>
          <w:rFonts w:ascii="Times New Roman" w:hAnsi="Times New Roman" w:cs="Times New Roman"/>
          <w:i/>
          <w:iCs/>
          <w:sz w:val="28"/>
          <w:szCs w:val="28"/>
        </w:rPr>
        <w:t>Ризики</w:t>
      </w:r>
    </w:p>
    <w:p w:rsidR="00307D1B" w:rsidRPr="002042C5" w:rsidRDefault="00307D1B" w:rsidP="00307D1B">
      <w:pPr>
        <w:spacing w:after="0"/>
        <w:ind w:firstLine="567"/>
        <w:rPr>
          <w:rFonts w:ascii="Times New Roman" w:hAnsi="Times New Roman" w:cs="Times New Roman"/>
          <w:sz w:val="28"/>
          <w:szCs w:val="28"/>
        </w:rPr>
      </w:pPr>
    </w:p>
    <w:p w:rsidR="00307D1B" w:rsidRPr="002042C5" w:rsidRDefault="00307D1B" w:rsidP="00307D1B">
      <w:pPr>
        <w:spacing w:after="0"/>
        <w:rPr>
          <w:rFonts w:ascii="Times New Roman" w:hAnsi="Times New Roman" w:cs="Times New Roman"/>
          <w:b/>
          <w:bCs/>
          <w:sz w:val="28"/>
          <w:szCs w:val="28"/>
        </w:rPr>
      </w:pPr>
      <w:r w:rsidRPr="002042C5">
        <w:rPr>
          <w:rFonts w:ascii="Times New Roman" w:hAnsi="Times New Roman" w:cs="Times New Roman"/>
          <w:b/>
          <w:bCs/>
          <w:sz w:val="28"/>
          <w:szCs w:val="28"/>
        </w:rPr>
        <w:t>5. СТРАТЕГІЧНІ, ОПЕРАЦІЙНІ ЦІЛІ ТА ЗАВДАННЯ</w:t>
      </w:r>
    </w:p>
    <w:p w:rsidR="00307D1B" w:rsidRPr="002042C5" w:rsidRDefault="00307D1B" w:rsidP="00307D1B">
      <w:pPr>
        <w:spacing w:after="0"/>
        <w:rPr>
          <w:rFonts w:ascii="Times New Roman" w:hAnsi="Times New Roman" w:cs="Times New Roman"/>
          <w:b/>
          <w:bCs/>
          <w:sz w:val="28"/>
          <w:szCs w:val="28"/>
        </w:rPr>
      </w:pPr>
    </w:p>
    <w:p w:rsidR="00307D1B" w:rsidRPr="002042C5" w:rsidRDefault="00307D1B" w:rsidP="00307D1B">
      <w:pPr>
        <w:spacing w:after="0"/>
        <w:rPr>
          <w:rFonts w:ascii="Times New Roman" w:hAnsi="Times New Roman" w:cs="Times New Roman"/>
          <w:b/>
          <w:bCs/>
          <w:sz w:val="28"/>
          <w:szCs w:val="28"/>
        </w:rPr>
      </w:pPr>
      <w:r w:rsidRPr="002042C5">
        <w:rPr>
          <w:rFonts w:ascii="Times New Roman" w:hAnsi="Times New Roman" w:cs="Times New Roman"/>
          <w:b/>
          <w:bCs/>
          <w:sz w:val="28"/>
          <w:szCs w:val="28"/>
        </w:rPr>
        <w:t>6. УЗГОДЖЕНІСТЬ СТРАТЕГІЧНОГО ПЛАНУ РОЗВИТКУ БІЛОПІЛЬСЬКОЇ ОТГ З ПРОГРАМНИМИ ТА СТРАТЕГІЧНИМИ ДОКУМЕНТАМИ</w:t>
      </w:r>
    </w:p>
    <w:p w:rsidR="00307D1B" w:rsidRPr="002042C5" w:rsidRDefault="00307D1B" w:rsidP="00307D1B">
      <w:pPr>
        <w:spacing w:after="0"/>
        <w:rPr>
          <w:rFonts w:ascii="Times New Roman" w:hAnsi="Times New Roman" w:cs="Times New Roman"/>
          <w:b/>
          <w:bCs/>
          <w:sz w:val="28"/>
          <w:szCs w:val="28"/>
        </w:rPr>
      </w:pPr>
    </w:p>
    <w:p w:rsidR="00307D1B" w:rsidRPr="002042C5" w:rsidRDefault="00307D1B" w:rsidP="00307D1B">
      <w:pPr>
        <w:spacing w:after="0"/>
        <w:rPr>
          <w:rFonts w:ascii="Times New Roman" w:hAnsi="Times New Roman" w:cs="Times New Roman"/>
          <w:sz w:val="28"/>
          <w:szCs w:val="28"/>
        </w:rPr>
      </w:pPr>
      <w:r w:rsidRPr="002042C5">
        <w:rPr>
          <w:rFonts w:ascii="Times New Roman" w:hAnsi="Times New Roman" w:cs="Times New Roman"/>
          <w:b/>
          <w:bCs/>
          <w:sz w:val="28"/>
          <w:szCs w:val="28"/>
        </w:rPr>
        <w:t>7. СИСТЕМА УПРАВЛІННЯ, МОНІТОРИНГУ ТА ОНОВЛЕННЯ СТРАТЕГІЇ</w:t>
      </w:r>
      <w:r w:rsidRPr="002042C5">
        <w:rPr>
          <w:rFonts w:ascii="Times New Roman" w:hAnsi="Times New Roman" w:cs="Times New Roman"/>
          <w:sz w:val="28"/>
          <w:szCs w:val="28"/>
        </w:rPr>
        <w:t xml:space="preserve">  </w:t>
      </w:r>
    </w:p>
    <w:p w:rsidR="00307D1B" w:rsidRPr="002042C5" w:rsidRDefault="00307D1B" w:rsidP="00307D1B">
      <w:pPr>
        <w:spacing w:after="0"/>
        <w:ind w:firstLine="567"/>
        <w:rPr>
          <w:rFonts w:ascii="Times New Roman" w:hAnsi="Times New Roman" w:cs="Times New Roman"/>
          <w:i/>
          <w:iCs/>
          <w:sz w:val="28"/>
          <w:szCs w:val="28"/>
        </w:rPr>
      </w:pPr>
      <w:r w:rsidRPr="002042C5">
        <w:rPr>
          <w:rFonts w:ascii="Times New Roman" w:hAnsi="Times New Roman" w:cs="Times New Roman"/>
          <w:i/>
          <w:iCs/>
          <w:sz w:val="28"/>
          <w:szCs w:val="28"/>
        </w:rPr>
        <w:t>Управління процесом реалізації стратегії</w:t>
      </w:r>
    </w:p>
    <w:p w:rsidR="00307D1B" w:rsidRPr="002042C5" w:rsidRDefault="00307D1B" w:rsidP="00307D1B">
      <w:pPr>
        <w:spacing w:after="0"/>
        <w:ind w:firstLine="567"/>
        <w:rPr>
          <w:rFonts w:ascii="Times New Roman" w:hAnsi="Times New Roman" w:cs="Times New Roman"/>
          <w:sz w:val="28"/>
          <w:szCs w:val="28"/>
        </w:rPr>
      </w:pPr>
      <w:r w:rsidRPr="002042C5">
        <w:rPr>
          <w:rFonts w:ascii="Times New Roman" w:hAnsi="Times New Roman" w:cs="Times New Roman"/>
          <w:i/>
          <w:iCs/>
          <w:sz w:val="28"/>
          <w:szCs w:val="28"/>
        </w:rPr>
        <w:t>Процедура моніторингу стратегії</w:t>
      </w:r>
    </w:p>
    <w:p w:rsidR="00307D1B" w:rsidRPr="002042C5" w:rsidRDefault="00307D1B" w:rsidP="00307D1B">
      <w:pPr>
        <w:spacing w:after="0"/>
        <w:rPr>
          <w:rFonts w:ascii="Times New Roman" w:hAnsi="Times New Roman" w:cs="Times New Roman"/>
          <w:b/>
          <w:bCs/>
          <w:sz w:val="28"/>
          <w:szCs w:val="28"/>
        </w:rPr>
      </w:pPr>
    </w:p>
    <w:p w:rsidR="00307D1B" w:rsidRPr="002042C5" w:rsidRDefault="00307D1B" w:rsidP="00307D1B">
      <w:pPr>
        <w:spacing w:after="0"/>
        <w:rPr>
          <w:rFonts w:ascii="Times New Roman" w:hAnsi="Times New Roman" w:cs="Times New Roman"/>
          <w:b/>
          <w:bCs/>
          <w:sz w:val="28"/>
          <w:szCs w:val="28"/>
        </w:rPr>
      </w:pPr>
      <w:r w:rsidRPr="002042C5">
        <w:rPr>
          <w:rFonts w:ascii="Times New Roman" w:hAnsi="Times New Roman" w:cs="Times New Roman"/>
          <w:b/>
          <w:bCs/>
          <w:sz w:val="28"/>
          <w:szCs w:val="28"/>
        </w:rPr>
        <w:lastRenderedPageBreak/>
        <w:t>ДОДАТКИ</w:t>
      </w:r>
    </w:p>
    <w:p w:rsidR="00307D1B" w:rsidRPr="002042C5" w:rsidRDefault="00307D1B" w:rsidP="005627C3">
      <w:pPr>
        <w:spacing w:after="0"/>
        <w:jc w:val="both"/>
        <w:rPr>
          <w:rFonts w:ascii="Times New Roman" w:hAnsi="Times New Roman" w:cs="Times New Roman"/>
          <w:sz w:val="28"/>
          <w:szCs w:val="28"/>
        </w:rPr>
      </w:pPr>
      <w:r w:rsidRPr="002042C5">
        <w:rPr>
          <w:rFonts w:ascii="Times New Roman" w:hAnsi="Times New Roman" w:cs="Times New Roman"/>
          <w:b/>
          <w:bCs/>
          <w:i/>
          <w:iCs/>
          <w:sz w:val="28"/>
          <w:szCs w:val="28"/>
        </w:rPr>
        <w:t>Додаток 1.</w:t>
      </w:r>
      <w:r w:rsidRPr="002042C5">
        <w:rPr>
          <w:rFonts w:ascii="Times New Roman" w:hAnsi="Times New Roman" w:cs="Times New Roman"/>
          <w:sz w:val="28"/>
          <w:szCs w:val="28"/>
        </w:rPr>
        <w:t xml:space="preserve"> Розпорядження голови </w:t>
      </w:r>
      <w:proofErr w:type="spellStart"/>
      <w:r w:rsidR="005627C3">
        <w:rPr>
          <w:rFonts w:ascii="Times New Roman" w:hAnsi="Times New Roman" w:cs="Times New Roman"/>
          <w:sz w:val="28"/>
          <w:szCs w:val="28"/>
        </w:rPr>
        <w:t>Вербської</w:t>
      </w:r>
      <w:proofErr w:type="spellEnd"/>
      <w:r w:rsidRPr="002042C5">
        <w:rPr>
          <w:rFonts w:ascii="Times New Roman" w:hAnsi="Times New Roman" w:cs="Times New Roman"/>
          <w:sz w:val="28"/>
          <w:szCs w:val="28"/>
        </w:rPr>
        <w:t xml:space="preserve"> </w:t>
      </w:r>
      <w:r w:rsidR="005627C3">
        <w:rPr>
          <w:rFonts w:ascii="Times New Roman" w:hAnsi="Times New Roman" w:cs="Times New Roman"/>
          <w:sz w:val="28"/>
          <w:szCs w:val="28"/>
        </w:rPr>
        <w:t>сільської ради</w:t>
      </w:r>
      <w:r w:rsidRPr="002042C5">
        <w:rPr>
          <w:rFonts w:ascii="Times New Roman" w:hAnsi="Times New Roman" w:cs="Times New Roman"/>
          <w:sz w:val="28"/>
          <w:szCs w:val="28"/>
        </w:rPr>
        <w:t xml:space="preserve"> </w:t>
      </w:r>
      <w:r w:rsidR="005627C3">
        <w:rPr>
          <w:rFonts w:ascii="Times New Roman" w:hAnsi="Times New Roman" w:cs="Times New Roman"/>
          <w:sz w:val="28"/>
          <w:szCs w:val="28"/>
        </w:rPr>
        <w:t>п</w:t>
      </w:r>
      <w:r w:rsidR="005627C3" w:rsidRPr="005627C3">
        <w:rPr>
          <w:rFonts w:ascii="Times New Roman" w:hAnsi="Times New Roman" w:cs="Times New Roman"/>
          <w:sz w:val="28"/>
          <w:szCs w:val="28"/>
        </w:rPr>
        <w:t xml:space="preserve">ро затвердження Положення та складу робочої групи з розробки Стратегії розвитку </w:t>
      </w:r>
      <w:proofErr w:type="spellStart"/>
      <w:r w:rsidR="005627C3" w:rsidRPr="005627C3">
        <w:rPr>
          <w:rFonts w:ascii="Times New Roman" w:hAnsi="Times New Roman" w:cs="Times New Roman"/>
          <w:sz w:val="28"/>
          <w:szCs w:val="28"/>
        </w:rPr>
        <w:t>Вербської</w:t>
      </w:r>
      <w:proofErr w:type="spellEnd"/>
      <w:r w:rsidR="005627C3" w:rsidRPr="005627C3">
        <w:rPr>
          <w:rFonts w:ascii="Times New Roman" w:hAnsi="Times New Roman" w:cs="Times New Roman"/>
          <w:sz w:val="28"/>
          <w:szCs w:val="28"/>
        </w:rPr>
        <w:t xml:space="preserve"> сільської територіальної громади на 2021-2030 роки</w:t>
      </w:r>
    </w:p>
    <w:p w:rsidR="00307D1B" w:rsidRPr="002042C5" w:rsidRDefault="00307D1B" w:rsidP="00307D1B">
      <w:pPr>
        <w:spacing w:after="0"/>
        <w:rPr>
          <w:rFonts w:ascii="Times New Roman" w:hAnsi="Times New Roman" w:cs="Times New Roman"/>
          <w:sz w:val="28"/>
          <w:szCs w:val="28"/>
        </w:rPr>
      </w:pPr>
      <w:r w:rsidRPr="002042C5">
        <w:rPr>
          <w:rFonts w:ascii="Times New Roman" w:hAnsi="Times New Roman" w:cs="Times New Roman"/>
          <w:b/>
          <w:bCs/>
          <w:i/>
          <w:iCs/>
          <w:sz w:val="28"/>
          <w:szCs w:val="28"/>
        </w:rPr>
        <w:t>Додаток 2.</w:t>
      </w:r>
      <w:r w:rsidRPr="002042C5">
        <w:rPr>
          <w:rFonts w:ascii="Times New Roman" w:hAnsi="Times New Roman" w:cs="Times New Roman"/>
          <w:sz w:val="28"/>
          <w:szCs w:val="28"/>
        </w:rPr>
        <w:t xml:space="preserve"> Соціально-економічний аналіз </w:t>
      </w:r>
      <w:proofErr w:type="spellStart"/>
      <w:r w:rsidR="008650DD">
        <w:rPr>
          <w:rFonts w:ascii="Times New Roman" w:hAnsi="Times New Roman" w:cs="Times New Roman"/>
          <w:sz w:val="28"/>
          <w:szCs w:val="28"/>
        </w:rPr>
        <w:t>Вербської</w:t>
      </w:r>
      <w:proofErr w:type="spellEnd"/>
      <w:r w:rsidRPr="002042C5">
        <w:rPr>
          <w:rFonts w:ascii="Times New Roman" w:hAnsi="Times New Roman" w:cs="Times New Roman"/>
          <w:sz w:val="28"/>
          <w:szCs w:val="28"/>
        </w:rPr>
        <w:t xml:space="preserve"> територіальної  громади</w:t>
      </w:r>
    </w:p>
    <w:p w:rsidR="00307D1B" w:rsidRPr="002042C5" w:rsidRDefault="00307D1B" w:rsidP="00307D1B">
      <w:pPr>
        <w:rPr>
          <w:rFonts w:ascii="Times New Roman" w:hAnsi="Times New Roman" w:cs="Times New Roman"/>
          <w:sz w:val="28"/>
          <w:szCs w:val="28"/>
        </w:rPr>
      </w:pPr>
    </w:p>
    <w:p w:rsidR="00307D1B" w:rsidRPr="00FB7AD4" w:rsidRDefault="00307D1B" w:rsidP="00307D1B">
      <w:pPr>
        <w:jc w:val="center"/>
        <w:rPr>
          <w:rFonts w:ascii="Times New Roman" w:hAnsi="Times New Roman" w:cs="Times New Roman"/>
          <w:sz w:val="28"/>
          <w:szCs w:val="28"/>
        </w:rPr>
      </w:pPr>
      <w:r w:rsidRPr="00FB7AD4">
        <w:rPr>
          <w:rFonts w:ascii="Times New Roman" w:hAnsi="Times New Roman" w:cs="Times New Roman"/>
          <w:b/>
          <w:bCs/>
          <w:sz w:val="28"/>
          <w:szCs w:val="28"/>
        </w:rPr>
        <w:t>1. ВСТУП</w:t>
      </w:r>
    </w:p>
    <w:p w:rsidR="00307D1B" w:rsidRPr="00FB7AD4" w:rsidRDefault="00307D1B" w:rsidP="00307D1B">
      <w:pPr>
        <w:ind w:firstLine="567"/>
        <w:jc w:val="both"/>
        <w:rPr>
          <w:rFonts w:ascii="Times New Roman" w:hAnsi="Times New Roman" w:cs="Times New Roman"/>
          <w:sz w:val="28"/>
          <w:szCs w:val="28"/>
        </w:rPr>
      </w:pPr>
      <w:r>
        <w:rPr>
          <w:rFonts w:ascii="Times New Roman" w:hAnsi="Times New Roman" w:cs="Times New Roman"/>
          <w:sz w:val="28"/>
          <w:szCs w:val="28"/>
        </w:rPr>
        <w:t>2014-2020</w:t>
      </w:r>
      <w:r w:rsidRPr="00FB7AD4">
        <w:rPr>
          <w:rFonts w:ascii="Times New Roman" w:hAnsi="Times New Roman" w:cs="Times New Roman"/>
          <w:sz w:val="28"/>
          <w:szCs w:val="28"/>
        </w:rPr>
        <w:t xml:space="preserve"> рр. кардинально змінили економічну ситуацію в країні. Анексія  АР Крим, збройна агресія Російської Федерації проти України створили значні  довготривалі загрози розвитку для країни та Донецької та Луганської областей,  зокрема, у вигляді втрат виробничих об’єктів, руйнування інфраструктури,  погіршення матеріального становища громадян. Всі ці проблеми, а також  пов’язані із ними дефіцит енергоресурсів та сировини, логістичні проблеми і  зупинка роботи ключових промислових підприємств на сході країни, у поєднанні  накопиченими внутрішніми структурними проблемами розвитку (значна  залежність від торгівельних зв’язків із однією країною) й погіршенням  зовнішньоекономічної кон’юнктури спричинили розгортання економічної кризи,  яка характеризувалась втратою частини потенціалу розвитку:</w:t>
      </w:r>
    </w:p>
    <w:p w:rsidR="00307D1B" w:rsidRPr="00FB7AD4" w:rsidRDefault="00307D1B" w:rsidP="00307D1B">
      <w:pPr>
        <w:numPr>
          <w:ilvl w:val="1"/>
          <w:numId w:val="3"/>
        </w:numPr>
        <w:tabs>
          <w:tab w:val="clear" w:pos="1440"/>
        </w:tabs>
        <w:spacing w:after="160" w:line="259" w:lineRule="auto"/>
        <w:ind w:left="0" w:firstLine="567"/>
        <w:jc w:val="both"/>
        <w:rPr>
          <w:rFonts w:ascii="Times New Roman" w:hAnsi="Times New Roman" w:cs="Times New Roman"/>
          <w:sz w:val="28"/>
          <w:szCs w:val="28"/>
        </w:rPr>
      </w:pPr>
      <w:r>
        <w:rPr>
          <w:rFonts w:ascii="Times New Roman" w:hAnsi="Times New Roman" w:cs="Times New Roman"/>
          <w:sz w:val="28"/>
          <w:szCs w:val="28"/>
        </w:rPr>
        <w:t>скорочення обсягів ВВП у 2020</w:t>
      </w:r>
      <w:r w:rsidRPr="00FB7AD4">
        <w:rPr>
          <w:rFonts w:ascii="Times New Roman" w:hAnsi="Times New Roman" w:cs="Times New Roman"/>
          <w:sz w:val="28"/>
          <w:szCs w:val="28"/>
        </w:rPr>
        <w:t xml:space="preserve"> році становило 6,6%, </w:t>
      </w:r>
      <w:r>
        <w:rPr>
          <w:rFonts w:ascii="Times New Roman" w:hAnsi="Times New Roman" w:cs="Times New Roman"/>
          <w:sz w:val="28"/>
          <w:szCs w:val="28"/>
        </w:rPr>
        <w:t>станом на вересень 2021</w:t>
      </w:r>
      <w:r w:rsidRPr="00FB7AD4">
        <w:rPr>
          <w:rFonts w:ascii="Times New Roman" w:hAnsi="Times New Roman" w:cs="Times New Roman"/>
          <w:sz w:val="28"/>
          <w:szCs w:val="28"/>
        </w:rPr>
        <w:t xml:space="preserve"> </w:t>
      </w:r>
      <w:r>
        <w:rPr>
          <w:rFonts w:ascii="Times New Roman" w:hAnsi="Times New Roman" w:cs="Times New Roman"/>
          <w:sz w:val="28"/>
          <w:szCs w:val="28"/>
        </w:rPr>
        <w:t>року –  ще 4</w:t>
      </w:r>
      <w:r w:rsidRPr="00FB7AD4">
        <w:rPr>
          <w:rFonts w:ascii="Times New Roman" w:hAnsi="Times New Roman" w:cs="Times New Roman"/>
          <w:sz w:val="28"/>
          <w:szCs w:val="28"/>
        </w:rPr>
        <w:t xml:space="preserve">,8%, в тому числі виробництва промислової продукції – 10,1% та  </w:t>
      </w:r>
      <w:r>
        <w:rPr>
          <w:rFonts w:ascii="Times New Roman" w:hAnsi="Times New Roman" w:cs="Times New Roman"/>
          <w:sz w:val="28"/>
          <w:szCs w:val="28"/>
        </w:rPr>
        <w:t>8</w:t>
      </w:r>
      <w:r w:rsidRPr="00FB7AD4">
        <w:rPr>
          <w:rFonts w:ascii="Times New Roman" w:hAnsi="Times New Roman" w:cs="Times New Roman"/>
          <w:sz w:val="28"/>
          <w:szCs w:val="28"/>
        </w:rPr>
        <w:t>% відповідно</w:t>
      </w:r>
      <w:r>
        <w:rPr>
          <w:rFonts w:ascii="Times New Roman" w:hAnsi="Times New Roman" w:cs="Times New Roman"/>
          <w:sz w:val="28"/>
          <w:szCs w:val="28"/>
        </w:rPr>
        <w:t>;</w:t>
      </w:r>
    </w:p>
    <w:p w:rsidR="00307D1B" w:rsidRPr="00FB7AD4" w:rsidRDefault="00307D1B" w:rsidP="00307D1B">
      <w:pPr>
        <w:numPr>
          <w:ilvl w:val="1"/>
          <w:numId w:val="3"/>
        </w:numPr>
        <w:tabs>
          <w:tab w:val="clear" w:pos="1440"/>
        </w:tabs>
        <w:spacing w:after="160" w:line="259" w:lineRule="auto"/>
        <w:ind w:left="0" w:firstLine="567"/>
        <w:jc w:val="both"/>
        <w:rPr>
          <w:rFonts w:ascii="Times New Roman" w:hAnsi="Times New Roman" w:cs="Times New Roman"/>
          <w:sz w:val="28"/>
          <w:szCs w:val="28"/>
        </w:rPr>
      </w:pPr>
      <w:r w:rsidRPr="00FB7AD4">
        <w:rPr>
          <w:rFonts w:ascii="Times New Roman" w:hAnsi="Times New Roman" w:cs="Times New Roman"/>
          <w:sz w:val="28"/>
          <w:szCs w:val="28"/>
        </w:rPr>
        <w:t xml:space="preserve">національна валюта </w:t>
      </w:r>
      <w:r>
        <w:rPr>
          <w:rFonts w:ascii="Times New Roman" w:hAnsi="Times New Roman" w:cs="Times New Roman"/>
          <w:sz w:val="28"/>
          <w:szCs w:val="28"/>
        </w:rPr>
        <w:t>продовжує свою девальвацію;</w:t>
      </w:r>
    </w:p>
    <w:p w:rsidR="00307D1B" w:rsidRPr="00FB7AD4" w:rsidRDefault="00307D1B" w:rsidP="00307D1B">
      <w:pPr>
        <w:numPr>
          <w:ilvl w:val="1"/>
          <w:numId w:val="3"/>
        </w:numPr>
        <w:tabs>
          <w:tab w:val="clear" w:pos="1440"/>
        </w:tabs>
        <w:spacing w:after="160" w:line="259" w:lineRule="auto"/>
        <w:ind w:left="0" w:firstLine="567"/>
        <w:jc w:val="both"/>
        <w:rPr>
          <w:rFonts w:ascii="Times New Roman" w:hAnsi="Times New Roman" w:cs="Times New Roman"/>
          <w:sz w:val="28"/>
          <w:szCs w:val="28"/>
        </w:rPr>
      </w:pPr>
      <w:r w:rsidRPr="00FB7AD4">
        <w:rPr>
          <w:rFonts w:ascii="Times New Roman" w:hAnsi="Times New Roman" w:cs="Times New Roman"/>
          <w:sz w:val="28"/>
          <w:szCs w:val="28"/>
        </w:rPr>
        <w:t>відбувалися процеси скорочення інвестицій й погіршення стану  платіжного балансу</w:t>
      </w:r>
      <w:r>
        <w:rPr>
          <w:rFonts w:ascii="Times New Roman" w:hAnsi="Times New Roman" w:cs="Times New Roman"/>
          <w:sz w:val="28"/>
          <w:szCs w:val="28"/>
        </w:rPr>
        <w:t>;</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У 20</w:t>
      </w:r>
      <w:r w:rsidR="000A42AF">
        <w:rPr>
          <w:rFonts w:ascii="Times New Roman" w:hAnsi="Times New Roman" w:cs="Times New Roman"/>
          <w:sz w:val="28"/>
          <w:szCs w:val="28"/>
        </w:rPr>
        <w:t>20</w:t>
      </w:r>
      <w:r w:rsidRPr="00FB7AD4">
        <w:rPr>
          <w:rFonts w:ascii="Times New Roman" w:hAnsi="Times New Roman" w:cs="Times New Roman"/>
          <w:sz w:val="28"/>
          <w:szCs w:val="28"/>
        </w:rPr>
        <w:t xml:space="preserve"> році новим випробуванням стало тимчасове призупинення  переміщення вантажів через лінію зіткнення залізничними і автомобільними  шляхами у межах Донецької та Луганської областей у відповідь на загострення  військових дій. Дія цього фактору ускладнила роботу гірничо-металургійного  комплексу та енергетики.</w:t>
      </w:r>
    </w:p>
    <w:p w:rsidR="00307D1B" w:rsidRDefault="000A42AF" w:rsidP="00307D1B">
      <w:pPr>
        <w:ind w:firstLine="567"/>
        <w:jc w:val="both"/>
        <w:rPr>
          <w:rFonts w:ascii="Times New Roman" w:hAnsi="Times New Roman" w:cs="Times New Roman"/>
          <w:sz w:val="28"/>
          <w:szCs w:val="28"/>
        </w:rPr>
      </w:pPr>
      <w:r>
        <w:rPr>
          <w:rFonts w:ascii="Times New Roman" w:hAnsi="Times New Roman" w:cs="Times New Roman"/>
          <w:sz w:val="28"/>
          <w:szCs w:val="28"/>
        </w:rPr>
        <w:t>У 2021</w:t>
      </w:r>
      <w:r w:rsidR="00307D1B" w:rsidRPr="00FB7AD4">
        <w:rPr>
          <w:rFonts w:ascii="Times New Roman" w:hAnsi="Times New Roman" w:cs="Times New Roman"/>
          <w:sz w:val="28"/>
          <w:szCs w:val="28"/>
        </w:rPr>
        <w:t xml:space="preserve"> році продовжився негативний тиск з боку Російської Федерації: </w:t>
      </w:r>
    </w:p>
    <w:p w:rsidR="00307D1B"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 xml:space="preserve">1)  були введені обмеження переміщення великотоннажних суден внаслідок  побудови Керченського мосту, а також блокування діяльності морських портів  Азовського моря; </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lastRenderedPageBreak/>
        <w:t>2) наприкінці року застосовані особливі заходи щодо  економічних суб’єктів України згідно з переліком, що передбачають  заморожування безготівкових грошових коштів, без</w:t>
      </w:r>
      <w:r w:rsidR="008917CA">
        <w:rPr>
          <w:rFonts w:ascii="Times New Roman" w:hAnsi="Times New Roman" w:cs="Times New Roman"/>
          <w:sz w:val="28"/>
          <w:szCs w:val="28"/>
        </w:rPr>
        <w:t xml:space="preserve"> </w:t>
      </w:r>
      <w:r w:rsidRPr="00FB7AD4">
        <w:rPr>
          <w:rFonts w:ascii="Times New Roman" w:hAnsi="Times New Roman" w:cs="Times New Roman"/>
          <w:sz w:val="28"/>
          <w:szCs w:val="28"/>
        </w:rPr>
        <w:t>документарних цінних  паперів і майна на території Російської Федерації, заборону на перерахування  коштів за межі території Російської Федерації.</w:t>
      </w:r>
    </w:p>
    <w:p w:rsidR="000A42AF"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 xml:space="preserve">Завдяки переорієнтації на нові зовнішні ринки економіка України вже не  так гостро відчула негативного впливу агресивних дій з боку Російської  Федерації. </w:t>
      </w:r>
    </w:p>
    <w:p w:rsidR="00AF2856" w:rsidRDefault="00AF2856" w:rsidP="00307D1B">
      <w:pPr>
        <w:ind w:firstLine="567"/>
        <w:jc w:val="both"/>
        <w:rPr>
          <w:rFonts w:ascii="Times New Roman" w:hAnsi="Times New Roman" w:cs="Times New Roman"/>
          <w:sz w:val="28"/>
          <w:szCs w:val="28"/>
        </w:rPr>
      </w:pPr>
      <w:r>
        <w:rPr>
          <w:rFonts w:ascii="Times New Roman" w:hAnsi="Times New Roman" w:cs="Times New Roman"/>
          <w:sz w:val="28"/>
          <w:szCs w:val="28"/>
        </w:rPr>
        <w:t xml:space="preserve">Але в лютому 2022 року Україна отримала новий виклик – це повномасштабне вторгнення Російської Федерації в Україну, введення воєнного стану і всі напрацювання попередніх років були зведені на </w:t>
      </w:r>
      <w:proofErr w:type="spellStart"/>
      <w:r>
        <w:rPr>
          <w:rFonts w:ascii="Times New Roman" w:hAnsi="Times New Roman" w:cs="Times New Roman"/>
          <w:sz w:val="28"/>
          <w:szCs w:val="28"/>
        </w:rPr>
        <w:t>нівець</w:t>
      </w:r>
      <w:proofErr w:type="spellEnd"/>
      <w:r>
        <w:rPr>
          <w:rFonts w:ascii="Times New Roman" w:hAnsi="Times New Roman" w:cs="Times New Roman"/>
          <w:sz w:val="28"/>
          <w:szCs w:val="28"/>
        </w:rPr>
        <w:t>.</w:t>
      </w:r>
    </w:p>
    <w:p w:rsidR="00307D1B" w:rsidRPr="00FB7AD4" w:rsidRDefault="00307D1B" w:rsidP="00307D1B">
      <w:pPr>
        <w:jc w:val="center"/>
        <w:rPr>
          <w:rFonts w:ascii="Times New Roman" w:hAnsi="Times New Roman" w:cs="Times New Roman"/>
          <w:sz w:val="28"/>
          <w:szCs w:val="28"/>
        </w:rPr>
      </w:pPr>
      <w:r w:rsidRPr="00FB7AD4">
        <w:rPr>
          <w:rFonts w:ascii="Times New Roman" w:hAnsi="Times New Roman" w:cs="Times New Roman"/>
          <w:sz w:val="28"/>
          <w:szCs w:val="28"/>
        </w:rPr>
        <w:t>ОСНОВНІ ВИКЛИКИ РОЗВИТКУ ЕКОНОМІКИ УКРАЇНИ:</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 xml:space="preserve">втрата людського капіталу. За роки незалежності України населення  держави скоротилося на понад 9 </w:t>
      </w:r>
      <w:proofErr w:type="spellStart"/>
      <w:r w:rsidRPr="00FB7AD4">
        <w:rPr>
          <w:rFonts w:ascii="Times New Roman" w:hAnsi="Times New Roman" w:cs="Times New Roman"/>
          <w:sz w:val="28"/>
          <w:szCs w:val="28"/>
        </w:rPr>
        <w:t>млн</w:t>
      </w:r>
      <w:proofErr w:type="spellEnd"/>
      <w:r w:rsidRPr="00FB7AD4">
        <w:rPr>
          <w:rFonts w:ascii="Times New Roman" w:hAnsi="Times New Roman" w:cs="Times New Roman"/>
          <w:sz w:val="28"/>
          <w:szCs w:val="28"/>
        </w:rPr>
        <w:t xml:space="preserve"> осіб та на кінець 20</w:t>
      </w:r>
      <w:r w:rsidR="000A42AF">
        <w:rPr>
          <w:rFonts w:ascii="Times New Roman" w:hAnsi="Times New Roman" w:cs="Times New Roman"/>
          <w:sz w:val="28"/>
          <w:szCs w:val="28"/>
        </w:rPr>
        <w:t>20</w:t>
      </w:r>
      <w:r w:rsidRPr="00FB7AD4">
        <w:rPr>
          <w:rFonts w:ascii="Times New Roman" w:hAnsi="Times New Roman" w:cs="Times New Roman"/>
          <w:sz w:val="28"/>
          <w:szCs w:val="28"/>
        </w:rPr>
        <w:t xml:space="preserve"> року  кількість наявного населення становила близько 42,584 </w:t>
      </w:r>
      <w:proofErr w:type="spellStart"/>
      <w:r w:rsidRPr="00FB7AD4">
        <w:rPr>
          <w:rFonts w:ascii="Times New Roman" w:hAnsi="Times New Roman" w:cs="Times New Roman"/>
          <w:sz w:val="28"/>
          <w:szCs w:val="28"/>
        </w:rPr>
        <w:t>млн</w:t>
      </w:r>
      <w:proofErr w:type="spellEnd"/>
      <w:r w:rsidRPr="00FB7AD4">
        <w:rPr>
          <w:rFonts w:ascii="Times New Roman" w:hAnsi="Times New Roman" w:cs="Times New Roman"/>
          <w:sz w:val="28"/>
          <w:szCs w:val="28"/>
        </w:rPr>
        <w:t xml:space="preserve"> осіб.  Загрозливими є масштаби трудової міграції. За офіційними даними  Державної служби статистики, за період 20</w:t>
      </w:r>
      <w:r w:rsidR="000A42AF">
        <w:rPr>
          <w:rFonts w:ascii="Times New Roman" w:hAnsi="Times New Roman" w:cs="Times New Roman"/>
          <w:sz w:val="28"/>
          <w:szCs w:val="28"/>
        </w:rPr>
        <w:t>20</w:t>
      </w:r>
      <w:r w:rsidRPr="00FB7AD4">
        <w:rPr>
          <w:rFonts w:ascii="Times New Roman" w:hAnsi="Times New Roman" w:cs="Times New Roman"/>
          <w:sz w:val="28"/>
          <w:szCs w:val="28"/>
        </w:rPr>
        <w:t xml:space="preserve"> р. – І півріччя 20</w:t>
      </w:r>
      <w:r w:rsidR="000A42AF">
        <w:rPr>
          <w:rFonts w:ascii="Times New Roman" w:hAnsi="Times New Roman" w:cs="Times New Roman"/>
          <w:sz w:val="28"/>
          <w:szCs w:val="28"/>
        </w:rPr>
        <w:t>21</w:t>
      </w:r>
      <w:r w:rsidRPr="00FB7AD4">
        <w:rPr>
          <w:rFonts w:ascii="Times New Roman" w:hAnsi="Times New Roman" w:cs="Times New Roman"/>
          <w:sz w:val="28"/>
          <w:szCs w:val="28"/>
        </w:rPr>
        <w:t xml:space="preserve"> рр.  кількість українських трудових мігрантів склала усього 1 млн. 303,3 тис. осіб. </w:t>
      </w:r>
      <w:r w:rsidR="00AF2856">
        <w:rPr>
          <w:rFonts w:ascii="Times New Roman" w:hAnsi="Times New Roman" w:cs="Times New Roman"/>
          <w:sz w:val="28"/>
          <w:szCs w:val="28"/>
        </w:rPr>
        <w:t>У зв</w:t>
      </w:r>
      <w:r w:rsidR="00AF2856" w:rsidRPr="00AF2856">
        <w:rPr>
          <w:rFonts w:ascii="Times New Roman" w:hAnsi="Times New Roman" w:cs="Times New Roman"/>
          <w:sz w:val="28"/>
          <w:szCs w:val="28"/>
        </w:rPr>
        <w:t>’</w:t>
      </w:r>
      <w:r w:rsidR="00AF2856">
        <w:rPr>
          <w:rFonts w:ascii="Times New Roman" w:hAnsi="Times New Roman" w:cs="Times New Roman"/>
          <w:sz w:val="28"/>
          <w:szCs w:val="28"/>
        </w:rPr>
        <w:t xml:space="preserve">язку із повномасштабним вторгненням 2022 року кількість мігрантів, за різними оцінками, становила 3-5 млн. осіб. </w:t>
      </w:r>
      <w:r w:rsidRPr="00FB7AD4">
        <w:rPr>
          <w:rFonts w:ascii="Times New Roman" w:hAnsi="Times New Roman" w:cs="Times New Roman"/>
          <w:sz w:val="28"/>
          <w:szCs w:val="28"/>
        </w:rPr>
        <w:t>Одночасно за інформацією Міністерства соціальної політики  станом на липень 20</w:t>
      </w:r>
      <w:r w:rsidR="00AF2856">
        <w:rPr>
          <w:rFonts w:ascii="Times New Roman" w:hAnsi="Times New Roman" w:cs="Times New Roman"/>
          <w:sz w:val="28"/>
          <w:szCs w:val="28"/>
        </w:rPr>
        <w:t>24</w:t>
      </w:r>
      <w:r w:rsidRPr="00FB7AD4">
        <w:rPr>
          <w:rFonts w:ascii="Times New Roman" w:hAnsi="Times New Roman" w:cs="Times New Roman"/>
          <w:sz w:val="28"/>
          <w:szCs w:val="28"/>
        </w:rPr>
        <w:t xml:space="preserve"> р. на постійній основі у далекому та </w:t>
      </w:r>
      <w:r w:rsidR="00AF2856">
        <w:rPr>
          <w:rFonts w:ascii="Times New Roman" w:hAnsi="Times New Roman" w:cs="Times New Roman"/>
          <w:sz w:val="28"/>
          <w:szCs w:val="28"/>
        </w:rPr>
        <w:t>близькому  зарубіжжі трудяться 7</w:t>
      </w:r>
      <w:r w:rsidRPr="00FB7AD4">
        <w:rPr>
          <w:rFonts w:ascii="Times New Roman" w:hAnsi="Times New Roman" w:cs="Times New Roman"/>
          <w:sz w:val="28"/>
          <w:szCs w:val="28"/>
        </w:rPr>
        <w:t>,2 млн. українців, а у період сезонних робіт  обсяги тру</w:t>
      </w:r>
      <w:r w:rsidR="00AF2856">
        <w:rPr>
          <w:rFonts w:ascii="Times New Roman" w:hAnsi="Times New Roman" w:cs="Times New Roman"/>
          <w:sz w:val="28"/>
          <w:szCs w:val="28"/>
        </w:rPr>
        <w:t>дової еміграції сягають навіть 11</w:t>
      </w:r>
      <w:r w:rsidRPr="00FB7AD4">
        <w:rPr>
          <w:rFonts w:ascii="Times New Roman" w:hAnsi="Times New Roman" w:cs="Times New Roman"/>
          <w:sz w:val="28"/>
          <w:szCs w:val="28"/>
        </w:rPr>
        <w:t xml:space="preserve"> млн. осіб.</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низька</w:t>
      </w:r>
      <w:r w:rsidRPr="00FB7AD4">
        <w:rPr>
          <w:rFonts w:ascii="Times New Roman" w:hAnsi="Times New Roman" w:cs="Times New Roman"/>
          <w:sz w:val="28"/>
          <w:szCs w:val="28"/>
        </w:rPr>
        <w:tab/>
        <w:t>економічна продуктивність,</w:t>
      </w:r>
      <w:r w:rsidRPr="00FB7AD4">
        <w:rPr>
          <w:rFonts w:ascii="Times New Roman" w:hAnsi="Times New Roman" w:cs="Times New Roman"/>
          <w:sz w:val="28"/>
          <w:szCs w:val="28"/>
        </w:rPr>
        <w:tab/>
        <w:t>яка</w:t>
      </w:r>
      <w:r w:rsidRPr="00FB7AD4">
        <w:rPr>
          <w:rFonts w:ascii="Times New Roman" w:hAnsi="Times New Roman" w:cs="Times New Roman"/>
          <w:sz w:val="28"/>
          <w:szCs w:val="28"/>
        </w:rPr>
        <w:tab/>
        <w:t xml:space="preserve">компенсується нагромадженням боргу. Показник ВВП на душу населення в Україні  критично не відповідає кадровому, ресурсному та </w:t>
      </w:r>
      <w:proofErr w:type="spellStart"/>
      <w:r w:rsidRPr="00FB7AD4">
        <w:rPr>
          <w:rFonts w:ascii="Times New Roman" w:hAnsi="Times New Roman" w:cs="Times New Roman"/>
          <w:sz w:val="28"/>
          <w:szCs w:val="28"/>
        </w:rPr>
        <w:t>промислово-</w:t>
      </w:r>
      <w:proofErr w:type="spellEnd"/>
      <w:r w:rsidRPr="00FB7AD4">
        <w:rPr>
          <w:rFonts w:ascii="Times New Roman" w:hAnsi="Times New Roman" w:cs="Times New Roman"/>
          <w:sz w:val="28"/>
          <w:szCs w:val="28"/>
        </w:rPr>
        <w:t xml:space="preserve">  технологічному потенціалу.;</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proofErr w:type="spellStart"/>
      <w:r w:rsidRPr="00FB7AD4">
        <w:rPr>
          <w:rFonts w:ascii="Times New Roman" w:hAnsi="Times New Roman" w:cs="Times New Roman"/>
          <w:sz w:val="28"/>
          <w:szCs w:val="28"/>
        </w:rPr>
        <w:t>монофокусна</w:t>
      </w:r>
      <w:proofErr w:type="spellEnd"/>
      <w:r w:rsidRPr="00FB7AD4">
        <w:rPr>
          <w:rFonts w:ascii="Times New Roman" w:hAnsi="Times New Roman" w:cs="Times New Roman"/>
          <w:sz w:val="28"/>
          <w:szCs w:val="28"/>
        </w:rPr>
        <w:t xml:space="preserve"> модель розвитку торговельно-економічних відносин.  Політичний фон 2000-х років обумовлював зміцнення торговельних  відносин із країнами СНД. Унаслідок гібридної війни РФ проти  України та через розпочату економічну війну, </w:t>
      </w:r>
      <w:proofErr w:type="spellStart"/>
      <w:r w:rsidRPr="00FB7AD4">
        <w:rPr>
          <w:rFonts w:ascii="Times New Roman" w:hAnsi="Times New Roman" w:cs="Times New Roman"/>
          <w:sz w:val="28"/>
          <w:szCs w:val="28"/>
        </w:rPr>
        <w:t>монофокусом</w:t>
      </w:r>
      <w:proofErr w:type="spellEnd"/>
      <w:r w:rsidRPr="00FB7AD4">
        <w:rPr>
          <w:rFonts w:ascii="Times New Roman" w:hAnsi="Times New Roman" w:cs="Times New Roman"/>
          <w:sz w:val="28"/>
          <w:szCs w:val="28"/>
        </w:rPr>
        <w:t xml:space="preserve">  зовнішньоторгов</w:t>
      </w:r>
      <w:r w:rsidR="000A42AF">
        <w:rPr>
          <w:rFonts w:ascii="Times New Roman" w:hAnsi="Times New Roman" w:cs="Times New Roman"/>
          <w:sz w:val="28"/>
          <w:szCs w:val="28"/>
        </w:rPr>
        <w:t>ельної політики стали країни ЄС;</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proofErr w:type="spellStart"/>
      <w:r w:rsidRPr="00FB7AD4">
        <w:rPr>
          <w:rFonts w:ascii="Times New Roman" w:hAnsi="Times New Roman" w:cs="Times New Roman"/>
          <w:sz w:val="28"/>
          <w:szCs w:val="28"/>
        </w:rPr>
        <w:t>•низька</w:t>
      </w:r>
      <w:proofErr w:type="spellEnd"/>
      <w:r w:rsidRPr="00FB7AD4">
        <w:rPr>
          <w:rFonts w:ascii="Times New Roman" w:hAnsi="Times New Roman" w:cs="Times New Roman"/>
          <w:sz w:val="28"/>
          <w:szCs w:val="28"/>
        </w:rPr>
        <w:t xml:space="preserve"> інвестиційна привабливість. Іноземне інвестування економіки  не відповідає потенціалу України. Станом на початок 20</w:t>
      </w:r>
      <w:r w:rsidR="00AF2856">
        <w:rPr>
          <w:rFonts w:ascii="Times New Roman" w:hAnsi="Times New Roman" w:cs="Times New Roman"/>
          <w:sz w:val="28"/>
          <w:szCs w:val="28"/>
        </w:rPr>
        <w:t>24</w:t>
      </w:r>
      <w:r w:rsidRPr="00FB7AD4">
        <w:rPr>
          <w:rFonts w:ascii="Times New Roman" w:hAnsi="Times New Roman" w:cs="Times New Roman"/>
          <w:sz w:val="28"/>
          <w:szCs w:val="28"/>
        </w:rPr>
        <w:t xml:space="preserve"> р.</w:t>
      </w:r>
      <w:r w:rsidRPr="00D027E4">
        <w:rPr>
          <w:rFonts w:ascii="Times New Roman" w:hAnsi="Times New Roman" w:cs="Times New Roman"/>
          <w:sz w:val="28"/>
          <w:szCs w:val="28"/>
        </w:rPr>
        <w:t xml:space="preserve"> </w:t>
      </w:r>
      <w:r w:rsidR="00D027E4" w:rsidRPr="00D027E4">
        <w:rPr>
          <w:rFonts w:ascii="Times New Roman" w:hAnsi="Times New Roman" w:cs="Times New Roman"/>
          <w:color w:val="1F1F1F"/>
          <w:sz w:val="28"/>
          <w:szCs w:val="28"/>
          <w:shd w:val="clear" w:color="auto" w:fill="FFFFFF"/>
        </w:rPr>
        <w:t xml:space="preserve">загальний обсяг накопичених ПІІ за минулий рік зменшився на 0,7% ($0,38 </w:t>
      </w:r>
      <w:proofErr w:type="spellStart"/>
      <w:r w:rsidR="00D027E4" w:rsidRPr="00D027E4">
        <w:rPr>
          <w:rFonts w:ascii="Times New Roman" w:hAnsi="Times New Roman" w:cs="Times New Roman"/>
          <w:color w:val="1F1F1F"/>
          <w:sz w:val="28"/>
          <w:szCs w:val="28"/>
          <w:shd w:val="clear" w:color="auto" w:fill="FFFFFF"/>
        </w:rPr>
        <w:t>млрд</w:t>
      </w:r>
      <w:proofErr w:type="spellEnd"/>
      <w:r w:rsidR="00D027E4" w:rsidRPr="00D027E4">
        <w:rPr>
          <w:rFonts w:ascii="Times New Roman" w:hAnsi="Times New Roman" w:cs="Times New Roman"/>
          <w:color w:val="1F1F1F"/>
          <w:sz w:val="28"/>
          <w:szCs w:val="28"/>
          <w:shd w:val="clear" w:color="auto" w:fill="FFFFFF"/>
        </w:rPr>
        <w:t>) і наразі складає </w:t>
      </w:r>
      <w:r w:rsidR="00D027E4" w:rsidRPr="00D027E4">
        <w:rPr>
          <w:rFonts w:ascii="Times New Roman" w:hAnsi="Times New Roman" w:cs="Times New Roman"/>
          <w:color w:val="040C28"/>
          <w:sz w:val="28"/>
          <w:szCs w:val="28"/>
          <w:shd w:val="clear" w:color="auto" w:fill="D3E3FD"/>
        </w:rPr>
        <w:t xml:space="preserve">$54,57 </w:t>
      </w:r>
      <w:proofErr w:type="spellStart"/>
      <w:r w:rsidR="00D027E4" w:rsidRPr="00D027E4">
        <w:rPr>
          <w:rFonts w:ascii="Times New Roman" w:hAnsi="Times New Roman" w:cs="Times New Roman"/>
          <w:color w:val="040C28"/>
          <w:sz w:val="28"/>
          <w:szCs w:val="28"/>
          <w:shd w:val="clear" w:color="auto" w:fill="D3E3FD"/>
        </w:rPr>
        <w:t>млрд</w:t>
      </w:r>
      <w:proofErr w:type="spellEnd"/>
      <w:r w:rsidR="00D027E4" w:rsidRPr="00D027E4">
        <w:rPr>
          <w:rFonts w:ascii="Times New Roman" w:hAnsi="Times New Roman" w:cs="Times New Roman"/>
          <w:color w:val="1F1F1F"/>
          <w:sz w:val="28"/>
          <w:szCs w:val="28"/>
          <w:shd w:val="clear" w:color="auto" w:fill="FFFFFF"/>
        </w:rPr>
        <w:t xml:space="preserve">, що на 17% менше, ніж у 2021 році. У порівнянні з </w:t>
      </w:r>
      <w:r w:rsidR="00D027E4" w:rsidRPr="00D027E4">
        <w:rPr>
          <w:rFonts w:ascii="Times New Roman" w:hAnsi="Times New Roman" w:cs="Times New Roman"/>
          <w:color w:val="1F1F1F"/>
          <w:sz w:val="28"/>
          <w:szCs w:val="28"/>
          <w:shd w:val="clear" w:color="auto" w:fill="FFFFFF"/>
        </w:rPr>
        <w:lastRenderedPageBreak/>
        <w:t>країнами Центральної та Східної Європи, рівень накопичених ПІІ на душу населення в Україні залишається критично низьким.</w:t>
      </w:r>
      <w:r w:rsidR="000A42AF" w:rsidRPr="00D027E4">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збереження незначних обсягів інвестицій, які спрямовуються не на  придбання існуючих компаній або розширення їх діяльності, а на  створення нових підприємств (</w:t>
      </w:r>
      <w:proofErr w:type="spellStart"/>
      <w:r w:rsidRPr="00FB7AD4">
        <w:rPr>
          <w:rFonts w:ascii="Times New Roman" w:hAnsi="Times New Roman" w:cs="Times New Roman"/>
          <w:sz w:val="28"/>
          <w:szCs w:val="28"/>
        </w:rPr>
        <w:t>greenfield</w:t>
      </w:r>
      <w:proofErr w:type="spellEnd"/>
      <w:r w:rsidRPr="00FB7AD4">
        <w:rPr>
          <w:rFonts w:ascii="Times New Roman" w:hAnsi="Times New Roman" w:cs="Times New Roman"/>
          <w:sz w:val="28"/>
          <w:szCs w:val="28"/>
        </w:rPr>
        <w:t xml:space="preserve"> </w:t>
      </w:r>
      <w:proofErr w:type="spellStart"/>
      <w:r w:rsidRPr="00FB7AD4">
        <w:rPr>
          <w:rFonts w:ascii="Times New Roman" w:hAnsi="Times New Roman" w:cs="Times New Roman"/>
          <w:sz w:val="28"/>
          <w:szCs w:val="28"/>
        </w:rPr>
        <w:t>investments</w:t>
      </w:r>
      <w:proofErr w:type="spellEnd"/>
      <w:r w:rsidRPr="00FB7AD4">
        <w:rPr>
          <w:rFonts w:ascii="Times New Roman" w:hAnsi="Times New Roman" w:cs="Times New Roman"/>
          <w:sz w:val="28"/>
          <w:szCs w:val="28"/>
        </w:rPr>
        <w:t>). За висновками  фахівців ЮНКТАД, основними чинниками цього в Україні є  повільний перебіг реформ, а також проблеми в законодавстві та  системі оподаткування</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збереження структури надходження капіталів, у якій переважають  надходження офшорного та російського капіталу</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високий рівень сприйняття корупції</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неефективна судова система та низький рівень довіри до неї</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збереження значних перешкод для здійснення підприємницької та  інвестиційної діяльності</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неефективність і затягування процесу приватизації</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вади   правової   системи,   що   не   дає   відчутної   гарантії</w:t>
      </w:r>
      <w:r w:rsidRPr="00FB7AD4">
        <w:rPr>
          <w:rFonts w:ascii="Times New Roman" w:hAnsi="Times New Roman" w:cs="Times New Roman"/>
          <w:sz w:val="28"/>
          <w:szCs w:val="28"/>
        </w:rPr>
        <w:tab/>
        <w:t>іноземним  інвесторам</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вади системи захисту прав власності</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низький рівень захисту прав інтелектуальної власності</w:t>
      </w:r>
      <w:r w:rsidR="000A42AF">
        <w:rPr>
          <w:rFonts w:ascii="Times New Roman" w:hAnsi="Times New Roman" w:cs="Times New Roman"/>
          <w:sz w:val="28"/>
          <w:szCs w:val="28"/>
        </w:rPr>
        <w:t>;</w:t>
      </w:r>
    </w:p>
    <w:p w:rsidR="00307D1B" w:rsidRPr="00FB7AD4" w:rsidRDefault="00307D1B" w:rsidP="00307D1B">
      <w:pPr>
        <w:numPr>
          <w:ilvl w:val="0"/>
          <w:numId w:val="4"/>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 xml:space="preserve">низький рівень </w:t>
      </w:r>
      <w:proofErr w:type="spellStart"/>
      <w:r w:rsidRPr="00FB7AD4">
        <w:rPr>
          <w:rFonts w:ascii="Times New Roman" w:hAnsi="Times New Roman" w:cs="Times New Roman"/>
          <w:sz w:val="28"/>
          <w:szCs w:val="28"/>
        </w:rPr>
        <w:t>цифровізації</w:t>
      </w:r>
      <w:proofErr w:type="spellEnd"/>
      <w:r w:rsidRPr="00FB7AD4">
        <w:rPr>
          <w:rFonts w:ascii="Times New Roman" w:hAnsi="Times New Roman" w:cs="Times New Roman"/>
          <w:sz w:val="28"/>
          <w:szCs w:val="28"/>
        </w:rPr>
        <w:t xml:space="preserve"> процесів у ланцюгу «</w:t>
      </w:r>
      <w:proofErr w:type="spellStart"/>
      <w:r w:rsidRPr="00FB7AD4">
        <w:rPr>
          <w:rFonts w:ascii="Times New Roman" w:hAnsi="Times New Roman" w:cs="Times New Roman"/>
          <w:sz w:val="28"/>
          <w:szCs w:val="28"/>
        </w:rPr>
        <w:t>виробництво-</w:t>
      </w:r>
      <w:proofErr w:type="spellEnd"/>
      <w:r w:rsidRPr="00FB7AD4">
        <w:rPr>
          <w:rFonts w:ascii="Times New Roman" w:hAnsi="Times New Roman" w:cs="Times New Roman"/>
          <w:sz w:val="28"/>
          <w:szCs w:val="28"/>
        </w:rPr>
        <w:t xml:space="preserve">  маркетинг-продаж-обслуговування», що характеризує нову модель  промислового розвитку в рамках «Індустрії 4.0»</w:t>
      </w:r>
      <w:r w:rsidR="000A42AF">
        <w:rPr>
          <w:rFonts w:ascii="Times New Roman" w:hAnsi="Times New Roman" w:cs="Times New Roman"/>
          <w:sz w:val="28"/>
          <w:szCs w:val="28"/>
        </w:rPr>
        <w:t>.</w:t>
      </w:r>
    </w:p>
    <w:p w:rsidR="00307D1B"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За   даними Всесвітнього   економічного   форуму   –   «Звіту про глоба</w:t>
      </w:r>
      <w:r w:rsidR="000A42AF">
        <w:rPr>
          <w:rFonts w:ascii="Times New Roman" w:hAnsi="Times New Roman" w:cs="Times New Roman"/>
          <w:sz w:val="28"/>
          <w:szCs w:val="28"/>
        </w:rPr>
        <w:t>льну конкурентоспроможність 2019-2020</w:t>
      </w:r>
      <w:r w:rsidRPr="00FB7AD4">
        <w:rPr>
          <w:rFonts w:ascii="Times New Roman" w:hAnsi="Times New Roman" w:cs="Times New Roman"/>
          <w:sz w:val="28"/>
          <w:szCs w:val="28"/>
        </w:rPr>
        <w:t xml:space="preserve"> рр.», Україна посіла 81 місце серед 137  досліджуваних країн. Відповідно до індексу інноваційного розвитку,  представленого агентством </w:t>
      </w:r>
      <w:proofErr w:type="spellStart"/>
      <w:r w:rsidRPr="00FB7AD4">
        <w:rPr>
          <w:rFonts w:ascii="Times New Roman" w:hAnsi="Times New Roman" w:cs="Times New Roman"/>
          <w:sz w:val="28"/>
          <w:szCs w:val="28"/>
        </w:rPr>
        <w:t>Bloomberg</w:t>
      </w:r>
      <w:proofErr w:type="spellEnd"/>
      <w:r w:rsidRPr="00FB7AD4">
        <w:rPr>
          <w:rFonts w:ascii="Times New Roman" w:hAnsi="Times New Roman" w:cs="Times New Roman"/>
          <w:sz w:val="28"/>
          <w:szCs w:val="28"/>
        </w:rPr>
        <w:t xml:space="preserve"> у 2018 році, Україна на 46 місці серед 50  досліджуваних країн. При цьому наша країна виявилася найгіршою за  продуктивністю праці (50 місце), що свідчить про низький рівень  застосовуваних технологій та виробництво товарів з низькою доданою вартістю,  і потрапила до трійки аутсайдерів за технологічними можливостями (48 місце).</w:t>
      </w:r>
    </w:p>
    <w:p w:rsidR="00D027E4" w:rsidRPr="00D027E4" w:rsidRDefault="00D027E4" w:rsidP="00D027E4">
      <w:pPr>
        <w:spacing w:after="0" w:line="240" w:lineRule="auto"/>
        <w:ind w:firstLine="709"/>
        <w:jc w:val="both"/>
        <w:rPr>
          <w:rFonts w:ascii="Arial" w:eastAsia="Times New Roman" w:hAnsi="Arial" w:cs="Arial"/>
          <w:color w:val="333333"/>
          <w:sz w:val="28"/>
          <w:szCs w:val="28"/>
          <w:lang w:eastAsia="uk-UA"/>
        </w:rPr>
      </w:pPr>
      <w:r w:rsidRPr="00D027E4">
        <w:rPr>
          <w:rFonts w:ascii="Times New Roman" w:eastAsia="Times New Roman" w:hAnsi="Times New Roman" w:cs="Times New Roman"/>
          <w:color w:val="000000"/>
          <w:sz w:val="28"/>
          <w:szCs w:val="28"/>
          <w:shd w:val="clear" w:color="auto" w:fill="FFFFFF"/>
          <w:lang w:eastAsia="uk-UA"/>
        </w:rPr>
        <w:t>У 2023 році Україна покращила свій рейтинг та посіла 55 позицію (у 2022 році посідала 57 позицію) в рейтингу Глобального Інноваційного Індексу (із 133 країн), а також посіла 34 місце серед 39 економік Європи.</w:t>
      </w:r>
    </w:p>
    <w:p w:rsidR="00D027E4" w:rsidRPr="00D027E4" w:rsidRDefault="00D027E4" w:rsidP="00D027E4">
      <w:pPr>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sidRPr="00D027E4">
        <w:rPr>
          <w:rFonts w:ascii="Times New Roman" w:eastAsia="Times New Roman" w:hAnsi="Times New Roman" w:cs="Times New Roman"/>
          <w:color w:val="000000"/>
          <w:sz w:val="28"/>
          <w:szCs w:val="28"/>
          <w:shd w:val="clear" w:color="auto" w:fill="FFFFFF"/>
          <w:lang w:eastAsia="uk-UA"/>
        </w:rPr>
        <w:t>У 2024 році відбулося погіршення, Україна посіла 60 позицію із 133 країн та 34 позицію серед 39 економік Європи.</w:t>
      </w:r>
    </w:p>
    <w:p w:rsidR="00D027E4" w:rsidRPr="00D027E4" w:rsidRDefault="00D027E4" w:rsidP="00D027E4">
      <w:pPr>
        <w:spacing w:after="0" w:line="240" w:lineRule="auto"/>
        <w:ind w:firstLine="709"/>
        <w:jc w:val="both"/>
        <w:rPr>
          <w:rFonts w:ascii="Arial" w:eastAsia="Times New Roman" w:hAnsi="Arial" w:cs="Arial"/>
          <w:color w:val="333333"/>
          <w:sz w:val="28"/>
          <w:szCs w:val="28"/>
          <w:lang w:eastAsia="uk-UA"/>
        </w:rPr>
      </w:pPr>
      <w:r w:rsidRPr="00D027E4">
        <w:rPr>
          <w:rFonts w:ascii="Times New Roman" w:eastAsia="Times New Roman" w:hAnsi="Times New Roman" w:cs="Times New Roman"/>
          <w:color w:val="000000"/>
          <w:sz w:val="28"/>
          <w:szCs w:val="28"/>
          <w:shd w:val="clear" w:color="auto" w:fill="FFFFFF"/>
          <w:lang w:eastAsia="uk-UA"/>
        </w:rPr>
        <w:lastRenderedPageBreak/>
        <w:t>Деякі складові рейтингу:</w:t>
      </w:r>
    </w:p>
    <w:p w:rsidR="00D027E4" w:rsidRPr="00D027E4" w:rsidRDefault="00D027E4" w:rsidP="00D027E4">
      <w:pPr>
        <w:spacing w:after="0" w:line="240" w:lineRule="auto"/>
        <w:ind w:firstLine="709"/>
        <w:jc w:val="both"/>
        <w:rPr>
          <w:rFonts w:ascii="Arial" w:eastAsia="Times New Roman" w:hAnsi="Arial" w:cs="Arial"/>
          <w:color w:val="333333"/>
          <w:sz w:val="28"/>
          <w:szCs w:val="28"/>
          <w:lang w:eastAsia="uk-UA"/>
        </w:rPr>
      </w:pPr>
      <w:r w:rsidRPr="00D027E4">
        <w:rPr>
          <w:rFonts w:ascii="Times New Roman" w:eastAsia="Times New Roman" w:hAnsi="Times New Roman" w:cs="Times New Roman"/>
          <w:color w:val="000000"/>
          <w:sz w:val="28"/>
          <w:szCs w:val="28"/>
          <w:shd w:val="clear" w:color="auto" w:fill="FFFFFF"/>
          <w:lang w:eastAsia="uk-UA"/>
        </w:rPr>
        <w:t>● регуляторне середовище – </w:t>
      </w:r>
      <w:r w:rsidRPr="00D027E4">
        <w:rPr>
          <w:rFonts w:ascii="Times New Roman" w:eastAsia="Times New Roman" w:hAnsi="Times New Roman" w:cs="Times New Roman"/>
          <w:color w:val="000000"/>
          <w:sz w:val="28"/>
          <w:szCs w:val="28"/>
          <w:shd w:val="clear" w:color="auto" w:fill="FFFFFF"/>
          <w:lang w:val="ru-RU" w:eastAsia="uk-UA"/>
        </w:rPr>
        <w:t>106</w:t>
      </w:r>
      <w:r w:rsidRPr="00D027E4">
        <w:rPr>
          <w:rFonts w:ascii="Times New Roman" w:eastAsia="Times New Roman" w:hAnsi="Times New Roman" w:cs="Times New Roman"/>
          <w:color w:val="000000"/>
          <w:sz w:val="28"/>
          <w:szCs w:val="28"/>
          <w:shd w:val="clear" w:color="auto" w:fill="FFFFFF"/>
          <w:lang w:eastAsia="uk-UA"/>
        </w:rPr>
        <w:t> позиція (– 31 позиція)</w:t>
      </w:r>
    </w:p>
    <w:p w:rsidR="00D027E4" w:rsidRPr="00D027E4" w:rsidRDefault="00D027E4" w:rsidP="00D027E4">
      <w:pPr>
        <w:spacing w:after="0" w:line="240" w:lineRule="auto"/>
        <w:ind w:firstLine="709"/>
        <w:jc w:val="both"/>
        <w:rPr>
          <w:rFonts w:ascii="Arial" w:eastAsia="Times New Roman" w:hAnsi="Arial" w:cs="Arial"/>
          <w:color w:val="333333"/>
          <w:sz w:val="28"/>
          <w:szCs w:val="28"/>
          <w:lang w:eastAsia="uk-UA"/>
        </w:rPr>
      </w:pPr>
      <w:r w:rsidRPr="00D027E4">
        <w:rPr>
          <w:rFonts w:ascii="Times New Roman" w:eastAsia="Times New Roman" w:hAnsi="Times New Roman" w:cs="Times New Roman"/>
          <w:color w:val="000000"/>
          <w:sz w:val="28"/>
          <w:szCs w:val="28"/>
          <w:shd w:val="clear" w:color="auto" w:fill="FFFFFF"/>
          <w:lang w:eastAsia="uk-UA"/>
        </w:rPr>
        <w:t>● бізнес середовище – 84 позиція (+ 1</w:t>
      </w:r>
      <w:r w:rsidRPr="00D027E4">
        <w:rPr>
          <w:rFonts w:ascii="Times New Roman" w:eastAsia="Times New Roman" w:hAnsi="Times New Roman" w:cs="Times New Roman"/>
          <w:color w:val="000000"/>
          <w:sz w:val="28"/>
          <w:szCs w:val="28"/>
          <w:shd w:val="clear" w:color="auto" w:fill="FFFFFF"/>
          <w:lang w:val="ru-RU" w:eastAsia="uk-UA"/>
        </w:rPr>
        <w:t>5</w:t>
      </w:r>
      <w:r w:rsidRPr="00D027E4">
        <w:rPr>
          <w:rFonts w:ascii="Times New Roman" w:eastAsia="Times New Roman" w:hAnsi="Times New Roman" w:cs="Times New Roman"/>
          <w:color w:val="000000"/>
          <w:sz w:val="28"/>
          <w:szCs w:val="28"/>
          <w:shd w:val="clear" w:color="auto" w:fill="FFFFFF"/>
          <w:lang w:eastAsia="uk-UA"/>
        </w:rPr>
        <w:t> позицій)</w:t>
      </w:r>
    </w:p>
    <w:p w:rsidR="00D027E4" w:rsidRPr="00D027E4" w:rsidRDefault="00D027E4" w:rsidP="00D027E4">
      <w:pPr>
        <w:spacing w:after="0" w:line="240" w:lineRule="auto"/>
        <w:ind w:firstLine="709"/>
        <w:jc w:val="both"/>
        <w:rPr>
          <w:rFonts w:ascii="Arial" w:eastAsia="Times New Roman" w:hAnsi="Arial" w:cs="Arial"/>
          <w:color w:val="333333"/>
          <w:sz w:val="28"/>
          <w:szCs w:val="28"/>
          <w:lang w:eastAsia="uk-UA"/>
        </w:rPr>
      </w:pPr>
      <w:r w:rsidRPr="00D027E4">
        <w:rPr>
          <w:rFonts w:ascii="Times New Roman" w:eastAsia="Times New Roman" w:hAnsi="Times New Roman" w:cs="Times New Roman"/>
          <w:color w:val="000000"/>
          <w:sz w:val="28"/>
          <w:szCs w:val="28"/>
          <w:shd w:val="clear" w:color="auto" w:fill="FFFFFF"/>
          <w:lang w:eastAsia="uk-UA"/>
        </w:rPr>
        <w:t>● людський капітал та дослідження – </w:t>
      </w:r>
      <w:r w:rsidRPr="00D027E4">
        <w:rPr>
          <w:rFonts w:ascii="Times New Roman" w:eastAsia="Times New Roman" w:hAnsi="Times New Roman" w:cs="Times New Roman"/>
          <w:color w:val="000000"/>
          <w:sz w:val="28"/>
          <w:szCs w:val="28"/>
          <w:shd w:val="clear" w:color="auto" w:fill="FFFFFF"/>
          <w:lang w:val="ru-RU" w:eastAsia="uk-UA"/>
        </w:rPr>
        <w:t>54</w:t>
      </w:r>
      <w:r w:rsidRPr="00D027E4">
        <w:rPr>
          <w:rFonts w:ascii="Times New Roman" w:eastAsia="Times New Roman" w:hAnsi="Times New Roman" w:cs="Times New Roman"/>
          <w:color w:val="000000"/>
          <w:sz w:val="28"/>
          <w:szCs w:val="28"/>
          <w:shd w:val="clear" w:color="auto" w:fill="FFFFFF"/>
          <w:lang w:eastAsia="uk-UA"/>
        </w:rPr>
        <w:t> позиція (</w:t>
      </w:r>
      <w:r w:rsidRPr="00D027E4">
        <w:rPr>
          <w:rFonts w:ascii="Calibri" w:eastAsia="Times New Roman" w:hAnsi="Calibri" w:cs="Calibri"/>
          <w:color w:val="333333"/>
          <w:sz w:val="28"/>
          <w:szCs w:val="28"/>
          <w:shd w:val="clear" w:color="auto" w:fill="FFFFFF"/>
          <w:lang w:eastAsia="uk-UA"/>
        </w:rPr>
        <w:t> </w:t>
      </w:r>
      <w:r w:rsidRPr="00D027E4">
        <w:rPr>
          <w:rFonts w:ascii="Times New Roman" w:eastAsia="Times New Roman" w:hAnsi="Times New Roman" w:cs="Times New Roman"/>
          <w:color w:val="000000"/>
          <w:sz w:val="28"/>
          <w:szCs w:val="28"/>
          <w:shd w:val="clear" w:color="auto" w:fill="FFFFFF"/>
          <w:lang w:eastAsia="uk-UA"/>
        </w:rPr>
        <w:t>–</w:t>
      </w:r>
      <w:r w:rsidRPr="00D027E4">
        <w:rPr>
          <w:rFonts w:ascii="Times New Roman" w:eastAsia="Times New Roman" w:hAnsi="Times New Roman" w:cs="Times New Roman"/>
          <w:color w:val="000000"/>
          <w:sz w:val="28"/>
          <w:szCs w:val="28"/>
          <w:shd w:val="clear" w:color="auto" w:fill="FFFFFF"/>
          <w:lang w:val="en-US" w:eastAsia="uk-UA"/>
        </w:rPr>
        <w:t> </w:t>
      </w:r>
      <w:r w:rsidRPr="00D027E4">
        <w:rPr>
          <w:rFonts w:ascii="Times New Roman" w:eastAsia="Times New Roman" w:hAnsi="Times New Roman" w:cs="Times New Roman"/>
          <w:color w:val="000000"/>
          <w:sz w:val="28"/>
          <w:szCs w:val="28"/>
          <w:shd w:val="clear" w:color="auto" w:fill="FFFFFF"/>
          <w:lang w:val="ru-RU" w:eastAsia="uk-UA"/>
        </w:rPr>
        <w:t>7</w:t>
      </w:r>
      <w:r w:rsidRPr="00D027E4">
        <w:rPr>
          <w:rFonts w:ascii="Times New Roman" w:eastAsia="Times New Roman" w:hAnsi="Times New Roman" w:cs="Times New Roman"/>
          <w:color w:val="000000"/>
          <w:sz w:val="28"/>
          <w:szCs w:val="28"/>
          <w:shd w:val="clear" w:color="auto" w:fill="FFFFFF"/>
          <w:lang w:eastAsia="uk-UA"/>
        </w:rPr>
        <w:t> позицій)</w:t>
      </w:r>
    </w:p>
    <w:p w:rsidR="00D027E4" w:rsidRPr="00D027E4" w:rsidRDefault="00D027E4" w:rsidP="00D027E4">
      <w:pPr>
        <w:spacing w:after="0" w:line="240" w:lineRule="auto"/>
        <w:ind w:firstLine="709"/>
        <w:jc w:val="both"/>
        <w:rPr>
          <w:rFonts w:ascii="Arial" w:eastAsia="Times New Roman" w:hAnsi="Arial" w:cs="Arial"/>
          <w:color w:val="333333"/>
          <w:sz w:val="28"/>
          <w:szCs w:val="28"/>
          <w:lang w:eastAsia="uk-UA"/>
        </w:rPr>
      </w:pPr>
      <w:r w:rsidRPr="00D027E4">
        <w:rPr>
          <w:rFonts w:ascii="Times New Roman" w:eastAsia="Times New Roman" w:hAnsi="Times New Roman" w:cs="Times New Roman"/>
          <w:color w:val="000000"/>
          <w:sz w:val="28"/>
          <w:szCs w:val="28"/>
          <w:shd w:val="clear" w:color="auto" w:fill="FFFFFF"/>
          <w:lang w:eastAsia="uk-UA"/>
        </w:rPr>
        <w:t>● освіта – </w:t>
      </w:r>
      <w:r w:rsidRPr="008917CA">
        <w:rPr>
          <w:rFonts w:ascii="Times New Roman" w:eastAsia="Times New Roman" w:hAnsi="Times New Roman" w:cs="Times New Roman"/>
          <w:color w:val="000000"/>
          <w:sz w:val="28"/>
          <w:szCs w:val="28"/>
          <w:shd w:val="clear" w:color="auto" w:fill="FFFFFF"/>
          <w:lang w:eastAsia="uk-UA"/>
        </w:rPr>
        <w:t>43</w:t>
      </w:r>
      <w:r w:rsidRPr="00D027E4">
        <w:rPr>
          <w:rFonts w:ascii="Times New Roman" w:eastAsia="Times New Roman" w:hAnsi="Times New Roman" w:cs="Times New Roman"/>
          <w:color w:val="000000"/>
          <w:sz w:val="28"/>
          <w:szCs w:val="28"/>
          <w:shd w:val="clear" w:color="auto" w:fill="FFFFFF"/>
          <w:lang w:eastAsia="uk-UA"/>
        </w:rPr>
        <w:t> позиція (– </w:t>
      </w:r>
      <w:r w:rsidRPr="008917CA">
        <w:rPr>
          <w:rFonts w:ascii="Times New Roman" w:eastAsia="Times New Roman" w:hAnsi="Times New Roman" w:cs="Times New Roman"/>
          <w:color w:val="000000"/>
          <w:sz w:val="28"/>
          <w:szCs w:val="28"/>
          <w:shd w:val="clear" w:color="auto" w:fill="FFFFFF"/>
          <w:lang w:eastAsia="uk-UA"/>
        </w:rPr>
        <w:t>12</w:t>
      </w:r>
      <w:r w:rsidRPr="00D027E4">
        <w:rPr>
          <w:rFonts w:ascii="Times New Roman" w:eastAsia="Times New Roman" w:hAnsi="Times New Roman" w:cs="Times New Roman"/>
          <w:color w:val="000000"/>
          <w:sz w:val="28"/>
          <w:szCs w:val="28"/>
          <w:shd w:val="clear" w:color="auto" w:fill="FFFFFF"/>
          <w:lang w:eastAsia="uk-UA"/>
        </w:rPr>
        <w:t> позицій)</w:t>
      </w:r>
    </w:p>
    <w:p w:rsidR="00D027E4" w:rsidRPr="00FB7AD4" w:rsidRDefault="00D027E4" w:rsidP="00D027E4">
      <w:pPr>
        <w:jc w:val="both"/>
        <w:rPr>
          <w:rFonts w:ascii="Times New Roman" w:hAnsi="Times New Roman" w:cs="Times New Roman"/>
          <w:sz w:val="28"/>
          <w:szCs w:val="28"/>
        </w:rPr>
      </w:pP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Головними перевагами України є вигідне географічне положення, ємний  ринок, наявність поглибленої та всебічної зони вільної торгівлі між Україною та  ЄС та відносно високий рівень розвитку людського потенціалу.</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Сучасні тенденції розвитку світової економіки та технологічного прогресу  призвели до того, що у сфері переробної промисловості – основі  високотехнологічного виробництва – конкурують між собою країни з дешевою  робочою силою (переважно, розташовані у субтропічному та тропічному кліматі,  де вартість життя істотно нижча, ніж в Україні) та розвинуті країни зі стабільним  і сприятливим інвестиційним кліматом, який дозволяє мінімізувати інвестиційні ризики при створенні високотехнологічних виробництв. За таких конкурентних  умов Україна не має достатньо переваг, аби бути привабливою для великих  інвестицій.</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b/>
          <w:bCs/>
          <w:i/>
          <w:iCs/>
          <w:sz w:val="28"/>
          <w:szCs w:val="28"/>
        </w:rPr>
        <w:t xml:space="preserve">Промисловість </w:t>
      </w:r>
      <w:r w:rsidRPr="00FB7AD4">
        <w:rPr>
          <w:rFonts w:ascii="Times New Roman" w:hAnsi="Times New Roman" w:cs="Times New Roman"/>
          <w:sz w:val="28"/>
          <w:szCs w:val="28"/>
        </w:rPr>
        <w:t>зможе бути рушієм прискорення економічного розвитку та  якісних змін у структурі економіки лише після суттєвої модернізації,  виправлення ситуації зі зношеністю основних фондів на більш ніж 80% та  впровадження новацій і переходу до виробництва конкурентоспроможних  продуктів з високою часткою доданої вартості.</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 xml:space="preserve">Іншим рушієм економічного зростання у найближчій перспективі може  виступати </w:t>
      </w:r>
      <w:r w:rsidRPr="00FB7AD4">
        <w:rPr>
          <w:rFonts w:ascii="Times New Roman" w:hAnsi="Times New Roman" w:cs="Times New Roman"/>
          <w:b/>
          <w:bCs/>
          <w:i/>
          <w:iCs/>
          <w:sz w:val="28"/>
          <w:szCs w:val="28"/>
        </w:rPr>
        <w:t xml:space="preserve">аграрний сектор </w:t>
      </w:r>
      <w:r w:rsidRPr="00FB7AD4">
        <w:rPr>
          <w:rFonts w:ascii="Times New Roman" w:hAnsi="Times New Roman" w:cs="Times New Roman"/>
          <w:sz w:val="28"/>
          <w:szCs w:val="28"/>
        </w:rPr>
        <w:t xml:space="preserve">як такий, що має високий потенціал до модернізації,  упровадження новітніх технологій та підвищення рівня переробки власної  продукції, але його перспективи обмежені. Наразі в Україні він створює близько 10% ВВП. Водночас, у переважній більшості розвинутих країн частка аграрного  сектору не перевищує 5% ВВП. Навіть в Аргентині, відомій своїм  високоприбутковим аграрним сектором, за даними Світового Банку, його частка  становить тільки 6%. В такій ситуації однією з основ української  конкурентоспроможності може стати </w:t>
      </w:r>
      <w:r w:rsidRPr="00FB7AD4">
        <w:rPr>
          <w:rFonts w:ascii="Times New Roman" w:hAnsi="Times New Roman" w:cs="Times New Roman"/>
          <w:b/>
          <w:bCs/>
          <w:i/>
          <w:iCs/>
          <w:sz w:val="28"/>
          <w:szCs w:val="28"/>
        </w:rPr>
        <w:t>людський капітал</w:t>
      </w:r>
      <w:r w:rsidRPr="00FB7AD4">
        <w:rPr>
          <w:rFonts w:ascii="Times New Roman" w:hAnsi="Times New Roman" w:cs="Times New Roman"/>
          <w:sz w:val="28"/>
          <w:szCs w:val="28"/>
        </w:rPr>
        <w:t>, а також знання й  результати наукових досліджень.</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Сучасна українська держава має дуже обмежену фінансову та інституційну  спроможність. Відтак наявні ресурси і потенціал доцільно зосередити на  створенні суспільних благ та перспективних точках росту.</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lastRenderedPageBreak/>
        <w:t>Таким чином, для сталого розвитку країни необхідно забезпечити  сприятливі умови для</w:t>
      </w:r>
      <w:r w:rsidR="008650DD">
        <w:rPr>
          <w:rFonts w:ascii="Times New Roman" w:hAnsi="Times New Roman" w:cs="Times New Roman"/>
          <w:sz w:val="28"/>
          <w:szCs w:val="28"/>
        </w:rPr>
        <w:t xml:space="preserve"> створення та функціонування інноваційно-</w:t>
      </w:r>
      <w:r w:rsidRPr="00FB7AD4">
        <w:rPr>
          <w:rFonts w:ascii="Times New Roman" w:hAnsi="Times New Roman" w:cs="Times New Roman"/>
          <w:sz w:val="28"/>
          <w:szCs w:val="28"/>
        </w:rPr>
        <w:t>активних  підприємств, розвитку екосистеми інновацій, залучення вітчизняних та  іноземних інвесторів.</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Існуючі нагальні перешкоди, які можуть бути усунуті або пом’якшені  засобами державної політики:</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брак фінансування, зокрема державного, об’єктивно обумовлений  загальним невисоким рівнем добробуту країни та іншими життєво  важливими пріоритетами бюджетних витрат;</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відсутність необхідної інформації щодо ринкових перспектив  запропонованої ідеї та знань і консультативного супроводу  проходження проекту від ідеї до етапу комерціалізації;</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недостатнє використання науковцями та малим і середнім бізнесом  можливостей щодо участі у міжнародних програмах;</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відсутність налагоджених комунікацій між ОМС, науковцями і  представниками бізнесу, що зацікавлений в розвитку та вдосконалені  технологічні рішення, які можуть бути використані у виробництві;</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недостатнє пропагування та поширення інформації щодо позитивних  прикладів щодо перетворення ідеї на інноваційний продукт;</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розбіжності щодо врегулювання відносин у сфері інтелектуальної  власності між Цивільним кодексом та актами спеціального  законодавства України;</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обмеженість фінансових та матеріальних ресурсів для створення  інноваційної інфраструктури;</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 xml:space="preserve">нестача фахівців у сфері інноваційного менеджменту та маркетингу,  фінансових консультантів, експертів з трансферу технологій і </w:t>
      </w:r>
      <w:proofErr w:type="spellStart"/>
      <w:r w:rsidRPr="00FB7AD4">
        <w:rPr>
          <w:rFonts w:ascii="Times New Roman" w:hAnsi="Times New Roman" w:cs="Times New Roman"/>
          <w:sz w:val="28"/>
          <w:szCs w:val="28"/>
        </w:rPr>
        <w:t>бізнес-</w:t>
      </w:r>
      <w:proofErr w:type="spellEnd"/>
      <w:r w:rsidRPr="00FB7AD4">
        <w:rPr>
          <w:rFonts w:ascii="Times New Roman" w:hAnsi="Times New Roman" w:cs="Times New Roman"/>
          <w:sz w:val="28"/>
          <w:szCs w:val="28"/>
        </w:rPr>
        <w:t xml:space="preserve">  планування;</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складність проведення оцінки вартості об’єктів права  інтелектуальної власності та нестача фахівців для її здійснення.</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високі та складно адміністровані податки (насамперед, на оплату  праці та прибуток підприємств);</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брак необхідних знань і навичок для ведення підприємницької  діяльності;</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lastRenderedPageBreak/>
        <w:t>високі для новоствореного підприємства витрати на оренду  приміщень та обладнання, оплату сторонніх послуг (насамперед,  бухгалтерських);</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недостатній рівень зацікавленості суб’єктів господарювання у  впровадженні результатів вітчизняних досліджень і розробок, які потребують додаткового часового та фінансового ресурсу для їх  повноцінного застосування;</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 xml:space="preserve">недостатня поінформованість про можливості малих і середніх  підприємств у сфері використання новацій, високі </w:t>
      </w:r>
      <w:proofErr w:type="spellStart"/>
      <w:r w:rsidRPr="00FB7AD4">
        <w:rPr>
          <w:rFonts w:ascii="Times New Roman" w:hAnsi="Times New Roman" w:cs="Times New Roman"/>
          <w:sz w:val="28"/>
          <w:szCs w:val="28"/>
        </w:rPr>
        <w:t>транзакційні</w:t>
      </w:r>
      <w:proofErr w:type="spellEnd"/>
      <w:r w:rsidRPr="00FB7AD4">
        <w:rPr>
          <w:rFonts w:ascii="Times New Roman" w:hAnsi="Times New Roman" w:cs="Times New Roman"/>
          <w:sz w:val="28"/>
          <w:szCs w:val="28"/>
        </w:rPr>
        <w:t xml:space="preserve">  витрати на пошук та доступ до баз даних, відсутність ефективних  каналів передачі інформації щодо попиту підприємств до сектору  науки та освіти;</w:t>
      </w:r>
    </w:p>
    <w:p w:rsidR="00307D1B" w:rsidRPr="00FB7AD4" w:rsidRDefault="00307D1B" w:rsidP="00307D1B">
      <w:pPr>
        <w:numPr>
          <w:ilvl w:val="0"/>
          <w:numId w:val="5"/>
        </w:numPr>
        <w:tabs>
          <w:tab w:val="clear" w:pos="720"/>
        </w:tabs>
        <w:spacing w:after="160" w:line="259" w:lineRule="auto"/>
        <w:ind w:left="0" w:firstLine="426"/>
        <w:jc w:val="both"/>
        <w:rPr>
          <w:rFonts w:ascii="Times New Roman" w:hAnsi="Times New Roman" w:cs="Times New Roman"/>
          <w:sz w:val="28"/>
          <w:szCs w:val="28"/>
        </w:rPr>
      </w:pPr>
      <w:r w:rsidRPr="00FB7AD4">
        <w:rPr>
          <w:rFonts w:ascii="Times New Roman" w:hAnsi="Times New Roman" w:cs="Times New Roman"/>
          <w:sz w:val="28"/>
          <w:szCs w:val="28"/>
        </w:rPr>
        <w:t>недовіра авторів ідей щодо можливостей захисту авторських прав</w:t>
      </w:r>
      <w:r>
        <w:rPr>
          <w:rFonts w:ascii="Times New Roman" w:hAnsi="Times New Roman" w:cs="Times New Roman"/>
          <w:sz w:val="28"/>
          <w:szCs w:val="28"/>
        </w:rPr>
        <w:t>.</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Однією з основних проблем є також утримання талантів в громадах і країні  загалом. Згадана тенденція характерна для ряду країн, в тому числі і тих, з ким  зазвичай порівнюють Україну, зокрема Польща. Причини, які зумовлюють цю  тенденцію є наступні:</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кращі можливості для реалізації ідей за кордоном (насамперед,  доступ до фінансування, правовий захист, близькість до ринків  збуту, менша вартість ведення бізнесу);</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краща якість життя (безпека та верховенство права, освіта та охорона  здоров'я, соціальний захист у разі потреби, інфраструктура, екологія  тощо);</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творче та підприємницьке середовище, створене у найкращих  світових осередках інновацій.</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Для побудови сучасної економіки з розвинутим підприємництвом,  інноваціями та високою продуктивністю виробництва Україні необхідно  розв’язати зазначені вище проблеми. Для реалізації цієї мети передбачається низка програмних заходів, які знайдуть своє відображення і в Державній  с</w:t>
      </w:r>
      <w:r w:rsidR="000A42AF">
        <w:rPr>
          <w:rFonts w:ascii="Times New Roman" w:hAnsi="Times New Roman" w:cs="Times New Roman"/>
          <w:sz w:val="28"/>
          <w:szCs w:val="28"/>
        </w:rPr>
        <w:t>тратегії розвитку до 2027</w:t>
      </w:r>
      <w:r w:rsidRPr="00FB7AD4">
        <w:rPr>
          <w:rFonts w:ascii="Times New Roman" w:hAnsi="Times New Roman" w:cs="Times New Roman"/>
          <w:sz w:val="28"/>
          <w:szCs w:val="28"/>
        </w:rPr>
        <w:t xml:space="preserve"> р. Зокрема, це наступне:</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розвиток інноваційної інфраструктури, методично-консалтингове  забезпечення, розширення зв’язків вітчизняних науковців і  винахідників з іноземними підприємствами;</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 xml:space="preserve">підвищення спроможності, що реалізується як шляхом </w:t>
      </w:r>
      <w:proofErr w:type="spellStart"/>
      <w:r w:rsidRPr="00FB7AD4">
        <w:rPr>
          <w:rFonts w:ascii="Times New Roman" w:hAnsi="Times New Roman" w:cs="Times New Roman"/>
          <w:sz w:val="28"/>
          <w:szCs w:val="28"/>
        </w:rPr>
        <w:t>культурно-</w:t>
      </w:r>
      <w:proofErr w:type="spellEnd"/>
      <w:r w:rsidRPr="00FB7AD4">
        <w:rPr>
          <w:rFonts w:ascii="Times New Roman" w:hAnsi="Times New Roman" w:cs="Times New Roman"/>
          <w:sz w:val="28"/>
          <w:szCs w:val="28"/>
        </w:rPr>
        <w:t xml:space="preserve">  просвітницької діяльності, підвищення інноваційної культури, так і  через освітню діяльність, спрямовану на забезпечення успішної  кар’єри молоді після завершення навчання у закладі вищої освіти за  одним з обраних напрямів: започаткування власної справи, робота на  підприємстві, що </w:t>
      </w:r>
      <w:r w:rsidRPr="00FB7AD4">
        <w:rPr>
          <w:rFonts w:ascii="Times New Roman" w:hAnsi="Times New Roman" w:cs="Times New Roman"/>
          <w:sz w:val="28"/>
          <w:szCs w:val="28"/>
        </w:rPr>
        <w:lastRenderedPageBreak/>
        <w:t>відповідає сучасному технологічному рівню, або  наукова (викладацька) робота.</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 xml:space="preserve">створення із залученням світових експертів і менторів шкіл обміну  досвідом та національних ресурсів з навчання підприємництву та  інноваціям, зокрема мережі підвищення кваліфікації як для  викладачів, так і для керівників закладів вищої освіти та наукових  установ. Ці структури також можуть надавати </w:t>
      </w:r>
      <w:proofErr w:type="spellStart"/>
      <w:r w:rsidRPr="00FB7AD4">
        <w:rPr>
          <w:rFonts w:ascii="Times New Roman" w:hAnsi="Times New Roman" w:cs="Times New Roman"/>
          <w:sz w:val="28"/>
          <w:szCs w:val="28"/>
        </w:rPr>
        <w:t>консультаційно-</w:t>
      </w:r>
      <w:proofErr w:type="spellEnd"/>
      <w:r w:rsidRPr="00FB7AD4">
        <w:rPr>
          <w:rFonts w:ascii="Times New Roman" w:hAnsi="Times New Roman" w:cs="Times New Roman"/>
          <w:sz w:val="28"/>
          <w:szCs w:val="28"/>
        </w:rPr>
        <w:t xml:space="preserve">  методичну допомогу щодо участі в європейських програмах,  пов’язаних з інноваціями, таких як Горизонт 2020 та майбутня  Рамкова Програма ЄС на 2021-2027 роки, EUREKA, COSME тощо, та  поширювати позитивний досвід успішних учасників цих програм;</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покращення якості освіти шляхом наближення її до потреб  глобального ринку, підтримка запровадження навчальних дисциплін з підприємництва, фінансової грамотності та охорони інтелектуальної  власності.</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забезпечити створення навчальних матеріалів із підприємництва та  інновацій, які підвищували б обізнаність, починаючи зі  школи,  навчали азів створення власного бізнесу, фінансової грамотності та охорони інтелектуальної власності;</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розробити методичні матеріали щодо залучення до виконання  спільних інноваційних проектів студентів різних спеціальностей.</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 xml:space="preserve">збільшити кількість інформаційних заходів та їх аудиторію для  поширення позитивного досвіду успішних </w:t>
      </w:r>
      <w:proofErr w:type="spellStart"/>
      <w:r w:rsidRPr="00FB7AD4">
        <w:rPr>
          <w:rFonts w:ascii="Times New Roman" w:hAnsi="Times New Roman" w:cs="Times New Roman"/>
          <w:sz w:val="28"/>
          <w:szCs w:val="28"/>
        </w:rPr>
        <w:t>стартапів</w:t>
      </w:r>
      <w:proofErr w:type="spellEnd"/>
      <w:r w:rsidRPr="00FB7AD4">
        <w:rPr>
          <w:rFonts w:ascii="Times New Roman" w:hAnsi="Times New Roman" w:cs="Times New Roman"/>
          <w:sz w:val="28"/>
          <w:szCs w:val="28"/>
        </w:rPr>
        <w:t>, інноваційних  проектів, запровадити регулярні всеукраїнські та міжнародні заходи  за участі представників науки, освіти та бізнесу для налагодження  взаємозв’язку між ними;</w:t>
      </w:r>
    </w:p>
    <w:p w:rsidR="00307D1B"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забезпечити методично-консультаційну допомогу з різних аспектів  провадження інноваційної діяльності;</w:t>
      </w:r>
    </w:p>
    <w:p w:rsidR="00307D1B" w:rsidRPr="00FB7AD4" w:rsidRDefault="00307D1B" w:rsidP="00307D1B">
      <w:pPr>
        <w:numPr>
          <w:ilvl w:val="0"/>
          <w:numId w:val="5"/>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розробити</w:t>
      </w:r>
      <w:r w:rsidRPr="00FB7AD4">
        <w:rPr>
          <w:rFonts w:ascii="Times New Roman" w:hAnsi="Times New Roman" w:cs="Times New Roman"/>
          <w:sz w:val="28"/>
          <w:szCs w:val="28"/>
        </w:rPr>
        <w:tab/>
        <w:t>Дорожню</w:t>
      </w:r>
      <w:r w:rsidRPr="00FB7AD4">
        <w:rPr>
          <w:rFonts w:ascii="Times New Roman" w:hAnsi="Times New Roman" w:cs="Times New Roman"/>
          <w:sz w:val="28"/>
          <w:szCs w:val="28"/>
        </w:rPr>
        <w:tab/>
        <w:t>карту реалізації</w:t>
      </w:r>
      <w:r w:rsidRPr="00FB7AD4">
        <w:rPr>
          <w:rFonts w:ascii="Times New Roman" w:hAnsi="Times New Roman" w:cs="Times New Roman"/>
          <w:sz w:val="28"/>
          <w:szCs w:val="28"/>
        </w:rPr>
        <w:tab/>
        <w:t>Цілей</w:t>
      </w:r>
      <w:r w:rsidRPr="00FB7AD4">
        <w:rPr>
          <w:rFonts w:ascii="Times New Roman" w:hAnsi="Times New Roman" w:cs="Times New Roman"/>
          <w:sz w:val="28"/>
          <w:szCs w:val="28"/>
        </w:rPr>
        <w:tab/>
        <w:t>сталого</w:t>
      </w:r>
      <w:r w:rsidRPr="00FB7AD4">
        <w:rPr>
          <w:rFonts w:ascii="Times New Roman" w:hAnsi="Times New Roman" w:cs="Times New Roman"/>
          <w:sz w:val="28"/>
          <w:szCs w:val="28"/>
        </w:rPr>
        <w:tab/>
        <w:t>розвитку визначених</w:t>
      </w:r>
      <w:r w:rsidRPr="00FB7AD4">
        <w:rPr>
          <w:rFonts w:ascii="Times New Roman" w:hAnsi="Times New Roman" w:cs="Times New Roman"/>
          <w:sz w:val="28"/>
          <w:szCs w:val="28"/>
        </w:rPr>
        <w:tab/>
        <w:t>у</w:t>
      </w:r>
      <w:r w:rsidRPr="00FB7AD4">
        <w:rPr>
          <w:rFonts w:ascii="Times New Roman" w:hAnsi="Times New Roman" w:cs="Times New Roman"/>
          <w:sz w:val="28"/>
          <w:szCs w:val="28"/>
        </w:rPr>
        <w:tab/>
        <w:t>Національній доповіді,</w:t>
      </w:r>
      <w:r w:rsidRPr="00FB7AD4">
        <w:rPr>
          <w:rFonts w:ascii="Times New Roman" w:hAnsi="Times New Roman" w:cs="Times New Roman"/>
          <w:sz w:val="28"/>
          <w:szCs w:val="28"/>
        </w:rPr>
        <w:tab/>
        <w:t>затвердженій</w:t>
      </w:r>
      <w:r w:rsidRPr="00FB7AD4">
        <w:rPr>
          <w:rFonts w:ascii="Times New Roman" w:hAnsi="Times New Roman" w:cs="Times New Roman"/>
          <w:sz w:val="28"/>
          <w:szCs w:val="28"/>
        </w:rPr>
        <w:tab/>
        <w:t>Міжвідомчою робочою</w:t>
      </w:r>
      <w:r w:rsidRPr="00FB7AD4">
        <w:rPr>
          <w:rFonts w:ascii="Times New Roman" w:hAnsi="Times New Roman" w:cs="Times New Roman"/>
          <w:sz w:val="28"/>
          <w:szCs w:val="28"/>
        </w:rPr>
        <w:tab/>
        <w:t>групою</w:t>
      </w:r>
      <w:r w:rsidRPr="00FB7AD4">
        <w:rPr>
          <w:rFonts w:ascii="Times New Roman" w:hAnsi="Times New Roman" w:cs="Times New Roman"/>
          <w:sz w:val="28"/>
          <w:szCs w:val="28"/>
        </w:rPr>
        <w:tab/>
        <w:t>високого</w:t>
      </w:r>
      <w:r w:rsidRPr="00FB7AD4">
        <w:rPr>
          <w:rFonts w:ascii="Times New Roman" w:hAnsi="Times New Roman" w:cs="Times New Roman"/>
          <w:sz w:val="28"/>
          <w:szCs w:val="28"/>
        </w:rPr>
        <w:tab/>
        <w:t>рівня</w:t>
      </w:r>
      <w:r w:rsidRPr="00FB7AD4">
        <w:rPr>
          <w:rFonts w:ascii="Times New Roman" w:hAnsi="Times New Roman" w:cs="Times New Roman"/>
          <w:sz w:val="28"/>
          <w:szCs w:val="28"/>
        </w:rPr>
        <w:tab/>
        <w:t>з</w:t>
      </w:r>
      <w:r w:rsidRPr="00FB7AD4">
        <w:rPr>
          <w:rFonts w:ascii="Times New Roman" w:hAnsi="Times New Roman" w:cs="Times New Roman"/>
          <w:sz w:val="28"/>
          <w:szCs w:val="28"/>
        </w:rPr>
        <w:tab/>
        <w:t>питань</w:t>
      </w:r>
      <w:r w:rsidRPr="00FB7AD4">
        <w:rPr>
          <w:rFonts w:ascii="Times New Roman" w:hAnsi="Times New Roman" w:cs="Times New Roman"/>
          <w:sz w:val="28"/>
          <w:szCs w:val="28"/>
        </w:rPr>
        <w:tab/>
        <w:t>організації процесу впровадження Цілей сталого розвитку в Україні</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 xml:space="preserve">Реформа децентралізації є </w:t>
      </w:r>
      <w:proofErr w:type="spellStart"/>
      <w:r w:rsidRPr="00FB7AD4">
        <w:rPr>
          <w:rFonts w:ascii="Times New Roman" w:hAnsi="Times New Roman" w:cs="Times New Roman"/>
          <w:sz w:val="28"/>
          <w:szCs w:val="28"/>
        </w:rPr>
        <w:t>наймасштабнішою</w:t>
      </w:r>
      <w:proofErr w:type="spellEnd"/>
      <w:r w:rsidRPr="00FB7AD4">
        <w:rPr>
          <w:rFonts w:ascii="Times New Roman" w:hAnsi="Times New Roman" w:cs="Times New Roman"/>
          <w:sz w:val="28"/>
          <w:szCs w:val="28"/>
        </w:rPr>
        <w:t xml:space="preserve"> для нашої держави за останні  два десятиліття. В останні роки імідж нашої держави на світовій арені незмінно  асоціювався з війною та корупцією. Наразі Урядом здійснюється спроба  змістити фокус уваги зарубіжних партнерів на потенціал регіонів. Тобто  модернізація країни відбувається шляхом модернізації регіонів. Суть цього процесу полягає в передачі на місця повноважень, фінансів та відповідальності</w:t>
      </w:r>
      <w:r w:rsidR="000A42AF">
        <w:rPr>
          <w:rFonts w:ascii="Times New Roman" w:hAnsi="Times New Roman" w:cs="Times New Roman"/>
          <w:sz w:val="28"/>
          <w:szCs w:val="28"/>
        </w:rPr>
        <w:t xml:space="preserve">  за власний розвиток. Відтак, </w:t>
      </w:r>
      <w:r w:rsidRPr="00FB7AD4">
        <w:rPr>
          <w:rFonts w:ascii="Times New Roman" w:hAnsi="Times New Roman" w:cs="Times New Roman"/>
          <w:sz w:val="28"/>
          <w:szCs w:val="28"/>
        </w:rPr>
        <w:t xml:space="preserve">ТГ, </w:t>
      </w:r>
      <w:r w:rsidRPr="00FB7AD4">
        <w:rPr>
          <w:rFonts w:ascii="Times New Roman" w:hAnsi="Times New Roman" w:cs="Times New Roman"/>
          <w:sz w:val="28"/>
          <w:szCs w:val="28"/>
        </w:rPr>
        <w:lastRenderedPageBreak/>
        <w:t>маючи відповідні ресурси, мають стати  інструментом вирівнювання розвитку територій.</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 xml:space="preserve">З моменту створення </w:t>
      </w:r>
      <w:proofErr w:type="spellStart"/>
      <w:r w:rsidR="000A42AF">
        <w:rPr>
          <w:rFonts w:ascii="Times New Roman" w:hAnsi="Times New Roman" w:cs="Times New Roman"/>
          <w:sz w:val="28"/>
          <w:szCs w:val="28"/>
        </w:rPr>
        <w:t>Вербської</w:t>
      </w:r>
      <w:proofErr w:type="spellEnd"/>
      <w:r w:rsidRPr="00FB7AD4">
        <w:rPr>
          <w:rFonts w:ascii="Times New Roman" w:hAnsi="Times New Roman" w:cs="Times New Roman"/>
          <w:sz w:val="28"/>
          <w:szCs w:val="28"/>
        </w:rPr>
        <w:t xml:space="preserve"> територіальної громади  постала низка викликів:</w:t>
      </w:r>
    </w:p>
    <w:p w:rsidR="00307D1B" w:rsidRPr="00FB7AD4" w:rsidRDefault="00307D1B" w:rsidP="00307D1B">
      <w:pPr>
        <w:numPr>
          <w:ilvl w:val="0"/>
          <w:numId w:val="6"/>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відсутність загальноприйнятих пріоритетів щодо забезпечення  на</w:t>
      </w:r>
      <w:r w:rsidR="000A42AF">
        <w:rPr>
          <w:rFonts w:ascii="Times New Roman" w:hAnsi="Times New Roman" w:cs="Times New Roman"/>
          <w:sz w:val="28"/>
          <w:szCs w:val="28"/>
        </w:rPr>
        <w:t xml:space="preserve">дання базових послуг мешканцям </w:t>
      </w:r>
      <w:r w:rsidRPr="00FB7AD4">
        <w:rPr>
          <w:rFonts w:ascii="Times New Roman" w:hAnsi="Times New Roman" w:cs="Times New Roman"/>
          <w:sz w:val="28"/>
          <w:szCs w:val="28"/>
        </w:rPr>
        <w:t>ТГ. Кожен орган місцевого  самовряд</w:t>
      </w:r>
      <w:r w:rsidR="000A42AF">
        <w:rPr>
          <w:rFonts w:ascii="Times New Roman" w:hAnsi="Times New Roman" w:cs="Times New Roman"/>
          <w:sz w:val="28"/>
          <w:szCs w:val="28"/>
        </w:rPr>
        <w:t xml:space="preserve">ування, який увійшов до складу </w:t>
      </w:r>
      <w:r w:rsidRPr="00FB7AD4">
        <w:rPr>
          <w:rFonts w:ascii="Times New Roman" w:hAnsi="Times New Roman" w:cs="Times New Roman"/>
          <w:sz w:val="28"/>
          <w:szCs w:val="28"/>
        </w:rPr>
        <w:t>ТГ, до об’єднання мав  власні пріоритети розвитку та власну систему цінностей щодо  управління ресурсами. Після об’єднання ці пріоритети, очевидно,  потребували перегляду та напрацювання нових підходів в  забезпеченні рівного управління й розподілу тепер вже «об’єднаних»  ресурсів.</w:t>
      </w:r>
    </w:p>
    <w:p w:rsidR="00307D1B" w:rsidRPr="00FB7AD4" w:rsidRDefault="00307D1B" w:rsidP="00307D1B">
      <w:pPr>
        <w:numPr>
          <w:ilvl w:val="0"/>
          <w:numId w:val="6"/>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потреба ефективного управління новими земельними, бюджетними  ресур</w:t>
      </w:r>
      <w:r w:rsidR="000A42AF">
        <w:rPr>
          <w:rFonts w:ascii="Times New Roman" w:hAnsi="Times New Roman" w:cs="Times New Roman"/>
          <w:sz w:val="28"/>
          <w:szCs w:val="28"/>
        </w:rPr>
        <w:t xml:space="preserve">сами, які стали доступними для </w:t>
      </w:r>
      <w:r w:rsidRPr="00FB7AD4">
        <w:rPr>
          <w:rFonts w:ascii="Times New Roman" w:hAnsi="Times New Roman" w:cs="Times New Roman"/>
          <w:sz w:val="28"/>
          <w:szCs w:val="28"/>
        </w:rPr>
        <w:t>ТГ і можуть бути використані  для розвитку.</w:t>
      </w:r>
    </w:p>
    <w:p w:rsidR="00307D1B" w:rsidRPr="00FB7AD4" w:rsidRDefault="00307D1B" w:rsidP="00307D1B">
      <w:pPr>
        <w:numPr>
          <w:ilvl w:val="0"/>
          <w:numId w:val="6"/>
        </w:numPr>
        <w:tabs>
          <w:tab w:val="clear" w:pos="720"/>
          <w:tab w:val="num"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збільшення кількості зацікавлених сторін, з якими потрібно  узгодж</w:t>
      </w:r>
      <w:r w:rsidR="000A42AF">
        <w:rPr>
          <w:rFonts w:ascii="Times New Roman" w:hAnsi="Times New Roman" w:cs="Times New Roman"/>
          <w:sz w:val="28"/>
          <w:szCs w:val="28"/>
        </w:rPr>
        <w:t xml:space="preserve">увати прийняття рішень у межах </w:t>
      </w:r>
      <w:r w:rsidRPr="00FB7AD4">
        <w:rPr>
          <w:rFonts w:ascii="Times New Roman" w:hAnsi="Times New Roman" w:cs="Times New Roman"/>
          <w:sz w:val="28"/>
          <w:szCs w:val="28"/>
        </w:rPr>
        <w:t>ТГ.</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 xml:space="preserve">Метою розробки Стратегії розвитку </w:t>
      </w:r>
      <w:proofErr w:type="spellStart"/>
      <w:r w:rsidR="000A42AF">
        <w:rPr>
          <w:rFonts w:ascii="Times New Roman" w:hAnsi="Times New Roman" w:cs="Times New Roman"/>
          <w:sz w:val="28"/>
          <w:szCs w:val="28"/>
        </w:rPr>
        <w:t>Вербської</w:t>
      </w:r>
      <w:proofErr w:type="spellEnd"/>
      <w:r w:rsidRPr="00FB7AD4">
        <w:rPr>
          <w:rFonts w:ascii="Times New Roman" w:hAnsi="Times New Roman" w:cs="Times New Roman"/>
          <w:sz w:val="28"/>
          <w:szCs w:val="28"/>
        </w:rPr>
        <w:t xml:space="preserve"> </w:t>
      </w:r>
      <w:r w:rsidR="000A42AF">
        <w:rPr>
          <w:rFonts w:ascii="Times New Roman" w:hAnsi="Times New Roman" w:cs="Times New Roman"/>
          <w:sz w:val="28"/>
          <w:szCs w:val="28"/>
        </w:rPr>
        <w:t>сільської</w:t>
      </w:r>
      <w:r w:rsidRPr="00FB7AD4">
        <w:rPr>
          <w:rFonts w:ascii="Times New Roman" w:hAnsi="Times New Roman" w:cs="Times New Roman"/>
          <w:sz w:val="28"/>
          <w:szCs w:val="28"/>
        </w:rPr>
        <w:t xml:space="preserve"> територіальної</w:t>
      </w:r>
      <w:r>
        <w:rPr>
          <w:rFonts w:ascii="Times New Roman" w:hAnsi="Times New Roman" w:cs="Times New Roman"/>
          <w:sz w:val="28"/>
          <w:szCs w:val="28"/>
        </w:rPr>
        <w:t xml:space="preserve"> </w:t>
      </w:r>
      <w:r w:rsidRPr="00FB7AD4">
        <w:rPr>
          <w:rFonts w:ascii="Times New Roman" w:hAnsi="Times New Roman" w:cs="Times New Roman"/>
          <w:sz w:val="28"/>
          <w:szCs w:val="28"/>
        </w:rPr>
        <w:t xml:space="preserve">громади є ефективне спрямування обмежених ресурсів на пріоритетні напрямки,  які, в свою чергу, мають оформити і розвинути внутрішню спроможність  громади. Стратегічний цикл розрахований фактично на </w:t>
      </w:r>
      <w:r w:rsidR="00D027E4">
        <w:rPr>
          <w:rFonts w:ascii="Times New Roman" w:hAnsi="Times New Roman" w:cs="Times New Roman"/>
          <w:sz w:val="28"/>
          <w:szCs w:val="28"/>
        </w:rPr>
        <w:t>3</w:t>
      </w:r>
      <w:r w:rsidRPr="00FB7AD4">
        <w:rPr>
          <w:rFonts w:ascii="Times New Roman" w:hAnsi="Times New Roman" w:cs="Times New Roman"/>
          <w:sz w:val="28"/>
          <w:szCs w:val="28"/>
        </w:rPr>
        <w:t xml:space="preserve"> рок</w:t>
      </w:r>
      <w:r w:rsidR="00D027E4">
        <w:rPr>
          <w:rFonts w:ascii="Times New Roman" w:hAnsi="Times New Roman" w:cs="Times New Roman"/>
          <w:sz w:val="28"/>
          <w:szCs w:val="28"/>
        </w:rPr>
        <w:t>и</w:t>
      </w:r>
      <w:r w:rsidRPr="00FB7AD4">
        <w:rPr>
          <w:rFonts w:ascii="Times New Roman" w:hAnsi="Times New Roman" w:cs="Times New Roman"/>
          <w:sz w:val="28"/>
          <w:szCs w:val="28"/>
        </w:rPr>
        <w:t xml:space="preserve">, щоб  синхронізувати його з відповідним європейським циклом та Державною  стратегією на період </w:t>
      </w:r>
      <w:r w:rsidR="008650DD">
        <w:rPr>
          <w:rFonts w:ascii="Times New Roman" w:hAnsi="Times New Roman" w:cs="Times New Roman"/>
          <w:sz w:val="28"/>
          <w:szCs w:val="28"/>
        </w:rPr>
        <w:t>до 202</w:t>
      </w:r>
      <w:r w:rsidR="00A015C0">
        <w:rPr>
          <w:rFonts w:ascii="Times New Roman" w:hAnsi="Times New Roman" w:cs="Times New Roman"/>
          <w:sz w:val="28"/>
          <w:szCs w:val="28"/>
        </w:rPr>
        <w:t>7</w:t>
      </w:r>
      <w:r w:rsidR="008650DD">
        <w:rPr>
          <w:rFonts w:ascii="Times New Roman" w:hAnsi="Times New Roman" w:cs="Times New Roman"/>
          <w:sz w:val="28"/>
          <w:szCs w:val="28"/>
        </w:rPr>
        <w:t xml:space="preserve"> </w:t>
      </w:r>
      <w:r w:rsidRPr="00FB7AD4">
        <w:rPr>
          <w:rFonts w:ascii="Times New Roman" w:hAnsi="Times New Roman" w:cs="Times New Roman"/>
          <w:sz w:val="28"/>
          <w:szCs w:val="28"/>
        </w:rPr>
        <w:t>р.</w:t>
      </w:r>
    </w:p>
    <w:p w:rsidR="00307D1B" w:rsidRPr="00FB7AD4" w:rsidRDefault="00307D1B" w:rsidP="00307D1B">
      <w:pPr>
        <w:ind w:firstLine="567"/>
        <w:jc w:val="both"/>
        <w:rPr>
          <w:rFonts w:ascii="Times New Roman" w:hAnsi="Times New Roman" w:cs="Times New Roman"/>
          <w:sz w:val="28"/>
          <w:szCs w:val="28"/>
        </w:rPr>
      </w:pPr>
      <w:r w:rsidRPr="00FB7AD4">
        <w:rPr>
          <w:rFonts w:ascii="Times New Roman" w:hAnsi="Times New Roman" w:cs="Times New Roman"/>
          <w:sz w:val="28"/>
          <w:szCs w:val="28"/>
        </w:rPr>
        <w:t xml:space="preserve">Стратегія розвитку </w:t>
      </w:r>
      <w:proofErr w:type="spellStart"/>
      <w:r w:rsidR="008650DD">
        <w:rPr>
          <w:rFonts w:ascii="Times New Roman" w:hAnsi="Times New Roman" w:cs="Times New Roman"/>
          <w:sz w:val="28"/>
          <w:szCs w:val="28"/>
        </w:rPr>
        <w:t>Вербської</w:t>
      </w:r>
      <w:proofErr w:type="spellEnd"/>
      <w:r w:rsidRPr="00FB7AD4">
        <w:rPr>
          <w:rFonts w:ascii="Times New Roman" w:hAnsi="Times New Roman" w:cs="Times New Roman"/>
          <w:sz w:val="28"/>
          <w:szCs w:val="28"/>
        </w:rPr>
        <w:t xml:space="preserve"> територіальної громади – це  документ, що визн</w:t>
      </w:r>
      <w:r w:rsidR="00B93C6A">
        <w:rPr>
          <w:rFonts w:ascii="Times New Roman" w:hAnsi="Times New Roman" w:cs="Times New Roman"/>
          <w:sz w:val="28"/>
          <w:szCs w:val="28"/>
        </w:rPr>
        <w:t>ачає на довгостроковий період (</w:t>
      </w:r>
      <w:r w:rsidR="00D027E4">
        <w:rPr>
          <w:rFonts w:ascii="Times New Roman" w:hAnsi="Times New Roman" w:cs="Times New Roman"/>
          <w:sz w:val="28"/>
          <w:szCs w:val="28"/>
        </w:rPr>
        <w:t>3</w:t>
      </w:r>
      <w:r w:rsidRPr="00FB7AD4">
        <w:rPr>
          <w:rFonts w:ascii="Times New Roman" w:hAnsi="Times New Roman" w:cs="Times New Roman"/>
          <w:sz w:val="28"/>
          <w:szCs w:val="28"/>
        </w:rPr>
        <w:t xml:space="preserve"> рок</w:t>
      </w:r>
      <w:r w:rsidR="00D027E4">
        <w:rPr>
          <w:rFonts w:ascii="Times New Roman" w:hAnsi="Times New Roman" w:cs="Times New Roman"/>
          <w:sz w:val="28"/>
          <w:szCs w:val="28"/>
        </w:rPr>
        <w:t>и</w:t>
      </w:r>
      <w:r w:rsidRPr="00FB7AD4">
        <w:rPr>
          <w:rFonts w:ascii="Times New Roman" w:hAnsi="Times New Roman" w:cs="Times New Roman"/>
          <w:sz w:val="28"/>
          <w:szCs w:val="28"/>
        </w:rPr>
        <w:t>) стратегічні та  операційні цілі, завдання для сталого економічного і со</w:t>
      </w:r>
      <w:r w:rsidR="008650DD">
        <w:rPr>
          <w:rFonts w:ascii="Times New Roman" w:hAnsi="Times New Roman" w:cs="Times New Roman"/>
          <w:sz w:val="28"/>
          <w:szCs w:val="28"/>
        </w:rPr>
        <w:t xml:space="preserve">ціального розвитку </w:t>
      </w:r>
      <w:r w:rsidRPr="00FB7AD4">
        <w:rPr>
          <w:rFonts w:ascii="Times New Roman" w:hAnsi="Times New Roman" w:cs="Times New Roman"/>
          <w:sz w:val="28"/>
          <w:szCs w:val="28"/>
        </w:rPr>
        <w:t>територіальної громади та який розробляється з урахуванням:</w:t>
      </w:r>
    </w:p>
    <w:p w:rsidR="00307D1B" w:rsidRPr="00FB7AD4" w:rsidRDefault="00307D1B" w:rsidP="00307D1B">
      <w:pPr>
        <w:numPr>
          <w:ilvl w:val="0"/>
          <w:numId w:val="7"/>
        </w:numPr>
        <w:tabs>
          <w:tab w:val="clear" w:pos="720"/>
          <w:tab w:val="left"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Закону України від 5 лютого 2015 року № 156-VIII «Про засади державної  регіональної політики»</w:t>
      </w:r>
    </w:p>
    <w:p w:rsidR="00307D1B" w:rsidRPr="00FB7AD4" w:rsidRDefault="00307D1B" w:rsidP="00307D1B">
      <w:pPr>
        <w:numPr>
          <w:ilvl w:val="0"/>
          <w:numId w:val="7"/>
        </w:numPr>
        <w:tabs>
          <w:tab w:val="clear" w:pos="720"/>
          <w:tab w:val="left"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Постанови Кабінету Міністрів України від 11 листопада 2015 р. № 931«Про</w:t>
      </w:r>
      <w:r w:rsidRPr="00FB7AD4">
        <w:rPr>
          <w:rFonts w:ascii="Times New Roman" w:hAnsi="Times New Roman" w:cs="Times New Roman"/>
          <w:sz w:val="28"/>
          <w:szCs w:val="28"/>
        </w:rPr>
        <w:tab/>
        <w:t>затвердження</w:t>
      </w:r>
      <w:r w:rsidRPr="00FB7AD4">
        <w:rPr>
          <w:rFonts w:ascii="Times New Roman" w:hAnsi="Times New Roman" w:cs="Times New Roman"/>
          <w:sz w:val="28"/>
          <w:szCs w:val="28"/>
        </w:rPr>
        <w:tab/>
        <w:t>Порядку</w:t>
      </w:r>
      <w:r w:rsidRPr="00FB7AD4">
        <w:rPr>
          <w:rFonts w:ascii="Times New Roman" w:hAnsi="Times New Roman" w:cs="Times New Roman"/>
          <w:sz w:val="28"/>
          <w:szCs w:val="28"/>
        </w:rPr>
        <w:tab/>
        <w:t>розроблення</w:t>
      </w:r>
      <w:r w:rsidRPr="00FB7AD4">
        <w:rPr>
          <w:rFonts w:ascii="Times New Roman" w:hAnsi="Times New Roman" w:cs="Times New Roman"/>
          <w:sz w:val="28"/>
          <w:szCs w:val="28"/>
        </w:rPr>
        <w:tab/>
        <w:t>Державної</w:t>
      </w:r>
      <w:r w:rsidRPr="00FB7AD4">
        <w:rPr>
          <w:rFonts w:ascii="Times New Roman" w:hAnsi="Times New Roman" w:cs="Times New Roman"/>
          <w:sz w:val="28"/>
          <w:szCs w:val="28"/>
        </w:rPr>
        <w:tab/>
        <w:t>стратегії  регіонального  розвитку  України  і  плану  заходів  з  її  реалізації,  а також</w:t>
      </w:r>
      <w:r w:rsidRPr="00857E69">
        <w:rPr>
          <w:rFonts w:ascii="Times New Roman" w:hAnsi="Times New Roman" w:cs="Times New Roman"/>
          <w:sz w:val="28"/>
          <w:szCs w:val="28"/>
        </w:rPr>
        <w:t xml:space="preserve"> </w:t>
      </w:r>
      <w:r w:rsidRPr="00FB7AD4">
        <w:rPr>
          <w:rFonts w:ascii="Times New Roman" w:hAnsi="Times New Roman" w:cs="Times New Roman"/>
          <w:sz w:val="28"/>
          <w:szCs w:val="28"/>
        </w:rPr>
        <w:t>проведення моніторингу та оцінки результативності реалізації зазначених  Стратегії  і плану заходів» (із  змінами  згідно  Постанови  КМУ  №  959 від</w:t>
      </w:r>
      <w:r w:rsidRPr="00857E69">
        <w:rPr>
          <w:rFonts w:ascii="Times New Roman" w:hAnsi="Times New Roman" w:cs="Times New Roman"/>
          <w:sz w:val="28"/>
          <w:szCs w:val="28"/>
        </w:rPr>
        <w:t xml:space="preserve"> </w:t>
      </w:r>
      <w:r w:rsidRPr="00FB7AD4">
        <w:rPr>
          <w:rFonts w:ascii="Times New Roman" w:hAnsi="Times New Roman" w:cs="Times New Roman"/>
          <w:sz w:val="28"/>
          <w:szCs w:val="28"/>
        </w:rPr>
        <w:t>14.11.2018 р.)</w:t>
      </w:r>
    </w:p>
    <w:p w:rsidR="00307D1B" w:rsidRPr="00FB7AD4" w:rsidRDefault="00307D1B" w:rsidP="00307D1B">
      <w:pPr>
        <w:numPr>
          <w:ilvl w:val="0"/>
          <w:numId w:val="8"/>
        </w:numPr>
        <w:tabs>
          <w:tab w:val="clear" w:pos="720"/>
          <w:tab w:val="left"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Постанови Кабінету Міністрів України від 11 листопада 2015 р. № 932</w:t>
      </w:r>
      <w:r w:rsidRPr="00857E69">
        <w:rPr>
          <w:rFonts w:ascii="Times New Roman" w:hAnsi="Times New Roman" w:cs="Times New Roman"/>
          <w:sz w:val="28"/>
          <w:szCs w:val="28"/>
        </w:rPr>
        <w:t xml:space="preserve"> </w:t>
      </w:r>
      <w:r w:rsidRPr="00FB7AD4">
        <w:rPr>
          <w:rFonts w:ascii="Times New Roman" w:hAnsi="Times New Roman" w:cs="Times New Roman"/>
          <w:sz w:val="28"/>
          <w:szCs w:val="28"/>
        </w:rPr>
        <w:t xml:space="preserve">«Про затвердження Порядку розроблення регіональних стратегій розвитку  і </w:t>
      </w:r>
      <w:r w:rsidRPr="00FB7AD4">
        <w:rPr>
          <w:rFonts w:ascii="Times New Roman" w:hAnsi="Times New Roman" w:cs="Times New Roman"/>
          <w:sz w:val="28"/>
          <w:szCs w:val="28"/>
        </w:rPr>
        <w:lastRenderedPageBreak/>
        <w:t>планів заходів з їх реалізації,  а також проведення  моніторингу  та  оцінки</w:t>
      </w:r>
      <w:r w:rsidRPr="00857E69">
        <w:rPr>
          <w:rFonts w:ascii="Times New Roman" w:hAnsi="Times New Roman" w:cs="Times New Roman"/>
          <w:sz w:val="28"/>
          <w:szCs w:val="28"/>
        </w:rPr>
        <w:t xml:space="preserve"> </w:t>
      </w:r>
      <w:r w:rsidRPr="00FB7AD4">
        <w:rPr>
          <w:rFonts w:ascii="Times New Roman" w:hAnsi="Times New Roman" w:cs="Times New Roman"/>
          <w:sz w:val="28"/>
          <w:szCs w:val="28"/>
        </w:rPr>
        <w:t xml:space="preserve">результативності реалізації зазначених регіональних стратегій і планів  заходів» (із  змінами згідно  Постанови КМУ № 959 від  14.11.2018 р.  </w:t>
      </w:r>
      <w:r w:rsidRPr="00857E69">
        <w:rPr>
          <w:rFonts w:ascii="Times New Roman" w:hAnsi="Times New Roman" w:cs="Times New Roman"/>
          <w:sz w:val="28"/>
          <w:szCs w:val="28"/>
        </w:rPr>
        <w:t>т</w:t>
      </w:r>
      <w:r w:rsidRPr="00FB7AD4">
        <w:rPr>
          <w:rFonts w:ascii="Times New Roman" w:hAnsi="Times New Roman" w:cs="Times New Roman"/>
          <w:sz w:val="28"/>
          <w:szCs w:val="28"/>
        </w:rPr>
        <w:t>а №</w:t>
      </w:r>
      <w:r w:rsidRPr="00857E69">
        <w:rPr>
          <w:rFonts w:ascii="Times New Roman" w:hAnsi="Times New Roman" w:cs="Times New Roman"/>
          <w:sz w:val="28"/>
          <w:szCs w:val="28"/>
        </w:rPr>
        <w:t xml:space="preserve"> </w:t>
      </w:r>
      <w:r w:rsidRPr="00FB7AD4">
        <w:rPr>
          <w:rFonts w:ascii="Times New Roman" w:hAnsi="Times New Roman" w:cs="Times New Roman"/>
          <w:sz w:val="28"/>
          <w:szCs w:val="28"/>
        </w:rPr>
        <w:t>45 від 23.01.2019 р.)</w:t>
      </w:r>
    </w:p>
    <w:p w:rsidR="00307D1B" w:rsidRPr="00FB7AD4" w:rsidRDefault="00307D1B" w:rsidP="00307D1B">
      <w:pPr>
        <w:numPr>
          <w:ilvl w:val="0"/>
          <w:numId w:val="9"/>
        </w:numPr>
        <w:tabs>
          <w:tab w:val="clear" w:pos="720"/>
          <w:tab w:val="left"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 xml:space="preserve">Наказу Міністерства регіонального розвитку, будівництва та </w:t>
      </w:r>
      <w:proofErr w:type="spellStart"/>
      <w:r w:rsidRPr="00FB7AD4">
        <w:rPr>
          <w:rFonts w:ascii="Times New Roman" w:hAnsi="Times New Roman" w:cs="Times New Roman"/>
          <w:sz w:val="28"/>
          <w:szCs w:val="28"/>
        </w:rPr>
        <w:t>житлово-</w:t>
      </w:r>
      <w:proofErr w:type="spellEnd"/>
      <w:r w:rsidRPr="00FB7AD4">
        <w:rPr>
          <w:rFonts w:ascii="Times New Roman" w:hAnsi="Times New Roman" w:cs="Times New Roman"/>
          <w:sz w:val="28"/>
          <w:szCs w:val="28"/>
        </w:rPr>
        <w:t xml:space="preserve">  комунального господарства України від 31 березня 2016 р. № 79 «Про  затвердження Методики розроблення, проведення моніторингу та оцінки  результативності реалізації регіональних стратегій розвитку та планів  заходів з їх реалізації»</w:t>
      </w:r>
    </w:p>
    <w:p w:rsidR="00307D1B" w:rsidRPr="00FB7AD4" w:rsidRDefault="00307D1B" w:rsidP="00307D1B">
      <w:pPr>
        <w:numPr>
          <w:ilvl w:val="0"/>
          <w:numId w:val="9"/>
        </w:numPr>
        <w:tabs>
          <w:tab w:val="clear" w:pos="720"/>
          <w:tab w:val="left" w:pos="426"/>
        </w:tabs>
        <w:spacing w:after="160" w:line="259" w:lineRule="auto"/>
        <w:ind w:left="0" w:firstLine="284"/>
        <w:jc w:val="both"/>
        <w:rPr>
          <w:rFonts w:ascii="Times New Roman" w:hAnsi="Times New Roman" w:cs="Times New Roman"/>
          <w:sz w:val="28"/>
          <w:szCs w:val="28"/>
        </w:rPr>
      </w:pPr>
      <w:r w:rsidRPr="00FB7AD4">
        <w:rPr>
          <w:rFonts w:ascii="Times New Roman" w:hAnsi="Times New Roman" w:cs="Times New Roman"/>
          <w:sz w:val="28"/>
          <w:szCs w:val="28"/>
        </w:rPr>
        <w:t>Постанови Кабінету Міністрів України від 25 жовтня 2015 р. № 856 «Про  затвердження Порядку та Методики проведення моніторингу та оцінки  результативності реалізації державної регіональної політики» (із змінами  згідно Постанови КМУ № 850 від 25.09.2019 р. та № 916 від 06.11.2019 р.)</w:t>
      </w:r>
    </w:p>
    <w:p w:rsidR="00307D1B" w:rsidRPr="00982A32" w:rsidRDefault="00307D1B" w:rsidP="00307D1B"/>
    <w:p w:rsidR="00307D1B" w:rsidRPr="00843310" w:rsidRDefault="00307D1B" w:rsidP="00307D1B">
      <w:pPr>
        <w:jc w:val="center"/>
        <w:rPr>
          <w:rFonts w:ascii="Times New Roman" w:hAnsi="Times New Roman" w:cs="Times New Roman"/>
          <w:sz w:val="28"/>
          <w:szCs w:val="28"/>
        </w:rPr>
      </w:pPr>
      <w:r w:rsidRPr="00843310">
        <w:rPr>
          <w:rFonts w:ascii="Times New Roman" w:hAnsi="Times New Roman" w:cs="Times New Roman"/>
          <w:b/>
          <w:bCs/>
          <w:sz w:val="28"/>
          <w:szCs w:val="28"/>
        </w:rPr>
        <w:t>2. МЕТОДОЛОГІЯ ТА ОПИС ПРОЦЕСУ РОБОТИ</w:t>
      </w:r>
    </w:p>
    <w:p w:rsidR="00307D1B" w:rsidRPr="00843310"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Розробка Стратегії здійснюється з дотриманням наступних принципів:</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t xml:space="preserve">об’єктивності </w:t>
      </w:r>
      <w:r w:rsidRPr="00843310">
        <w:rPr>
          <w:rFonts w:ascii="Times New Roman" w:hAnsi="Times New Roman" w:cs="Times New Roman"/>
          <w:sz w:val="28"/>
          <w:szCs w:val="28"/>
        </w:rPr>
        <w:t>– розробка документів на основі даних органів державної  статистики, інших центральних і місцевих органів виконавчої влади, результатів  опитувань громадської думки, з урахуванням реальних цілей та індикаторів  (показників), яких можливо досягти та оцінити;</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t xml:space="preserve">обґрунтованості та доцільності </w:t>
      </w:r>
      <w:r w:rsidRPr="00843310">
        <w:rPr>
          <w:rFonts w:ascii="Times New Roman" w:hAnsi="Times New Roman" w:cs="Times New Roman"/>
          <w:sz w:val="28"/>
          <w:szCs w:val="28"/>
        </w:rPr>
        <w:t>– розроблення документів на основі чітко  визначених цілей розвитку та економічно обґрунтованих заходів та проектів, що  сприяють їх досягненню із використанням кращого світового досвіду у сфері  прогнозування економічного і соціального розвитку;</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t xml:space="preserve">координації </w:t>
      </w:r>
      <w:r w:rsidRPr="00843310">
        <w:rPr>
          <w:rFonts w:ascii="Times New Roman" w:hAnsi="Times New Roman" w:cs="Times New Roman"/>
          <w:sz w:val="28"/>
          <w:szCs w:val="28"/>
        </w:rPr>
        <w:t>– взаємозв’язку та узгодженості довгострокових стратегій,  планів і програм розвитку на державному, регіональному та місцевому рівнях;</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t xml:space="preserve">відкритості та прозорості </w:t>
      </w:r>
      <w:r w:rsidRPr="00843310">
        <w:rPr>
          <w:rFonts w:ascii="Times New Roman" w:hAnsi="Times New Roman" w:cs="Times New Roman"/>
          <w:sz w:val="28"/>
          <w:szCs w:val="28"/>
        </w:rPr>
        <w:t>– забезпечення доступу громадськості, що  передбачає інформування про цілі, завдання та очікувані результати та  показники виконання стратегічних та програмних документів, а також  забезпечує всіх суб’єктів господарської діяльності необхідними орієнтирами для  планування власної виробничої діяльності;</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t xml:space="preserve">паритетності </w:t>
      </w:r>
      <w:r w:rsidRPr="00843310">
        <w:rPr>
          <w:rFonts w:ascii="Times New Roman" w:hAnsi="Times New Roman" w:cs="Times New Roman"/>
          <w:sz w:val="28"/>
          <w:szCs w:val="28"/>
        </w:rPr>
        <w:t>– створення рівних можливостей для висловлення позицій  всіх сторін під час розроблення та реалізації відповідних документів;</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lastRenderedPageBreak/>
        <w:t xml:space="preserve">недискримінації та рівного доступу </w:t>
      </w:r>
      <w:r w:rsidRPr="00843310">
        <w:rPr>
          <w:rFonts w:ascii="Times New Roman" w:hAnsi="Times New Roman" w:cs="Times New Roman"/>
          <w:sz w:val="28"/>
          <w:szCs w:val="28"/>
        </w:rPr>
        <w:t>– створення можливості для  висловлення позицій всіх сторін під час розроблення та реалізації відповідних  документів;</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t xml:space="preserve">ефективності </w:t>
      </w:r>
      <w:r w:rsidRPr="00843310">
        <w:rPr>
          <w:rFonts w:ascii="Times New Roman" w:hAnsi="Times New Roman" w:cs="Times New Roman"/>
          <w:sz w:val="28"/>
          <w:szCs w:val="28"/>
        </w:rPr>
        <w:t>– визначення та забезпечення функціонування механізму  досягнення цілей, виконання завдань, заходів у встановлені терміни;</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t xml:space="preserve">історичної </w:t>
      </w:r>
      <w:proofErr w:type="spellStart"/>
      <w:r w:rsidRPr="00843310">
        <w:rPr>
          <w:rFonts w:ascii="Times New Roman" w:hAnsi="Times New Roman" w:cs="Times New Roman"/>
          <w:i/>
          <w:iCs/>
          <w:sz w:val="28"/>
          <w:szCs w:val="28"/>
        </w:rPr>
        <w:t>тяглості</w:t>
      </w:r>
      <w:proofErr w:type="spellEnd"/>
      <w:r w:rsidRPr="00843310">
        <w:rPr>
          <w:rFonts w:ascii="Times New Roman" w:hAnsi="Times New Roman" w:cs="Times New Roman"/>
          <w:i/>
          <w:iCs/>
          <w:sz w:val="28"/>
          <w:szCs w:val="28"/>
        </w:rPr>
        <w:t xml:space="preserve"> </w:t>
      </w:r>
      <w:r w:rsidRPr="00843310">
        <w:rPr>
          <w:rFonts w:ascii="Times New Roman" w:hAnsi="Times New Roman" w:cs="Times New Roman"/>
          <w:sz w:val="28"/>
          <w:szCs w:val="28"/>
        </w:rPr>
        <w:t>– врахування та збереження позитивних надбань  попереднього розвитку громад;</w:t>
      </w:r>
    </w:p>
    <w:p w:rsidR="00307D1B" w:rsidRPr="00843310" w:rsidRDefault="00307D1B" w:rsidP="00307D1B">
      <w:pPr>
        <w:jc w:val="both"/>
        <w:rPr>
          <w:rFonts w:ascii="Times New Roman" w:hAnsi="Times New Roman" w:cs="Times New Roman"/>
          <w:sz w:val="28"/>
          <w:szCs w:val="28"/>
        </w:rPr>
      </w:pPr>
      <w:r w:rsidRPr="00843310">
        <w:rPr>
          <w:rFonts w:ascii="Times New Roman" w:hAnsi="Times New Roman" w:cs="Times New Roman"/>
          <w:i/>
          <w:iCs/>
          <w:sz w:val="28"/>
          <w:szCs w:val="28"/>
        </w:rPr>
        <w:t xml:space="preserve">сталого розвитку </w:t>
      </w:r>
      <w:r w:rsidRPr="00843310">
        <w:rPr>
          <w:rFonts w:ascii="Times New Roman" w:hAnsi="Times New Roman" w:cs="Times New Roman"/>
          <w:sz w:val="28"/>
          <w:szCs w:val="28"/>
        </w:rPr>
        <w:t>– забезпечення розвитку громади для задоволення потреб  нинішнього покоління з урахуванням інтересів майбутніх поколінь.</w:t>
      </w:r>
    </w:p>
    <w:p w:rsidR="00307D1B"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 xml:space="preserve">Методологія, яку використано при підготовці Стратегічного плану,  розглядає сталий розвиток і соціальну інтеграцію як основні принципи місцевого  розвитку. Концепт </w:t>
      </w:r>
      <w:r w:rsidRPr="00843310">
        <w:rPr>
          <w:rFonts w:ascii="Times New Roman" w:hAnsi="Times New Roman" w:cs="Times New Roman"/>
          <w:b/>
          <w:bCs/>
          <w:sz w:val="28"/>
          <w:szCs w:val="28"/>
        </w:rPr>
        <w:t xml:space="preserve">сталого розвитку </w:t>
      </w:r>
      <w:r w:rsidRPr="00843310">
        <w:rPr>
          <w:rFonts w:ascii="Times New Roman" w:hAnsi="Times New Roman" w:cs="Times New Roman"/>
          <w:sz w:val="28"/>
          <w:szCs w:val="28"/>
        </w:rPr>
        <w:t>(</w:t>
      </w:r>
      <w:proofErr w:type="spellStart"/>
      <w:r w:rsidRPr="00843310">
        <w:rPr>
          <w:rFonts w:ascii="Times New Roman" w:hAnsi="Times New Roman" w:cs="Times New Roman"/>
          <w:i/>
          <w:iCs/>
          <w:sz w:val="28"/>
          <w:szCs w:val="28"/>
        </w:rPr>
        <w:t>sustainable</w:t>
      </w:r>
      <w:proofErr w:type="spellEnd"/>
      <w:r w:rsidRPr="00843310">
        <w:rPr>
          <w:rFonts w:ascii="Times New Roman" w:hAnsi="Times New Roman" w:cs="Times New Roman"/>
          <w:i/>
          <w:iCs/>
          <w:sz w:val="28"/>
          <w:szCs w:val="28"/>
        </w:rPr>
        <w:t xml:space="preserve"> </w:t>
      </w:r>
      <w:proofErr w:type="spellStart"/>
      <w:r w:rsidRPr="00843310">
        <w:rPr>
          <w:rFonts w:ascii="Times New Roman" w:hAnsi="Times New Roman" w:cs="Times New Roman"/>
          <w:i/>
          <w:iCs/>
          <w:sz w:val="28"/>
          <w:szCs w:val="28"/>
        </w:rPr>
        <w:t>development</w:t>
      </w:r>
      <w:proofErr w:type="spellEnd"/>
      <w:r w:rsidRPr="00843310">
        <w:rPr>
          <w:rFonts w:ascii="Times New Roman" w:hAnsi="Times New Roman" w:cs="Times New Roman"/>
          <w:sz w:val="28"/>
          <w:szCs w:val="28"/>
        </w:rPr>
        <w:t>) – це розвиток у  межах господарської (екологічної) ємності природного середовища, що не  вносить незворотних змін у природу і не створює загрози для як завгодно  тривалого існування людини як біологічного виду.</w:t>
      </w:r>
    </w:p>
    <w:p w:rsidR="00307D1B"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Для традиційного суспільства, коли людина залежала від примх природи,  бідність була нормою, а смерть загалом банальним явищем. Ці негаразди  намагались компенсувати сімейною солідарністю, релігійністю та ієрархічністю.  Такі суспільства не толерували і навіть боялись змін. Модерність принесла з  собою еру змін, зокрема і змін на краще, тобто подолання бідності. На сьогодні  близько 15% країн світу мають високі стандарти життя і в них проживає майже  чверть населення планети. Більшість з цих країн стали багатими ще в ХІХ ст. і  залишаються такими і дотепер, що і дозволяє говорити про те, що вони мають  сталий розвиток.</w:t>
      </w:r>
    </w:p>
    <w:p w:rsidR="00307D1B"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З іншої сторони, сталий розвиток зовсім не означає постійного зростання  добробуту. Європейські країни пережили дві світові війни, зазнали цілого ряду економічних криз. Тим не менш, після кожного політичного чи економічного  потрясіння вони неодмінно повертались на траєкторію благополуччя. Іншими  словами, сталий розвиток є чимось на зразок універсального набору методів,  який можуть використовувати й інші країни, що нам і продемонструвало чимало  країн з колишнього комуністичного табору.</w:t>
      </w:r>
    </w:p>
    <w:p w:rsidR="00307D1B" w:rsidRPr="00843310"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 xml:space="preserve">Сталий розвиток має в своїй основі </w:t>
      </w:r>
      <w:r w:rsidRPr="00843310">
        <w:rPr>
          <w:rFonts w:ascii="Times New Roman" w:hAnsi="Times New Roman" w:cs="Times New Roman"/>
          <w:b/>
          <w:bCs/>
          <w:i/>
          <w:iCs/>
          <w:sz w:val="28"/>
          <w:szCs w:val="28"/>
        </w:rPr>
        <w:t>чотири ключові мети</w:t>
      </w:r>
      <w:r w:rsidRPr="00843310">
        <w:rPr>
          <w:rFonts w:ascii="Times New Roman" w:hAnsi="Times New Roman" w:cs="Times New Roman"/>
          <w:sz w:val="28"/>
          <w:szCs w:val="28"/>
        </w:rPr>
        <w:t>:</w:t>
      </w:r>
    </w:p>
    <w:p w:rsidR="00307D1B" w:rsidRPr="00843310" w:rsidRDefault="00307D1B" w:rsidP="00307D1B">
      <w:pPr>
        <w:numPr>
          <w:ilvl w:val="0"/>
          <w:numId w:val="10"/>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суспільний прогрес та рівність;</w:t>
      </w:r>
    </w:p>
    <w:p w:rsidR="00307D1B" w:rsidRPr="00843310" w:rsidRDefault="00307D1B" w:rsidP="00307D1B">
      <w:pPr>
        <w:numPr>
          <w:ilvl w:val="0"/>
          <w:numId w:val="10"/>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lastRenderedPageBreak/>
        <w:t>стабільне економічне зростання;</w:t>
      </w:r>
    </w:p>
    <w:p w:rsidR="00307D1B" w:rsidRPr="00843310" w:rsidRDefault="00307D1B" w:rsidP="00307D1B">
      <w:pPr>
        <w:numPr>
          <w:ilvl w:val="0"/>
          <w:numId w:val="10"/>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захист навколишнього середовища;</w:t>
      </w:r>
    </w:p>
    <w:p w:rsidR="00307D1B" w:rsidRPr="00843310" w:rsidRDefault="00307D1B" w:rsidP="00307D1B">
      <w:pPr>
        <w:numPr>
          <w:ilvl w:val="0"/>
          <w:numId w:val="10"/>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збереження природних ресурсів.</w:t>
      </w:r>
    </w:p>
    <w:p w:rsidR="00307D1B"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Цілі сталого розвитку (ЦСР), яких на сьогодні дотримується значна частина</w:t>
      </w:r>
      <w:r>
        <w:rPr>
          <w:rFonts w:ascii="Times New Roman" w:hAnsi="Times New Roman" w:cs="Times New Roman"/>
          <w:sz w:val="28"/>
          <w:szCs w:val="28"/>
        </w:rPr>
        <w:t xml:space="preserve"> </w:t>
      </w:r>
      <w:r w:rsidRPr="00843310">
        <w:rPr>
          <w:rFonts w:ascii="Times New Roman" w:hAnsi="Times New Roman" w:cs="Times New Roman"/>
          <w:sz w:val="28"/>
          <w:szCs w:val="28"/>
        </w:rPr>
        <w:t>країн світу, встановлюють власні показники розвитку і включають 17 цілей і 169  конкретних завдань. Перелік ЦСР був офіційно затверджений на засіданнях  Генеральної Асамблеї ООН в кінці вересня 2015 р.</w:t>
      </w:r>
    </w:p>
    <w:p w:rsidR="00307D1B"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15 вересня 2017 р. – Уряд України представив Національну доповідь «Цілі  сталого розвитку: Україна», яка визначає базові показники для досягнення Цілей  сталого розвитку (ЦСР). У доповіді представлені результати адаптації 17  глобальних ЦСР з урахуванням специфіки національного розвитку.</w:t>
      </w:r>
    </w:p>
    <w:p w:rsidR="00307D1B"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За ініціативи Уряду України та за сприяння системи ООН в Україні  протягом року тривав відкритий та інклюзивний процес адаптації ЦСР. Беручи  до уваги принцип «нікого не залишити осторонь» та використовуючи широкий  спектр інформаційних, статистичних та аналітичних матеріалів, була розроблена національна</w:t>
      </w:r>
      <w:r w:rsidRPr="00843310">
        <w:rPr>
          <w:rFonts w:ascii="Times New Roman" w:hAnsi="Times New Roman" w:cs="Times New Roman"/>
          <w:sz w:val="28"/>
          <w:szCs w:val="28"/>
        </w:rPr>
        <w:tab/>
        <w:t>система</w:t>
      </w:r>
      <w:r w:rsidRPr="00843310">
        <w:rPr>
          <w:rFonts w:ascii="Times New Roman" w:hAnsi="Times New Roman" w:cs="Times New Roman"/>
          <w:sz w:val="28"/>
          <w:szCs w:val="28"/>
        </w:rPr>
        <w:tab/>
        <w:t>ЦСР</w:t>
      </w:r>
      <w:r w:rsidRPr="00843310">
        <w:rPr>
          <w:rFonts w:ascii="Times New Roman" w:hAnsi="Times New Roman" w:cs="Times New Roman"/>
          <w:sz w:val="28"/>
          <w:szCs w:val="28"/>
        </w:rPr>
        <w:tab/>
        <w:t>(86</w:t>
      </w:r>
      <w:r w:rsidRPr="00843310">
        <w:rPr>
          <w:rFonts w:ascii="Times New Roman" w:hAnsi="Times New Roman" w:cs="Times New Roman"/>
          <w:sz w:val="28"/>
          <w:szCs w:val="28"/>
        </w:rPr>
        <w:tab/>
        <w:t>завдань</w:t>
      </w:r>
      <w:r w:rsidRPr="00843310">
        <w:rPr>
          <w:rFonts w:ascii="Times New Roman" w:hAnsi="Times New Roman" w:cs="Times New Roman"/>
          <w:sz w:val="28"/>
          <w:szCs w:val="28"/>
        </w:rPr>
        <w:tab/>
        <w:t>розвитку</w:t>
      </w:r>
      <w:r>
        <w:rPr>
          <w:rFonts w:ascii="Times New Roman" w:hAnsi="Times New Roman" w:cs="Times New Roman"/>
          <w:sz w:val="28"/>
          <w:szCs w:val="28"/>
        </w:rPr>
        <w:t xml:space="preserve"> </w:t>
      </w:r>
      <w:r w:rsidRPr="00843310">
        <w:rPr>
          <w:rFonts w:ascii="Times New Roman" w:hAnsi="Times New Roman" w:cs="Times New Roman"/>
          <w:sz w:val="28"/>
          <w:szCs w:val="28"/>
        </w:rPr>
        <w:t>та</w:t>
      </w:r>
      <w:r>
        <w:rPr>
          <w:rFonts w:ascii="Times New Roman" w:hAnsi="Times New Roman" w:cs="Times New Roman"/>
          <w:sz w:val="28"/>
          <w:szCs w:val="28"/>
        </w:rPr>
        <w:t xml:space="preserve"> </w:t>
      </w:r>
      <w:r w:rsidRPr="00843310">
        <w:rPr>
          <w:rFonts w:ascii="Times New Roman" w:hAnsi="Times New Roman" w:cs="Times New Roman"/>
          <w:sz w:val="28"/>
          <w:szCs w:val="28"/>
        </w:rPr>
        <w:t>172</w:t>
      </w:r>
      <w:r w:rsidRPr="00843310">
        <w:rPr>
          <w:rFonts w:ascii="Times New Roman" w:hAnsi="Times New Roman" w:cs="Times New Roman"/>
          <w:sz w:val="28"/>
          <w:szCs w:val="28"/>
        </w:rPr>
        <w:tab/>
        <w:t>показники</w:t>
      </w:r>
      <w:r w:rsidRPr="00843310">
        <w:rPr>
          <w:rFonts w:ascii="Times New Roman" w:hAnsi="Times New Roman" w:cs="Times New Roman"/>
          <w:sz w:val="28"/>
          <w:szCs w:val="28"/>
        </w:rPr>
        <w:tab/>
        <w:t>для  моніторингу їх виконання).</w:t>
      </w:r>
    </w:p>
    <w:p w:rsidR="00307D1B" w:rsidRPr="00843310"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Цілі сталого розвитку 2016</w:t>
      </w:r>
      <w:r>
        <w:rPr>
          <w:rFonts w:ascii="Times New Roman" w:hAnsi="Times New Roman" w:cs="Times New Roman"/>
          <w:sz w:val="28"/>
          <w:szCs w:val="28"/>
        </w:rPr>
        <w:t>-</w:t>
      </w:r>
      <w:r w:rsidRPr="00843310">
        <w:rPr>
          <w:rFonts w:ascii="Times New Roman" w:hAnsi="Times New Roman" w:cs="Times New Roman"/>
          <w:sz w:val="28"/>
          <w:szCs w:val="28"/>
        </w:rPr>
        <w:t>20</w:t>
      </w:r>
      <w:r w:rsidR="00A015C0">
        <w:rPr>
          <w:rFonts w:ascii="Times New Roman" w:hAnsi="Times New Roman" w:cs="Times New Roman"/>
          <w:sz w:val="28"/>
          <w:szCs w:val="28"/>
        </w:rPr>
        <w:t>27</w:t>
      </w:r>
      <w:r w:rsidRPr="00843310">
        <w:rPr>
          <w:rFonts w:ascii="Times New Roman" w:hAnsi="Times New Roman" w:cs="Times New Roman"/>
          <w:sz w:val="28"/>
          <w:szCs w:val="28"/>
        </w:rPr>
        <w:t xml:space="preserve"> рр.</w:t>
      </w:r>
      <w:r>
        <w:rPr>
          <w:rFonts w:ascii="Times New Roman" w:hAnsi="Times New Roman" w:cs="Times New Roman"/>
          <w:sz w:val="28"/>
          <w:szCs w:val="28"/>
        </w:rPr>
        <w:t xml:space="preserve"> </w:t>
      </w:r>
      <w:r w:rsidRPr="00843310">
        <w:rPr>
          <w:rFonts w:ascii="Times New Roman" w:hAnsi="Times New Roman" w:cs="Times New Roman"/>
          <w:sz w:val="28"/>
          <w:szCs w:val="28"/>
        </w:rPr>
        <w:t>передбачають:</w:t>
      </w:r>
    </w:p>
    <w:p w:rsidR="00307D1B" w:rsidRPr="00843310" w:rsidRDefault="00307D1B" w:rsidP="00307D1B">
      <w:pPr>
        <w:numPr>
          <w:ilvl w:val="0"/>
          <w:numId w:val="11"/>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Подолання бідності у всіх її формах та усюди</w:t>
      </w:r>
      <w:r w:rsidR="005627C3">
        <w:rPr>
          <w:rFonts w:ascii="Times New Roman" w:hAnsi="Times New Roman" w:cs="Times New Roman"/>
          <w:sz w:val="28"/>
          <w:szCs w:val="28"/>
        </w:rPr>
        <w:t>;</w:t>
      </w:r>
    </w:p>
    <w:p w:rsidR="00307D1B" w:rsidRPr="00843310" w:rsidRDefault="00307D1B" w:rsidP="00307D1B">
      <w:pPr>
        <w:numPr>
          <w:ilvl w:val="0"/>
          <w:numId w:val="11"/>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Подолання голоду, досягнення продовольчої безпеки, поліпшення  харчування і сприяння сталому розвитку сільського господарства</w:t>
      </w:r>
      <w:r w:rsidR="005627C3">
        <w:rPr>
          <w:rFonts w:ascii="Times New Roman" w:hAnsi="Times New Roman" w:cs="Times New Roman"/>
          <w:sz w:val="28"/>
          <w:szCs w:val="28"/>
        </w:rPr>
        <w:t>;</w:t>
      </w:r>
    </w:p>
    <w:p w:rsidR="00307D1B" w:rsidRPr="00843310" w:rsidRDefault="00307D1B" w:rsidP="00307D1B">
      <w:pPr>
        <w:numPr>
          <w:ilvl w:val="0"/>
          <w:numId w:val="11"/>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Забезпечення здорового способу життя та сприяння благополуччю для  всіх в будь-якому віці</w:t>
      </w:r>
      <w:r w:rsidR="005627C3">
        <w:rPr>
          <w:rFonts w:ascii="Times New Roman" w:hAnsi="Times New Roman" w:cs="Times New Roman"/>
          <w:sz w:val="28"/>
          <w:szCs w:val="28"/>
        </w:rPr>
        <w:t>;</w:t>
      </w:r>
    </w:p>
    <w:p w:rsidR="00307D1B" w:rsidRDefault="00307D1B" w:rsidP="00307D1B">
      <w:pPr>
        <w:numPr>
          <w:ilvl w:val="0"/>
          <w:numId w:val="11"/>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Забезпечення</w:t>
      </w:r>
      <w:r w:rsidRPr="00843310">
        <w:rPr>
          <w:rFonts w:ascii="Times New Roman" w:hAnsi="Times New Roman" w:cs="Times New Roman"/>
          <w:sz w:val="28"/>
          <w:szCs w:val="28"/>
        </w:rPr>
        <w:tab/>
        <w:t>всеохоплюючої</w:t>
      </w:r>
      <w:r w:rsidRPr="00843310">
        <w:rPr>
          <w:rFonts w:ascii="Times New Roman" w:hAnsi="Times New Roman" w:cs="Times New Roman"/>
          <w:sz w:val="28"/>
          <w:szCs w:val="28"/>
        </w:rPr>
        <w:tab/>
        <w:t>і</w:t>
      </w:r>
      <w:r w:rsidRPr="00843310">
        <w:rPr>
          <w:rFonts w:ascii="Times New Roman" w:hAnsi="Times New Roman" w:cs="Times New Roman"/>
          <w:sz w:val="28"/>
          <w:szCs w:val="28"/>
        </w:rPr>
        <w:tab/>
        <w:t>справедливої</w:t>
      </w:r>
      <w:r w:rsidRPr="00843310">
        <w:rPr>
          <w:rFonts w:ascii="Times New Roman" w:hAnsi="Times New Roman" w:cs="Times New Roman"/>
          <w:sz w:val="28"/>
          <w:szCs w:val="28"/>
        </w:rPr>
        <w:tab/>
        <w:t>якісної освіти</w:t>
      </w:r>
      <w:r w:rsidRPr="00843310">
        <w:rPr>
          <w:rFonts w:ascii="Times New Roman" w:hAnsi="Times New Roman" w:cs="Times New Roman"/>
          <w:sz w:val="28"/>
          <w:szCs w:val="28"/>
        </w:rPr>
        <w:tab/>
        <w:t>та  заохочення можливості навчання впродовж усього життя для всіх</w:t>
      </w:r>
      <w:r w:rsidR="00E40D9C">
        <w:rPr>
          <w:rFonts w:ascii="Times New Roman" w:hAnsi="Times New Roman" w:cs="Times New Roman"/>
          <w:sz w:val="28"/>
          <w:szCs w:val="28"/>
        </w:rPr>
        <w:t>;</w:t>
      </w:r>
    </w:p>
    <w:p w:rsidR="00307D1B" w:rsidRPr="00843310" w:rsidRDefault="00307D1B" w:rsidP="008917CA">
      <w:pPr>
        <w:numPr>
          <w:ilvl w:val="0"/>
          <w:numId w:val="11"/>
        </w:numPr>
        <w:spacing w:after="0" w:line="259" w:lineRule="auto"/>
        <w:jc w:val="both"/>
        <w:rPr>
          <w:rFonts w:ascii="Times New Roman" w:hAnsi="Times New Roman" w:cs="Times New Roman"/>
          <w:sz w:val="28"/>
          <w:szCs w:val="28"/>
        </w:rPr>
      </w:pPr>
      <w:r w:rsidRPr="00843310">
        <w:rPr>
          <w:rFonts w:ascii="Times New Roman" w:hAnsi="Times New Roman" w:cs="Times New Roman"/>
          <w:sz w:val="28"/>
          <w:szCs w:val="28"/>
        </w:rPr>
        <w:t>Забезпечення гендерної рівності, розширення прав і можливостей усіх</w:t>
      </w:r>
    </w:p>
    <w:p w:rsidR="00307D1B" w:rsidRDefault="00307D1B" w:rsidP="008917CA">
      <w:pPr>
        <w:spacing w:after="0"/>
        <w:ind w:left="709"/>
        <w:jc w:val="both"/>
        <w:rPr>
          <w:rFonts w:ascii="Times New Roman" w:hAnsi="Times New Roman" w:cs="Times New Roman"/>
          <w:sz w:val="28"/>
          <w:szCs w:val="28"/>
        </w:rPr>
      </w:pPr>
      <w:r w:rsidRPr="00843310">
        <w:rPr>
          <w:rFonts w:ascii="Times New Roman" w:hAnsi="Times New Roman" w:cs="Times New Roman"/>
          <w:sz w:val="28"/>
          <w:szCs w:val="28"/>
        </w:rPr>
        <w:t>жінок та дівчаток</w:t>
      </w:r>
      <w:r w:rsidR="00FD70DF">
        <w:rPr>
          <w:rFonts w:ascii="Times New Roman" w:hAnsi="Times New Roman" w:cs="Times New Roman"/>
          <w:sz w:val="28"/>
          <w:szCs w:val="28"/>
        </w:rPr>
        <w:t>;</w:t>
      </w:r>
    </w:p>
    <w:p w:rsidR="008917CA" w:rsidRPr="00843310" w:rsidRDefault="008917CA" w:rsidP="008917CA">
      <w:pPr>
        <w:spacing w:after="0"/>
        <w:ind w:left="709"/>
        <w:jc w:val="both"/>
        <w:rPr>
          <w:rFonts w:ascii="Times New Roman" w:hAnsi="Times New Roman" w:cs="Times New Roman"/>
          <w:sz w:val="28"/>
          <w:szCs w:val="28"/>
        </w:rPr>
      </w:pPr>
    </w:p>
    <w:p w:rsidR="00307D1B" w:rsidRDefault="00307D1B" w:rsidP="008917CA">
      <w:pPr>
        <w:numPr>
          <w:ilvl w:val="0"/>
          <w:numId w:val="12"/>
        </w:numPr>
        <w:spacing w:after="0" w:line="259" w:lineRule="auto"/>
        <w:jc w:val="both"/>
        <w:rPr>
          <w:rFonts w:ascii="Times New Roman" w:hAnsi="Times New Roman" w:cs="Times New Roman"/>
          <w:sz w:val="28"/>
          <w:szCs w:val="28"/>
        </w:rPr>
      </w:pPr>
      <w:r w:rsidRPr="00843310">
        <w:rPr>
          <w:rFonts w:ascii="Times New Roman" w:hAnsi="Times New Roman" w:cs="Times New Roman"/>
          <w:sz w:val="28"/>
          <w:szCs w:val="28"/>
        </w:rPr>
        <w:t>Забезпечення</w:t>
      </w:r>
      <w:r w:rsidRPr="00843310">
        <w:rPr>
          <w:rFonts w:ascii="Times New Roman" w:hAnsi="Times New Roman" w:cs="Times New Roman"/>
          <w:sz w:val="28"/>
          <w:szCs w:val="28"/>
        </w:rPr>
        <w:tab/>
        <w:t>наявності</w:t>
      </w:r>
      <w:r w:rsidRPr="00843310">
        <w:rPr>
          <w:rFonts w:ascii="Times New Roman" w:hAnsi="Times New Roman" w:cs="Times New Roman"/>
          <w:sz w:val="28"/>
          <w:szCs w:val="28"/>
        </w:rPr>
        <w:tab/>
        <w:t>та</w:t>
      </w:r>
      <w:r w:rsidRPr="00843310">
        <w:rPr>
          <w:rFonts w:ascii="Times New Roman" w:hAnsi="Times New Roman" w:cs="Times New Roman"/>
          <w:sz w:val="28"/>
          <w:szCs w:val="28"/>
        </w:rPr>
        <w:tab/>
        <w:t>раціонального</w:t>
      </w:r>
      <w:r w:rsidRPr="00843310">
        <w:rPr>
          <w:rFonts w:ascii="Times New Roman" w:hAnsi="Times New Roman" w:cs="Times New Roman"/>
          <w:sz w:val="28"/>
          <w:szCs w:val="28"/>
        </w:rPr>
        <w:tab/>
        <w:t>використання</w:t>
      </w:r>
      <w:r>
        <w:rPr>
          <w:rFonts w:ascii="Times New Roman" w:hAnsi="Times New Roman" w:cs="Times New Roman"/>
          <w:sz w:val="28"/>
          <w:szCs w:val="28"/>
        </w:rPr>
        <w:t xml:space="preserve"> </w:t>
      </w:r>
      <w:r w:rsidRPr="00843310">
        <w:rPr>
          <w:rFonts w:ascii="Times New Roman" w:hAnsi="Times New Roman" w:cs="Times New Roman"/>
          <w:sz w:val="28"/>
          <w:szCs w:val="28"/>
        </w:rPr>
        <w:t>водних ресурсів і санітарії для всіх</w:t>
      </w:r>
      <w:r w:rsidR="00FD70DF">
        <w:rPr>
          <w:rFonts w:ascii="Times New Roman" w:hAnsi="Times New Roman" w:cs="Times New Roman"/>
          <w:sz w:val="28"/>
          <w:szCs w:val="28"/>
        </w:rPr>
        <w:t>;</w:t>
      </w:r>
    </w:p>
    <w:p w:rsidR="008917CA" w:rsidRPr="00843310" w:rsidRDefault="008917CA" w:rsidP="00812478">
      <w:pPr>
        <w:spacing w:after="0" w:line="259" w:lineRule="auto"/>
        <w:ind w:left="720"/>
        <w:jc w:val="both"/>
        <w:rPr>
          <w:rFonts w:ascii="Times New Roman" w:hAnsi="Times New Roman" w:cs="Times New Roman"/>
          <w:sz w:val="28"/>
          <w:szCs w:val="28"/>
        </w:rPr>
      </w:pPr>
    </w:p>
    <w:p w:rsidR="00307D1B" w:rsidRPr="00843310" w:rsidRDefault="00307D1B" w:rsidP="00307D1B">
      <w:pPr>
        <w:numPr>
          <w:ilvl w:val="0"/>
          <w:numId w:val="12"/>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Забезпечення доступу до недорогих, надійних, стійких і сучасних  джерел енергії для всіх</w:t>
      </w:r>
      <w:r w:rsidR="00FD70DF">
        <w:rPr>
          <w:rFonts w:ascii="Times New Roman" w:hAnsi="Times New Roman" w:cs="Times New Roman"/>
          <w:sz w:val="28"/>
          <w:szCs w:val="28"/>
        </w:rPr>
        <w:t>;</w:t>
      </w:r>
    </w:p>
    <w:p w:rsidR="00307D1B" w:rsidRPr="00843310" w:rsidRDefault="00307D1B" w:rsidP="00307D1B">
      <w:pPr>
        <w:numPr>
          <w:ilvl w:val="0"/>
          <w:numId w:val="12"/>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lastRenderedPageBreak/>
        <w:t>Сприяння поступальному, всеохоплюючому та сталому економічному  зростанню, повній і продуктивній зайнятості та гідній праці для всіх</w:t>
      </w:r>
      <w:r w:rsidR="00FD70DF">
        <w:rPr>
          <w:rFonts w:ascii="Times New Roman" w:hAnsi="Times New Roman" w:cs="Times New Roman"/>
          <w:sz w:val="28"/>
          <w:szCs w:val="28"/>
        </w:rPr>
        <w:t>;</w:t>
      </w:r>
    </w:p>
    <w:p w:rsidR="00307D1B" w:rsidRPr="00843310" w:rsidRDefault="00307D1B" w:rsidP="00812478">
      <w:pPr>
        <w:numPr>
          <w:ilvl w:val="0"/>
          <w:numId w:val="12"/>
        </w:numPr>
        <w:spacing w:after="0" w:line="259" w:lineRule="auto"/>
        <w:jc w:val="both"/>
        <w:rPr>
          <w:rFonts w:ascii="Times New Roman" w:hAnsi="Times New Roman" w:cs="Times New Roman"/>
          <w:sz w:val="28"/>
          <w:szCs w:val="28"/>
        </w:rPr>
      </w:pPr>
      <w:r w:rsidRPr="00843310">
        <w:rPr>
          <w:rFonts w:ascii="Times New Roman" w:hAnsi="Times New Roman" w:cs="Times New Roman"/>
          <w:sz w:val="28"/>
          <w:szCs w:val="28"/>
        </w:rPr>
        <w:t>Створення стійкої інфраструктури, сприяння всеохоплюючій і сталій</w:t>
      </w:r>
    </w:p>
    <w:p w:rsidR="00307D1B" w:rsidRDefault="00307D1B" w:rsidP="00812478">
      <w:pPr>
        <w:spacing w:after="0"/>
        <w:ind w:left="709"/>
        <w:jc w:val="both"/>
        <w:rPr>
          <w:rFonts w:ascii="Times New Roman" w:hAnsi="Times New Roman" w:cs="Times New Roman"/>
          <w:sz w:val="28"/>
          <w:szCs w:val="28"/>
        </w:rPr>
      </w:pPr>
      <w:r w:rsidRPr="00843310">
        <w:rPr>
          <w:rFonts w:ascii="Times New Roman" w:hAnsi="Times New Roman" w:cs="Times New Roman"/>
          <w:sz w:val="28"/>
          <w:szCs w:val="28"/>
        </w:rPr>
        <w:t>індустріалізації та інноваціям</w:t>
      </w:r>
      <w:r w:rsidR="00FD70DF">
        <w:rPr>
          <w:rFonts w:ascii="Times New Roman" w:hAnsi="Times New Roman" w:cs="Times New Roman"/>
          <w:sz w:val="28"/>
          <w:szCs w:val="28"/>
        </w:rPr>
        <w:t>;</w:t>
      </w:r>
    </w:p>
    <w:p w:rsidR="00812478" w:rsidRPr="00843310" w:rsidRDefault="00812478" w:rsidP="00812478">
      <w:pPr>
        <w:spacing w:after="0"/>
        <w:ind w:left="709"/>
        <w:jc w:val="both"/>
        <w:rPr>
          <w:rFonts w:ascii="Times New Roman" w:hAnsi="Times New Roman" w:cs="Times New Roman"/>
          <w:sz w:val="28"/>
          <w:szCs w:val="28"/>
        </w:rPr>
      </w:pPr>
    </w:p>
    <w:p w:rsidR="00307D1B" w:rsidRDefault="00307D1B" w:rsidP="00812478">
      <w:pPr>
        <w:numPr>
          <w:ilvl w:val="0"/>
          <w:numId w:val="13"/>
        </w:numPr>
        <w:spacing w:after="0" w:line="259" w:lineRule="auto"/>
        <w:jc w:val="both"/>
        <w:rPr>
          <w:rFonts w:ascii="Times New Roman" w:hAnsi="Times New Roman" w:cs="Times New Roman"/>
          <w:sz w:val="28"/>
          <w:szCs w:val="28"/>
        </w:rPr>
      </w:pPr>
      <w:r w:rsidRPr="00843310">
        <w:rPr>
          <w:rFonts w:ascii="Times New Roman" w:hAnsi="Times New Roman" w:cs="Times New Roman"/>
          <w:sz w:val="28"/>
          <w:szCs w:val="28"/>
        </w:rPr>
        <w:t>Скорочення нерівності всередині країн і між ними</w:t>
      </w:r>
      <w:r w:rsidR="00FD70DF">
        <w:rPr>
          <w:rFonts w:ascii="Times New Roman" w:hAnsi="Times New Roman" w:cs="Times New Roman"/>
          <w:sz w:val="28"/>
          <w:szCs w:val="28"/>
        </w:rPr>
        <w:t>;</w:t>
      </w:r>
    </w:p>
    <w:p w:rsidR="00812478" w:rsidRPr="00843310" w:rsidRDefault="00812478" w:rsidP="00812478">
      <w:pPr>
        <w:spacing w:after="0" w:line="259" w:lineRule="auto"/>
        <w:ind w:left="720"/>
        <w:jc w:val="both"/>
        <w:rPr>
          <w:rFonts w:ascii="Times New Roman" w:hAnsi="Times New Roman" w:cs="Times New Roman"/>
          <w:sz w:val="28"/>
          <w:szCs w:val="28"/>
        </w:rPr>
      </w:pPr>
    </w:p>
    <w:p w:rsidR="00307D1B" w:rsidRPr="00843310" w:rsidRDefault="00307D1B" w:rsidP="00307D1B">
      <w:pPr>
        <w:numPr>
          <w:ilvl w:val="0"/>
          <w:numId w:val="13"/>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Забезпечення</w:t>
      </w:r>
      <w:r w:rsidRPr="00843310">
        <w:rPr>
          <w:rFonts w:ascii="Times New Roman" w:hAnsi="Times New Roman" w:cs="Times New Roman"/>
          <w:sz w:val="28"/>
          <w:szCs w:val="28"/>
        </w:rPr>
        <w:tab/>
        <w:t>відкритості,</w:t>
      </w:r>
      <w:r w:rsidRPr="00843310">
        <w:rPr>
          <w:rFonts w:ascii="Times New Roman" w:hAnsi="Times New Roman" w:cs="Times New Roman"/>
          <w:sz w:val="28"/>
          <w:szCs w:val="28"/>
        </w:rPr>
        <w:tab/>
        <w:t>безпеки,</w:t>
      </w:r>
      <w:r w:rsidRPr="00843310">
        <w:rPr>
          <w:rFonts w:ascii="Times New Roman" w:hAnsi="Times New Roman" w:cs="Times New Roman"/>
          <w:sz w:val="28"/>
          <w:szCs w:val="28"/>
        </w:rPr>
        <w:tab/>
        <w:t>життєстійкості</w:t>
      </w:r>
      <w:r w:rsidRPr="00843310">
        <w:rPr>
          <w:rFonts w:ascii="Times New Roman" w:hAnsi="Times New Roman" w:cs="Times New Roman"/>
          <w:sz w:val="28"/>
          <w:szCs w:val="28"/>
        </w:rPr>
        <w:tab/>
        <w:t>й</w:t>
      </w:r>
      <w:r>
        <w:rPr>
          <w:rFonts w:ascii="Times New Roman" w:hAnsi="Times New Roman" w:cs="Times New Roman"/>
          <w:sz w:val="28"/>
          <w:szCs w:val="28"/>
        </w:rPr>
        <w:t xml:space="preserve"> </w:t>
      </w:r>
      <w:r w:rsidRPr="00843310">
        <w:rPr>
          <w:rFonts w:ascii="Times New Roman" w:hAnsi="Times New Roman" w:cs="Times New Roman"/>
          <w:sz w:val="28"/>
          <w:szCs w:val="28"/>
        </w:rPr>
        <w:t>екологічної  стійкості міст і населених пунктів</w:t>
      </w:r>
      <w:r w:rsidR="00FD70DF">
        <w:rPr>
          <w:rFonts w:ascii="Times New Roman" w:hAnsi="Times New Roman" w:cs="Times New Roman"/>
          <w:sz w:val="28"/>
          <w:szCs w:val="28"/>
        </w:rPr>
        <w:t>;</w:t>
      </w:r>
    </w:p>
    <w:p w:rsidR="00307D1B" w:rsidRPr="00843310" w:rsidRDefault="00307D1B" w:rsidP="00307D1B">
      <w:pPr>
        <w:numPr>
          <w:ilvl w:val="0"/>
          <w:numId w:val="13"/>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Забезпечення переходу до раціональних моделей споживання і  виробництва</w:t>
      </w:r>
      <w:r w:rsidR="00FD70DF">
        <w:rPr>
          <w:rFonts w:ascii="Times New Roman" w:hAnsi="Times New Roman" w:cs="Times New Roman"/>
          <w:sz w:val="28"/>
          <w:szCs w:val="28"/>
        </w:rPr>
        <w:t>;</w:t>
      </w:r>
    </w:p>
    <w:p w:rsidR="00307D1B" w:rsidRPr="00843310" w:rsidRDefault="00307D1B" w:rsidP="00307D1B">
      <w:pPr>
        <w:numPr>
          <w:ilvl w:val="0"/>
          <w:numId w:val="13"/>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Вжиття невідкладних заходів щодо боротьби зі зміною клімату та  його наслідками</w:t>
      </w:r>
      <w:r w:rsidR="00FD70DF">
        <w:rPr>
          <w:rFonts w:ascii="Times New Roman" w:hAnsi="Times New Roman" w:cs="Times New Roman"/>
          <w:sz w:val="28"/>
          <w:szCs w:val="28"/>
        </w:rPr>
        <w:t>;</w:t>
      </w:r>
    </w:p>
    <w:p w:rsidR="00307D1B" w:rsidRPr="00843310" w:rsidRDefault="00307D1B" w:rsidP="00307D1B">
      <w:pPr>
        <w:numPr>
          <w:ilvl w:val="0"/>
          <w:numId w:val="13"/>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Збереження та раціональне використання океанів, морів і морських  ресурсів в інтересах сталого розвитку</w:t>
      </w:r>
      <w:r w:rsidR="00FD70DF">
        <w:rPr>
          <w:rFonts w:ascii="Times New Roman" w:hAnsi="Times New Roman" w:cs="Times New Roman"/>
          <w:sz w:val="28"/>
          <w:szCs w:val="28"/>
        </w:rPr>
        <w:t>;</w:t>
      </w:r>
    </w:p>
    <w:p w:rsidR="00307D1B" w:rsidRPr="00843310" w:rsidRDefault="00307D1B" w:rsidP="00307D1B">
      <w:pPr>
        <w:numPr>
          <w:ilvl w:val="0"/>
          <w:numId w:val="13"/>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 xml:space="preserve">Захист та відновлення екосистем суші та сприяння їх раціональному  використанню, раціональне лісокористування, боротьба з  </w:t>
      </w:r>
      <w:proofErr w:type="spellStart"/>
      <w:r w:rsidRPr="00843310">
        <w:rPr>
          <w:rFonts w:ascii="Times New Roman" w:hAnsi="Times New Roman" w:cs="Times New Roman"/>
          <w:sz w:val="28"/>
          <w:szCs w:val="28"/>
        </w:rPr>
        <w:t>опустелюванням</w:t>
      </w:r>
      <w:proofErr w:type="spellEnd"/>
      <w:r w:rsidRPr="00843310">
        <w:rPr>
          <w:rFonts w:ascii="Times New Roman" w:hAnsi="Times New Roman" w:cs="Times New Roman"/>
          <w:sz w:val="28"/>
          <w:szCs w:val="28"/>
        </w:rPr>
        <w:t xml:space="preserve">, припинення і повернення назад (розвертання)  процесу деградації земель та зупинка процесу втрати </w:t>
      </w:r>
      <w:proofErr w:type="spellStart"/>
      <w:r w:rsidRPr="00843310">
        <w:rPr>
          <w:rFonts w:ascii="Times New Roman" w:hAnsi="Times New Roman" w:cs="Times New Roman"/>
          <w:sz w:val="28"/>
          <w:szCs w:val="28"/>
        </w:rPr>
        <w:t>біорізноманіття</w:t>
      </w:r>
      <w:proofErr w:type="spellEnd"/>
      <w:r w:rsidR="00FD70DF">
        <w:rPr>
          <w:rFonts w:ascii="Times New Roman" w:hAnsi="Times New Roman" w:cs="Times New Roman"/>
          <w:sz w:val="28"/>
          <w:szCs w:val="28"/>
        </w:rPr>
        <w:t>;</w:t>
      </w:r>
    </w:p>
    <w:p w:rsidR="00307D1B" w:rsidRPr="00843310" w:rsidRDefault="00307D1B" w:rsidP="00307D1B">
      <w:pPr>
        <w:numPr>
          <w:ilvl w:val="0"/>
          <w:numId w:val="13"/>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Сприяння побудові миролюбного й відкритого суспільства в інтересах  сталого розвитку, забезпечення доступу до правосуддя для всіх і  створення ефективних, підзвітних та заснованих на широкій участі  інституцій на всіх рівнях</w:t>
      </w:r>
      <w:r w:rsidR="00FD70DF">
        <w:rPr>
          <w:rFonts w:ascii="Times New Roman" w:hAnsi="Times New Roman" w:cs="Times New Roman"/>
          <w:sz w:val="28"/>
          <w:szCs w:val="28"/>
        </w:rPr>
        <w:t>;</w:t>
      </w:r>
    </w:p>
    <w:p w:rsidR="00307D1B" w:rsidRPr="00843310" w:rsidRDefault="00307D1B" w:rsidP="00307D1B">
      <w:pPr>
        <w:numPr>
          <w:ilvl w:val="0"/>
          <w:numId w:val="13"/>
        </w:numPr>
        <w:spacing w:after="160" w:line="259" w:lineRule="auto"/>
        <w:jc w:val="both"/>
        <w:rPr>
          <w:rFonts w:ascii="Times New Roman" w:hAnsi="Times New Roman" w:cs="Times New Roman"/>
          <w:sz w:val="28"/>
          <w:szCs w:val="28"/>
        </w:rPr>
      </w:pPr>
      <w:r w:rsidRPr="00843310">
        <w:rPr>
          <w:rFonts w:ascii="Times New Roman" w:hAnsi="Times New Roman" w:cs="Times New Roman"/>
          <w:sz w:val="28"/>
          <w:szCs w:val="28"/>
        </w:rPr>
        <w:t>Зміцнення засобів здійснення й активізація роботи в рамках  Глобального партнерства в інтересах сталого розвитку</w:t>
      </w:r>
      <w:r w:rsidR="00BA635E">
        <w:rPr>
          <w:rFonts w:ascii="Times New Roman" w:hAnsi="Times New Roman" w:cs="Times New Roman"/>
          <w:sz w:val="28"/>
          <w:szCs w:val="28"/>
        </w:rPr>
        <w:t>.</w:t>
      </w:r>
    </w:p>
    <w:p w:rsidR="00307D1B" w:rsidRDefault="00307D1B" w:rsidP="00307D1B">
      <w:pPr>
        <w:ind w:firstLine="567"/>
        <w:jc w:val="both"/>
        <w:rPr>
          <w:rFonts w:ascii="Times New Roman" w:hAnsi="Times New Roman" w:cs="Times New Roman"/>
          <w:sz w:val="28"/>
          <w:szCs w:val="28"/>
        </w:rPr>
      </w:pPr>
      <w:r w:rsidRPr="00843310">
        <w:rPr>
          <w:rFonts w:ascii="Times New Roman" w:hAnsi="Times New Roman" w:cs="Times New Roman"/>
          <w:sz w:val="28"/>
          <w:szCs w:val="28"/>
        </w:rPr>
        <w:t>Залучення широкого кола громадян до процесу розробки</w:t>
      </w:r>
      <w:r w:rsidR="00BA635E">
        <w:rPr>
          <w:rFonts w:ascii="Times New Roman" w:hAnsi="Times New Roman" w:cs="Times New Roman"/>
          <w:sz w:val="28"/>
          <w:szCs w:val="28"/>
        </w:rPr>
        <w:t xml:space="preserve"> стратегічного  плану розвитку </w:t>
      </w:r>
      <w:r w:rsidRPr="00843310">
        <w:rPr>
          <w:rFonts w:ascii="Times New Roman" w:hAnsi="Times New Roman" w:cs="Times New Roman"/>
          <w:sz w:val="28"/>
          <w:szCs w:val="28"/>
        </w:rPr>
        <w:t>ТГ дозволяє, ідентифікувати та знайти прийнятні шляхи  усунення проблем громади, забезпечити налагодження діалогу між  громадськістю та владою. При цьому однією з основних складових процесу  планування є обов’язкова участь у ньому усіх активних та зацікавлених  представників громади. Створений разом з громадою стратегічний план  незалежно від особистісних якостей керівників, або політичної ситуації спрямовується на покращення стандартів життя, зміцнення місцевої демократії,  виховання суспільно-активних громадян – патріотів своєї громади.</w:t>
      </w: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BA635E" w:rsidRDefault="00BA635E" w:rsidP="00BA635E">
      <w:pPr>
        <w:jc w:val="both"/>
        <w:rPr>
          <w:rFonts w:ascii="Times New Roman" w:hAnsi="Times New Roman" w:cs="Times New Roman"/>
          <w:sz w:val="28"/>
          <w:szCs w:val="28"/>
        </w:rPr>
      </w:pPr>
    </w:p>
    <w:p w:rsidR="00307D1B" w:rsidRPr="001F0601" w:rsidRDefault="00307D1B" w:rsidP="00307D1B">
      <w:pPr>
        <w:jc w:val="center"/>
        <w:rPr>
          <w:rFonts w:ascii="Times New Roman" w:hAnsi="Times New Roman" w:cs="Times New Roman"/>
          <w:sz w:val="28"/>
          <w:szCs w:val="28"/>
        </w:rPr>
      </w:pPr>
      <w:r w:rsidRPr="001F0601">
        <w:rPr>
          <w:rFonts w:ascii="Times New Roman" w:hAnsi="Times New Roman" w:cs="Times New Roman"/>
          <w:b/>
          <w:bCs/>
          <w:sz w:val="28"/>
          <w:szCs w:val="28"/>
        </w:rPr>
        <w:t>3. КОРОТКА ХАРАКТЕРИСТИКА ГРОМАДИ</w:t>
      </w:r>
    </w:p>
    <w:p w:rsidR="00307D1B" w:rsidRPr="001F0601" w:rsidRDefault="0051544A" w:rsidP="00307D1B">
      <w:pPr>
        <w:ind w:firstLine="567"/>
        <w:jc w:val="both"/>
        <w:rPr>
          <w:rFonts w:ascii="Times New Roman" w:hAnsi="Times New Roman" w:cs="Times New Roman"/>
          <w:sz w:val="28"/>
          <w:szCs w:val="28"/>
        </w:rPr>
      </w:pPr>
      <w:r>
        <w:rPr>
          <w:rFonts w:ascii="Times New Roman" w:hAnsi="Times New Roman" w:cs="Times New Roman"/>
          <w:sz w:val="28"/>
          <w:szCs w:val="28"/>
        </w:rPr>
        <w:t xml:space="preserve">Вербська </w:t>
      </w:r>
      <w:r w:rsidR="00307D1B" w:rsidRPr="001F0601">
        <w:rPr>
          <w:rFonts w:ascii="Times New Roman" w:hAnsi="Times New Roman" w:cs="Times New Roman"/>
          <w:sz w:val="28"/>
          <w:szCs w:val="28"/>
        </w:rPr>
        <w:t xml:space="preserve">ТГ створена </w:t>
      </w:r>
      <w:r>
        <w:rPr>
          <w:rFonts w:ascii="Times New Roman" w:hAnsi="Times New Roman" w:cs="Times New Roman"/>
          <w:sz w:val="28"/>
          <w:szCs w:val="28"/>
        </w:rPr>
        <w:t>20</w:t>
      </w:r>
      <w:r w:rsidR="00307D1B" w:rsidRPr="001F0601">
        <w:rPr>
          <w:rFonts w:ascii="Times New Roman" w:hAnsi="Times New Roman" w:cs="Times New Roman"/>
          <w:sz w:val="28"/>
          <w:szCs w:val="28"/>
        </w:rPr>
        <w:t xml:space="preserve"> </w:t>
      </w:r>
      <w:r>
        <w:rPr>
          <w:rFonts w:ascii="Times New Roman" w:hAnsi="Times New Roman" w:cs="Times New Roman"/>
          <w:sz w:val="28"/>
          <w:szCs w:val="28"/>
        </w:rPr>
        <w:t>листопада</w:t>
      </w:r>
      <w:r w:rsidR="0026162C">
        <w:rPr>
          <w:rFonts w:ascii="Times New Roman" w:hAnsi="Times New Roman" w:cs="Times New Roman"/>
          <w:sz w:val="28"/>
          <w:szCs w:val="28"/>
        </w:rPr>
        <w:t xml:space="preserve"> 2020</w:t>
      </w:r>
      <w:r w:rsidR="00307D1B" w:rsidRPr="001F0601">
        <w:rPr>
          <w:rFonts w:ascii="Times New Roman" w:hAnsi="Times New Roman" w:cs="Times New Roman"/>
          <w:sz w:val="28"/>
          <w:szCs w:val="28"/>
        </w:rPr>
        <w:t xml:space="preserve"> року.  Площа: </w:t>
      </w:r>
      <w:r>
        <w:rPr>
          <w:rFonts w:ascii="Times New Roman" w:hAnsi="Times New Roman" w:cs="Times New Roman"/>
          <w:sz w:val="28"/>
          <w:szCs w:val="28"/>
        </w:rPr>
        <w:t>112,6</w:t>
      </w:r>
      <w:r w:rsidR="00307D1B" w:rsidRPr="001F0601">
        <w:rPr>
          <w:rFonts w:ascii="Times New Roman" w:hAnsi="Times New Roman" w:cs="Times New Roman"/>
          <w:sz w:val="28"/>
          <w:szCs w:val="28"/>
        </w:rPr>
        <w:t xml:space="preserve"> км</w:t>
      </w:r>
      <w:r w:rsidR="00307D1B" w:rsidRPr="001F0601">
        <w:rPr>
          <w:rFonts w:ascii="Times New Roman" w:hAnsi="Times New Roman" w:cs="Times New Roman"/>
          <w:sz w:val="28"/>
          <w:szCs w:val="28"/>
          <w:vertAlign w:val="superscript"/>
        </w:rPr>
        <w:t>2</w:t>
      </w:r>
    </w:p>
    <w:p w:rsidR="00307D1B" w:rsidRPr="001F0601" w:rsidRDefault="00307D1B" w:rsidP="00307D1B">
      <w:pPr>
        <w:ind w:firstLine="567"/>
        <w:jc w:val="both"/>
        <w:rPr>
          <w:rFonts w:ascii="Times New Roman" w:hAnsi="Times New Roman" w:cs="Times New Roman"/>
          <w:sz w:val="28"/>
          <w:szCs w:val="28"/>
        </w:rPr>
      </w:pPr>
      <w:r w:rsidRPr="001F0601">
        <w:rPr>
          <w:rFonts w:ascii="Times New Roman" w:hAnsi="Times New Roman" w:cs="Times New Roman"/>
          <w:sz w:val="28"/>
          <w:szCs w:val="28"/>
        </w:rPr>
        <w:t xml:space="preserve">Населення: </w:t>
      </w:r>
      <w:r w:rsidR="0051544A">
        <w:rPr>
          <w:rFonts w:ascii="Times New Roman" w:hAnsi="Times New Roman" w:cs="Times New Roman"/>
          <w:sz w:val="28"/>
          <w:szCs w:val="28"/>
        </w:rPr>
        <w:t>4</w:t>
      </w:r>
      <w:r w:rsidR="00D027E4">
        <w:rPr>
          <w:rFonts w:ascii="Times New Roman" w:hAnsi="Times New Roman" w:cs="Times New Roman"/>
          <w:sz w:val="28"/>
          <w:szCs w:val="28"/>
        </w:rPr>
        <w:t>050</w:t>
      </w:r>
      <w:r w:rsidRPr="001F0601">
        <w:rPr>
          <w:rFonts w:ascii="Times New Roman" w:hAnsi="Times New Roman" w:cs="Times New Roman"/>
          <w:sz w:val="28"/>
          <w:szCs w:val="28"/>
        </w:rPr>
        <w:t xml:space="preserve"> осіб (сільське населення)</w:t>
      </w:r>
      <w:r w:rsidR="0051544A">
        <w:rPr>
          <w:rFonts w:ascii="Times New Roman" w:hAnsi="Times New Roman" w:cs="Times New Roman"/>
          <w:sz w:val="28"/>
          <w:szCs w:val="28"/>
        </w:rPr>
        <w:t>.</w:t>
      </w:r>
    </w:p>
    <w:p w:rsidR="00307D1B" w:rsidRPr="001F0601" w:rsidRDefault="00307D1B" w:rsidP="00307D1B">
      <w:pPr>
        <w:ind w:firstLine="567"/>
        <w:jc w:val="both"/>
        <w:rPr>
          <w:rFonts w:ascii="Times New Roman" w:hAnsi="Times New Roman" w:cs="Times New Roman"/>
          <w:sz w:val="28"/>
          <w:szCs w:val="28"/>
        </w:rPr>
      </w:pPr>
      <w:r w:rsidRPr="001F0601">
        <w:rPr>
          <w:rFonts w:ascii="Times New Roman" w:hAnsi="Times New Roman" w:cs="Times New Roman"/>
          <w:sz w:val="28"/>
          <w:szCs w:val="28"/>
        </w:rPr>
        <w:t xml:space="preserve">Склад громади: </w:t>
      </w:r>
      <w:r w:rsidR="0051544A">
        <w:rPr>
          <w:rFonts w:ascii="Times New Roman" w:hAnsi="Times New Roman" w:cs="Times New Roman"/>
          <w:sz w:val="28"/>
          <w:szCs w:val="28"/>
        </w:rPr>
        <w:t>Вербська сільська рада</w:t>
      </w:r>
      <w:r w:rsidRPr="001F0601">
        <w:rPr>
          <w:rFonts w:ascii="Times New Roman" w:hAnsi="Times New Roman" w:cs="Times New Roman"/>
          <w:sz w:val="28"/>
          <w:szCs w:val="28"/>
        </w:rPr>
        <w:t xml:space="preserve"> (</w:t>
      </w:r>
      <w:r w:rsidR="0051544A">
        <w:rPr>
          <w:rFonts w:ascii="Times New Roman" w:hAnsi="Times New Roman" w:cs="Times New Roman"/>
          <w:sz w:val="28"/>
          <w:szCs w:val="28"/>
        </w:rPr>
        <w:t xml:space="preserve">с. Верба, с. </w:t>
      </w:r>
      <w:proofErr w:type="spellStart"/>
      <w:r w:rsidR="0051544A">
        <w:rPr>
          <w:rFonts w:ascii="Times New Roman" w:hAnsi="Times New Roman" w:cs="Times New Roman"/>
          <w:sz w:val="28"/>
          <w:szCs w:val="28"/>
        </w:rPr>
        <w:t>Білогородка</w:t>
      </w:r>
      <w:proofErr w:type="spellEnd"/>
      <w:r w:rsidR="0051544A">
        <w:rPr>
          <w:rFonts w:ascii="Times New Roman" w:hAnsi="Times New Roman" w:cs="Times New Roman"/>
          <w:sz w:val="28"/>
          <w:szCs w:val="28"/>
        </w:rPr>
        <w:t>, с. Софіївка Перша, с. Софіївка Друга</w:t>
      </w:r>
      <w:r w:rsidR="008650DD">
        <w:rPr>
          <w:rFonts w:ascii="Times New Roman" w:hAnsi="Times New Roman" w:cs="Times New Roman"/>
          <w:sz w:val="28"/>
          <w:szCs w:val="28"/>
        </w:rPr>
        <w:t xml:space="preserve">, </w:t>
      </w:r>
      <w:r w:rsidR="0051544A">
        <w:rPr>
          <w:rFonts w:ascii="Times New Roman" w:hAnsi="Times New Roman" w:cs="Times New Roman"/>
          <w:sz w:val="28"/>
          <w:szCs w:val="28"/>
        </w:rPr>
        <w:t xml:space="preserve">с. Стовпець, с. </w:t>
      </w:r>
      <w:proofErr w:type="spellStart"/>
      <w:r w:rsidR="0051544A">
        <w:rPr>
          <w:rFonts w:ascii="Times New Roman" w:hAnsi="Times New Roman" w:cs="Times New Roman"/>
          <w:sz w:val="28"/>
          <w:szCs w:val="28"/>
        </w:rPr>
        <w:t>Рідкодуби</w:t>
      </w:r>
      <w:proofErr w:type="spellEnd"/>
      <w:r w:rsidR="0051544A">
        <w:rPr>
          <w:rFonts w:ascii="Times New Roman" w:hAnsi="Times New Roman" w:cs="Times New Roman"/>
          <w:sz w:val="28"/>
          <w:szCs w:val="28"/>
        </w:rPr>
        <w:t xml:space="preserve">, </w:t>
      </w:r>
      <w:r w:rsidR="0026162C">
        <w:rPr>
          <w:rFonts w:ascii="Times New Roman" w:hAnsi="Times New Roman" w:cs="Times New Roman"/>
          <w:sz w:val="28"/>
          <w:szCs w:val="28"/>
        </w:rPr>
        <w:t>с. Кам</w:t>
      </w:r>
      <w:r w:rsidR="0026162C" w:rsidRPr="0026162C">
        <w:rPr>
          <w:rFonts w:ascii="Times New Roman" w:hAnsi="Times New Roman" w:cs="Times New Roman"/>
          <w:sz w:val="28"/>
          <w:szCs w:val="28"/>
        </w:rPr>
        <w:t>’</w:t>
      </w:r>
      <w:r w:rsidR="0026162C">
        <w:rPr>
          <w:rFonts w:ascii="Times New Roman" w:hAnsi="Times New Roman" w:cs="Times New Roman"/>
          <w:sz w:val="28"/>
          <w:szCs w:val="28"/>
        </w:rPr>
        <w:t xml:space="preserve">яна Верба, с. </w:t>
      </w:r>
      <w:proofErr w:type="spellStart"/>
      <w:r w:rsidR="0026162C">
        <w:rPr>
          <w:rFonts w:ascii="Times New Roman" w:hAnsi="Times New Roman" w:cs="Times New Roman"/>
          <w:sz w:val="28"/>
          <w:szCs w:val="28"/>
        </w:rPr>
        <w:t>Забірки</w:t>
      </w:r>
      <w:proofErr w:type="spellEnd"/>
      <w:r w:rsidR="0026162C">
        <w:rPr>
          <w:rFonts w:ascii="Times New Roman" w:hAnsi="Times New Roman" w:cs="Times New Roman"/>
          <w:sz w:val="28"/>
          <w:szCs w:val="28"/>
        </w:rPr>
        <w:t xml:space="preserve">, с. </w:t>
      </w:r>
      <w:proofErr w:type="spellStart"/>
      <w:r w:rsidR="0026162C">
        <w:rPr>
          <w:rFonts w:ascii="Times New Roman" w:hAnsi="Times New Roman" w:cs="Times New Roman"/>
          <w:sz w:val="28"/>
          <w:szCs w:val="28"/>
        </w:rPr>
        <w:t>Дубовиця</w:t>
      </w:r>
      <w:proofErr w:type="spellEnd"/>
      <w:r w:rsidR="0051544A">
        <w:rPr>
          <w:rFonts w:ascii="Times New Roman" w:hAnsi="Times New Roman" w:cs="Times New Roman"/>
          <w:sz w:val="28"/>
          <w:szCs w:val="28"/>
        </w:rPr>
        <w:t>).</w:t>
      </w:r>
    </w:p>
    <w:p w:rsidR="00307D1B" w:rsidRPr="00982A32" w:rsidRDefault="0026162C" w:rsidP="00307D1B">
      <w:pPr>
        <w:ind w:firstLine="567"/>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230219" cy="5698541"/>
            <wp:effectExtent l="0" t="0" r="8890" b="0"/>
            <wp:docPr id="15" name="Рисунок 15" descr="C:\Users\user\Desktop\карта Т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арта ТГ.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4832" cy="5703567"/>
                    </a:xfrm>
                    <a:prstGeom prst="rect">
                      <a:avLst/>
                    </a:prstGeom>
                    <a:noFill/>
                    <a:ln>
                      <a:noFill/>
                    </a:ln>
                  </pic:spPr>
                </pic:pic>
              </a:graphicData>
            </a:graphic>
          </wp:inline>
        </w:drawing>
      </w:r>
    </w:p>
    <w:p w:rsidR="00307D1B" w:rsidRDefault="00307D1B" w:rsidP="00307D1B">
      <w:pPr>
        <w:ind w:firstLine="567"/>
        <w:jc w:val="both"/>
        <w:rPr>
          <w:rFonts w:ascii="Times New Roman" w:hAnsi="Times New Roman" w:cs="Times New Roman"/>
          <w:sz w:val="28"/>
          <w:szCs w:val="28"/>
        </w:rPr>
      </w:pPr>
    </w:p>
    <w:p w:rsidR="00307D1B" w:rsidRDefault="00307D1B" w:rsidP="00307D1B">
      <w:pPr>
        <w:rPr>
          <w:b/>
          <w:bCs/>
        </w:rPr>
      </w:pPr>
    </w:p>
    <w:p w:rsidR="00D94ECB" w:rsidRDefault="00D94ECB" w:rsidP="00307D1B">
      <w:pPr>
        <w:rPr>
          <w:b/>
          <w:bCs/>
        </w:rPr>
      </w:pPr>
    </w:p>
    <w:p w:rsidR="00D94ECB" w:rsidRPr="00982A32" w:rsidRDefault="00D94ECB" w:rsidP="00307D1B">
      <w:pPr>
        <w:rPr>
          <w:b/>
          <w:bCs/>
        </w:rPr>
      </w:pPr>
    </w:p>
    <w:p w:rsidR="00307D1B" w:rsidRPr="00A9008E" w:rsidRDefault="00307D1B" w:rsidP="00307D1B">
      <w:pPr>
        <w:jc w:val="center"/>
        <w:rPr>
          <w:rFonts w:ascii="Times New Roman" w:hAnsi="Times New Roman" w:cs="Times New Roman"/>
          <w:sz w:val="28"/>
          <w:szCs w:val="28"/>
        </w:rPr>
      </w:pPr>
      <w:r w:rsidRPr="00A9008E">
        <w:rPr>
          <w:rFonts w:ascii="Times New Roman" w:hAnsi="Times New Roman" w:cs="Times New Roman"/>
          <w:b/>
          <w:bCs/>
          <w:sz w:val="28"/>
          <w:szCs w:val="28"/>
        </w:rPr>
        <w:t>4. ГОЛОВНІ ЧИННИКИ СТРАТЕГІЧНОГО ВИБОРУ</w:t>
      </w:r>
    </w:p>
    <w:p w:rsidR="00307D1B" w:rsidRPr="00A9008E" w:rsidRDefault="00307D1B" w:rsidP="00307D1B">
      <w:pPr>
        <w:pStyle w:val="a6"/>
        <w:numPr>
          <w:ilvl w:val="1"/>
          <w:numId w:val="19"/>
        </w:numPr>
        <w:jc w:val="center"/>
        <w:rPr>
          <w:rFonts w:ascii="Times New Roman" w:hAnsi="Times New Roman" w:cs="Times New Roman"/>
          <w:sz w:val="28"/>
          <w:szCs w:val="28"/>
          <w:lang w:val="uk-UA"/>
        </w:rPr>
      </w:pPr>
      <w:r w:rsidRPr="00A9008E">
        <w:rPr>
          <w:rFonts w:ascii="Times New Roman" w:hAnsi="Times New Roman" w:cs="Times New Roman"/>
          <w:b/>
          <w:bCs/>
          <w:sz w:val="28"/>
          <w:szCs w:val="28"/>
          <w:lang w:val="uk-UA"/>
        </w:rPr>
        <w:t xml:space="preserve">Сценарії розвитку </w:t>
      </w:r>
      <w:proofErr w:type="spellStart"/>
      <w:r w:rsidR="00FD70DF">
        <w:rPr>
          <w:rFonts w:ascii="Times New Roman" w:hAnsi="Times New Roman" w:cs="Times New Roman"/>
          <w:b/>
          <w:bCs/>
          <w:sz w:val="28"/>
          <w:szCs w:val="28"/>
          <w:lang w:val="uk-UA"/>
        </w:rPr>
        <w:t>Вербської</w:t>
      </w:r>
      <w:proofErr w:type="spellEnd"/>
      <w:r w:rsidRPr="00A9008E">
        <w:rPr>
          <w:rFonts w:ascii="Times New Roman" w:hAnsi="Times New Roman" w:cs="Times New Roman"/>
          <w:b/>
          <w:bCs/>
          <w:sz w:val="28"/>
          <w:szCs w:val="28"/>
          <w:lang w:val="uk-UA"/>
        </w:rPr>
        <w:t xml:space="preserve"> територіальної громади</w:t>
      </w:r>
    </w:p>
    <w:p w:rsidR="00307D1B"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sz w:val="28"/>
          <w:szCs w:val="28"/>
        </w:rPr>
        <w:t xml:space="preserve">Сценарне моделювання є важливою методологічною базою стратегічного  вибору. </w:t>
      </w:r>
      <w:r w:rsidRPr="00A9008E">
        <w:rPr>
          <w:rFonts w:ascii="Times New Roman" w:hAnsi="Times New Roman" w:cs="Times New Roman"/>
          <w:b/>
          <w:bCs/>
          <w:sz w:val="28"/>
          <w:szCs w:val="28"/>
        </w:rPr>
        <w:t xml:space="preserve">Сценарій </w:t>
      </w:r>
      <w:r w:rsidRPr="00A9008E">
        <w:rPr>
          <w:rFonts w:ascii="Times New Roman" w:hAnsi="Times New Roman" w:cs="Times New Roman"/>
          <w:sz w:val="28"/>
          <w:szCs w:val="28"/>
        </w:rPr>
        <w:t>– це послідовність подій, які із значною долею ймовірності  можуть відбутися в майбутньому за певних умов. Такі умови, або фактори,  можуть бути як зовнішні, так і внутрішні. Іншими словами, в основі кожного  сценарію повинні бути покладені базові сценарні припущення, за яких можуть  виникати ті чи інші фактори впливу.</w:t>
      </w:r>
    </w:p>
    <w:p w:rsidR="00307D1B"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sz w:val="28"/>
          <w:szCs w:val="28"/>
        </w:rPr>
        <w:t>Зважаючи на те, що</w:t>
      </w:r>
      <w:r w:rsidR="00FD70DF">
        <w:rPr>
          <w:rFonts w:ascii="Times New Roman" w:hAnsi="Times New Roman" w:cs="Times New Roman"/>
          <w:sz w:val="28"/>
          <w:szCs w:val="28"/>
        </w:rPr>
        <w:t xml:space="preserve"> для цілого ряду новостворених </w:t>
      </w:r>
      <w:r w:rsidRPr="00A9008E">
        <w:rPr>
          <w:rFonts w:ascii="Times New Roman" w:hAnsi="Times New Roman" w:cs="Times New Roman"/>
          <w:sz w:val="28"/>
          <w:szCs w:val="28"/>
        </w:rPr>
        <w:t>ТГ дуже мало даних  для відстеження попередньої динаміки соціально-економічних процесів,  повноцінне формулювання сценаріїв дещо ускладнене і стане можливим під час  наступних періодів стратегічного планування.</w:t>
      </w:r>
    </w:p>
    <w:p w:rsidR="00307D1B" w:rsidRPr="00A9008E"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sz w:val="28"/>
          <w:szCs w:val="28"/>
        </w:rPr>
        <w:t xml:space="preserve">Наведені нижче елементи сценарного моделювання відображають,  передусім вплив на громаду зовнішніх факторів. Основними сценаріями  розвитку є: інерційний (песимістичний) та </w:t>
      </w:r>
      <w:proofErr w:type="spellStart"/>
      <w:r w:rsidRPr="00A9008E">
        <w:rPr>
          <w:rFonts w:ascii="Times New Roman" w:hAnsi="Times New Roman" w:cs="Times New Roman"/>
          <w:sz w:val="28"/>
          <w:szCs w:val="28"/>
        </w:rPr>
        <w:t>модернізаційний</w:t>
      </w:r>
      <w:proofErr w:type="spellEnd"/>
      <w:r w:rsidRPr="00A9008E">
        <w:rPr>
          <w:rFonts w:ascii="Times New Roman" w:hAnsi="Times New Roman" w:cs="Times New Roman"/>
          <w:sz w:val="28"/>
          <w:szCs w:val="28"/>
        </w:rPr>
        <w:t xml:space="preserve"> (реалістичний).</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sz w:val="28"/>
          <w:szCs w:val="28"/>
        </w:rPr>
        <w:t>Інерційний сценарій розвитку</w:t>
      </w:r>
    </w:p>
    <w:p w:rsidR="00307D1B" w:rsidRPr="00A9008E"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sz w:val="28"/>
          <w:szCs w:val="28"/>
        </w:rPr>
        <w:t xml:space="preserve">Інерційний (песимістичний), сценарій розвитку громади формується за  комплексу припущень, що тривкий у часі (горизонті планування) баланс  зовнішніх і внутрішніх факторів впливу на стан громади як </w:t>
      </w:r>
      <w:proofErr w:type="spellStart"/>
      <w:r w:rsidRPr="00A9008E">
        <w:rPr>
          <w:rFonts w:ascii="Times New Roman" w:hAnsi="Times New Roman" w:cs="Times New Roman"/>
          <w:sz w:val="28"/>
          <w:szCs w:val="28"/>
        </w:rPr>
        <w:t>соціально-</w:t>
      </w:r>
      <w:proofErr w:type="spellEnd"/>
      <w:r w:rsidRPr="00A9008E">
        <w:rPr>
          <w:rFonts w:ascii="Times New Roman" w:hAnsi="Times New Roman" w:cs="Times New Roman"/>
          <w:sz w:val="28"/>
          <w:szCs w:val="28"/>
        </w:rPr>
        <w:t xml:space="preserve">  економічної системи залишається незмінним, тобто послідовність станів системи  змінюється за інерцією: громада рухається по інерції, суспільно-економічний  стан країни не сприяє розвитку.</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sz w:val="28"/>
          <w:szCs w:val="28"/>
        </w:rPr>
        <w:t>Базові припущення інерційного сценарію</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i/>
          <w:iCs/>
          <w:sz w:val="28"/>
          <w:szCs w:val="28"/>
        </w:rPr>
        <w:t>національний рівень</w:t>
      </w:r>
      <w:r w:rsidRPr="00A9008E">
        <w:rPr>
          <w:rFonts w:ascii="Times New Roman" w:hAnsi="Times New Roman" w:cs="Times New Roman"/>
          <w:sz w:val="28"/>
          <w:szCs w:val="28"/>
        </w:rPr>
        <w:t>:</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Війна продовжуватиметься і відволікатиме значні фінансові, людські  ресурси, що стримуватиме зростання і залишатиме регіони, близькі до зони  конфлікту малопривабливими для інвестицій.</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Відносини з РФ не будуть </w:t>
      </w:r>
      <w:proofErr w:type="spellStart"/>
      <w:r w:rsidRPr="00A9008E">
        <w:rPr>
          <w:rFonts w:ascii="Times New Roman" w:hAnsi="Times New Roman" w:cs="Times New Roman"/>
          <w:sz w:val="28"/>
          <w:szCs w:val="28"/>
        </w:rPr>
        <w:t>нормалізовуватись</w:t>
      </w:r>
      <w:proofErr w:type="spellEnd"/>
      <w:r w:rsidRPr="00A9008E">
        <w:rPr>
          <w:rFonts w:ascii="Times New Roman" w:hAnsi="Times New Roman" w:cs="Times New Roman"/>
          <w:sz w:val="28"/>
          <w:szCs w:val="28"/>
        </w:rPr>
        <w:t xml:space="preserve">, мілітаризація біля кордону  з РФ продовжуватиметься, що стимулюватиме відтік </w:t>
      </w:r>
      <w:r w:rsidRPr="00A9008E">
        <w:rPr>
          <w:rFonts w:ascii="Times New Roman" w:hAnsi="Times New Roman" w:cs="Times New Roman"/>
          <w:sz w:val="28"/>
          <w:szCs w:val="28"/>
        </w:rPr>
        <w:lastRenderedPageBreak/>
        <w:t>населення та бізнесів із  прикордонних районів та посилюватиме російську загрозу цим територіям.</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Припинення виробничих зв’язків з непідконтрольними територіями  спричинить ще більше їхнє віддалення від решти України і входження в систему  економіки, соціального та культурного простору РФ.</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Можливий перегляд формування ДФРР і заміна способу його формування  на нестабільне джерело – частку від податку на прибуток підприємств, що у  випадку скасування цього податку призведе до ліквідації ДФРР.</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Збільшення коштів місцевих бюджетів, коштів ДФРР, субвенції на  соціально-економічний розвиток окремих територій та субвенції формування  інфраструктури ОТГ при відсутності інституційної спроможності органів влади  до системного планування, а також неспроможності місцевого підприємництва  до виконання такого обсягу робіт може привести до невикористання виділених  коштів, а відтак до спроби їх централізації.</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Перебіг виборчих кампаній під час місцевих виборів посилюватиме  демагогію та спроби використовувати кошти на регіональний розвиток для </w:t>
      </w:r>
      <w:proofErr w:type="spellStart"/>
      <w:r w:rsidRPr="00A9008E">
        <w:rPr>
          <w:rFonts w:ascii="Times New Roman" w:hAnsi="Times New Roman" w:cs="Times New Roman"/>
          <w:sz w:val="28"/>
          <w:szCs w:val="28"/>
        </w:rPr>
        <w:t>популістичних</w:t>
      </w:r>
      <w:proofErr w:type="spellEnd"/>
      <w:r w:rsidRPr="00A9008E">
        <w:rPr>
          <w:rFonts w:ascii="Times New Roman" w:hAnsi="Times New Roman" w:cs="Times New Roman"/>
          <w:sz w:val="28"/>
          <w:szCs w:val="28"/>
        </w:rPr>
        <w:t xml:space="preserve"> проектів, які не мають довготривалого впливу на місцевий та  регіональний розвиток.</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Зниження темпів проведення реформи децентралізації, затягування з  визначенням субрегіонального рівня, прийняттям Закону «Про </w:t>
      </w:r>
      <w:proofErr w:type="spellStart"/>
      <w:r w:rsidRPr="00A9008E">
        <w:rPr>
          <w:rFonts w:ascii="Times New Roman" w:hAnsi="Times New Roman" w:cs="Times New Roman"/>
          <w:sz w:val="28"/>
          <w:szCs w:val="28"/>
        </w:rPr>
        <w:t>адміністративно-</w:t>
      </w:r>
      <w:proofErr w:type="spellEnd"/>
      <w:r w:rsidRPr="00A9008E">
        <w:rPr>
          <w:rFonts w:ascii="Times New Roman" w:hAnsi="Times New Roman" w:cs="Times New Roman"/>
          <w:sz w:val="28"/>
          <w:szCs w:val="28"/>
        </w:rPr>
        <w:t xml:space="preserve">  територіальний устрій» та змін до Конституції.</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proofErr w:type="spellStart"/>
      <w:r w:rsidRPr="00A9008E">
        <w:rPr>
          <w:rFonts w:ascii="Times New Roman" w:hAnsi="Times New Roman" w:cs="Times New Roman"/>
          <w:sz w:val="28"/>
          <w:szCs w:val="28"/>
        </w:rPr>
        <w:t>Тінізація</w:t>
      </w:r>
      <w:proofErr w:type="spellEnd"/>
      <w:r w:rsidRPr="00A9008E">
        <w:rPr>
          <w:rFonts w:ascii="Times New Roman" w:hAnsi="Times New Roman" w:cs="Times New Roman"/>
          <w:sz w:val="28"/>
          <w:szCs w:val="28"/>
        </w:rPr>
        <w:t xml:space="preserve"> економіки сягає 70%+, збільшується </w:t>
      </w:r>
      <w:proofErr w:type="spellStart"/>
      <w:r w:rsidRPr="00A9008E">
        <w:rPr>
          <w:rFonts w:ascii="Times New Roman" w:hAnsi="Times New Roman" w:cs="Times New Roman"/>
          <w:sz w:val="28"/>
          <w:szCs w:val="28"/>
        </w:rPr>
        <w:t>зарегульованість</w:t>
      </w:r>
      <w:proofErr w:type="spellEnd"/>
      <w:r w:rsidRPr="00A9008E">
        <w:rPr>
          <w:rFonts w:ascii="Times New Roman" w:hAnsi="Times New Roman" w:cs="Times New Roman"/>
          <w:sz w:val="28"/>
          <w:szCs w:val="28"/>
        </w:rPr>
        <w:t xml:space="preserve">  економіки, малий і середній бізнес підтримуються недостатньо.</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В наслідок низької народжуваності, відтоку населення в центри громад,  міста та закордон стрімко знижується кількість сільського населення.</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Стабільність національної валюти підтримується виключно траншами  міжнародних фінансових установ, збільшується інфляція, доходи зростають  неадекватно темпам інфляції</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Держава спрямовує недостатньо інвестує в модернізацію  інфраструктури, кошти на місцях використовуються невчасно і неефективно.</w:t>
      </w:r>
    </w:p>
    <w:p w:rsidR="00307D1B" w:rsidRPr="00A9008E" w:rsidRDefault="00307D1B" w:rsidP="00307D1B">
      <w:pPr>
        <w:numPr>
          <w:ilvl w:val="0"/>
          <w:numId w:val="14"/>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Призупинення/згортання важливих реформ, в першу чергу, медицини.</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sz w:val="28"/>
          <w:szCs w:val="28"/>
        </w:rPr>
        <w:t>Базові припущення інерційного сценарію</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i/>
          <w:iCs/>
          <w:sz w:val="28"/>
          <w:szCs w:val="28"/>
        </w:rPr>
        <w:t>місцевий рівень:</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lastRenderedPageBreak/>
        <w:t>Згуртованість і формування регіональної ідентичності в громадах  проходить кволими повільними темпами.</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Питання поводження та утилізації ТПВ не вирішується, знижується якість  питної води, малі річки заболочуються, підприємства не зменшують екологічні  ризики від своїх викидів.</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Освітня і медична сфери оптимізуються мляво, на бюджет громади  зберігається значне соціальне навантаження, що суттєво обмежує можливості  спрямовувати кошти на </w:t>
      </w:r>
      <w:proofErr w:type="spellStart"/>
      <w:r w:rsidRPr="00A9008E">
        <w:rPr>
          <w:rFonts w:ascii="Times New Roman" w:hAnsi="Times New Roman" w:cs="Times New Roman"/>
          <w:sz w:val="28"/>
          <w:szCs w:val="28"/>
        </w:rPr>
        <w:t>енергомодернізацію</w:t>
      </w:r>
      <w:proofErr w:type="spellEnd"/>
      <w:r w:rsidRPr="00A9008E">
        <w:rPr>
          <w:rFonts w:ascii="Times New Roman" w:hAnsi="Times New Roman" w:cs="Times New Roman"/>
          <w:sz w:val="28"/>
          <w:szCs w:val="28"/>
        </w:rPr>
        <w:t xml:space="preserve"> та інновації, основна увага  зосереджена на вирішенні поточних проблем (комунальних, соціальних).</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Рівень купівельної спроможності мешканців громади знижується.</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Населення інертне, безініціативне, заполітизоване, мало залучене до  розвитку громади.</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proofErr w:type="spellStart"/>
      <w:r w:rsidRPr="00A9008E">
        <w:rPr>
          <w:rFonts w:ascii="Times New Roman" w:hAnsi="Times New Roman" w:cs="Times New Roman"/>
          <w:sz w:val="28"/>
          <w:szCs w:val="28"/>
        </w:rPr>
        <w:t>Дозвіллєва</w:t>
      </w:r>
      <w:proofErr w:type="spellEnd"/>
      <w:r w:rsidRPr="00A9008E">
        <w:rPr>
          <w:rFonts w:ascii="Times New Roman" w:hAnsi="Times New Roman" w:cs="Times New Roman"/>
          <w:sz w:val="28"/>
          <w:szCs w:val="28"/>
        </w:rPr>
        <w:t xml:space="preserve"> сфера, спорт і культура занепадають, молодь відчуває себе  непотрібною в громаді.</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Бізнесова активність на низькому рівні, діючі підприємства не планують  розширюватись, кількість підприємців скорочується, високий рівень безробіття.</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Значна частина </w:t>
      </w:r>
      <w:proofErr w:type="spellStart"/>
      <w:r w:rsidRPr="00A9008E">
        <w:rPr>
          <w:rFonts w:ascii="Times New Roman" w:hAnsi="Times New Roman" w:cs="Times New Roman"/>
          <w:sz w:val="28"/>
          <w:szCs w:val="28"/>
        </w:rPr>
        <w:t>ФОПів</w:t>
      </w:r>
      <w:proofErr w:type="spellEnd"/>
      <w:r w:rsidRPr="00A9008E">
        <w:rPr>
          <w:rFonts w:ascii="Times New Roman" w:hAnsi="Times New Roman" w:cs="Times New Roman"/>
          <w:sz w:val="28"/>
          <w:szCs w:val="28"/>
        </w:rPr>
        <w:t xml:space="preserve"> змушена припинити діяльність через тривалі  карантинні заходи</w:t>
      </w:r>
    </w:p>
    <w:p w:rsidR="00307D1B" w:rsidRPr="00A9008E" w:rsidRDefault="00307D1B" w:rsidP="00307D1B">
      <w:pPr>
        <w:numPr>
          <w:ilvl w:val="0"/>
          <w:numId w:val="15"/>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ТГ не отримують частину податків від ПДФО, оренди землі,  неповернення інфраструктурної субвенції тощо. Відтак виникає брак коштів для  </w:t>
      </w:r>
      <w:proofErr w:type="spellStart"/>
      <w:r w:rsidRPr="00A9008E">
        <w:rPr>
          <w:rFonts w:ascii="Times New Roman" w:hAnsi="Times New Roman" w:cs="Times New Roman"/>
          <w:sz w:val="28"/>
          <w:szCs w:val="28"/>
        </w:rPr>
        <w:t>співфінансування</w:t>
      </w:r>
      <w:proofErr w:type="spellEnd"/>
      <w:r w:rsidRPr="00A9008E">
        <w:rPr>
          <w:rFonts w:ascii="Times New Roman" w:hAnsi="Times New Roman" w:cs="Times New Roman"/>
          <w:sz w:val="28"/>
          <w:szCs w:val="28"/>
        </w:rPr>
        <w:t xml:space="preserve"> </w:t>
      </w:r>
      <w:proofErr w:type="spellStart"/>
      <w:r w:rsidRPr="00A9008E">
        <w:rPr>
          <w:rFonts w:ascii="Times New Roman" w:hAnsi="Times New Roman" w:cs="Times New Roman"/>
          <w:sz w:val="28"/>
          <w:szCs w:val="28"/>
        </w:rPr>
        <w:t>розвиткових</w:t>
      </w:r>
      <w:proofErr w:type="spellEnd"/>
      <w:r w:rsidRPr="00A9008E">
        <w:rPr>
          <w:rFonts w:ascii="Times New Roman" w:hAnsi="Times New Roman" w:cs="Times New Roman"/>
          <w:sz w:val="28"/>
          <w:szCs w:val="28"/>
        </w:rPr>
        <w:t xml:space="preserve"> проектів.</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sz w:val="28"/>
          <w:szCs w:val="28"/>
        </w:rPr>
        <w:t>Що відбувається:</w:t>
      </w:r>
    </w:p>
    <w:p w:rsidR="00307D1B" w:rsidRPr="00A9008E"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sz w:val="28"/>
          <w:szCs w:val="28"/>
        </w:rPr>
        <w:t xml:space="preserve">Населення громади має стійку тенденцію до скорочення внаслідок  швидкого «старіння». Мешканці працездатного віку змушені шукати роботу в  обласному центрі, столиці, інших країнах. Порівняно з попередніми роками  зменшується і кількість дітей, що, в свою чергу, загострить питання утримання  дитячих садочків та шкіл. Наростає дефіцит робочих місць. Малий і середній бізнес практично не  розвивається. Збільшується соціальна </w:t>
      </w:r>
      <w:proofErr w:type="spellStart"/>
      <w:r w:rsidRPr="00A9008E">
        <w:rPr>
          <w:rFonts w:ascii="Times New Roman" w:hAnsi="Times New Roman" w:cs="Times New Roman"/>
          <w:sz w:val="28"/>
          <w:szCs w:val="28"/>
        </w:rPr>
        <w:t>незахищенність</w:t>
      </w:r>
      <w:proofErr w:type="spellEnd"/>
      <w:r w:rsidRPr="00A9008E">
        <w:rPr>
          <w:rFonts w:ascii="Times New Roman" w:hAnsi="Times New Roman" w:cs="Times New Roman"/>
          <w:sz w:val="28"/>
          <w:szCs w:val="28"/>
        </w:rPr>
        <w:t xml:space="preserve"> населення. Локальне  покращення відбуватиметься лише в адміністративному центрі громади, який  розвиватиметься за рахунок інших територій, натомість як вони  фінансуватимуться за залишковим принципом. Основним бюджетоутворюючою  структурою залишатиметься відділ освіти і бюджет громади і надалі відчуватиме  значне соціальне навантаження, що практично унеможливить інвестування в  розвиток.</w:t>
      </w:r>
    </w:p>
    <w:p w:rsidR="00307D1B" w:rsidRPr="00A9008E" w:rsidRDefault="00307D1B" w:rsidP="00307D1B">
      <w:pPr>
        <w:jc w:val="both"/>
        <w:rPr>
          <w:rFonts w:ascii="Times New Roman" w:hAnsi="Times New Roman" w:cs="Times New Roman"/>
          <w:sz w:val="28"/>
          <w:szCs w:val="28"/>
        </w:rPr>
      </w:pPr>
      <w:proofErr w:type="spellStart"/>
      <w:r w:rsidRPr="00A9008E">
        <w:rPr>
          <w:rFonts w:ascii="Times New Roman" w:hAnsi="Times New Roman" w:cs="Times New Roman"/>
          <w:b/>
          <w:bCs/>
          <w:sz w:val="28"/>
          <w:szCs w:val="28"/>
        </w:rPr>
        <w:lastRenderedPageBreak/>
        <w:t>Модернізаційний</w:t>
      </w:r>
      <w:proofErr w:type="spellEnd"/>
      <w:r w:rsidRPr="00A9008E">
        <w:rPr>
          <w:rFonts w:ascii="Times New Roman" w:hAnsi="Times New Roman" w:cs="Times New Roman"/>
          <w:b/>
          <w:bCs/>
          <w:sz w:val="28"/>
          <w:szCs w:val="28"/>
        </w:rPr>
        <w:t xml:space="preserve"> сценарій розвитку</w:t>
      </w:r>
    </w:p>
    <w:p w:rsidR="00307D1B" w:rsidRPr="00A9008E" w:rsidRDefault="00307D1B" w:rsidP="00307D1B">
      <w:pPr>
        <w:ind w:firstLine="567"/>
        <w:jc w:val="both"/>
        <w:rPr>
          <w:rFonts w:ascii="Times New Roman" w:hAnsi="Times New Roman" w:cs="Times New Roman"/>
          <w:sz w:val="28"/>
          <w:szCs w:val="28"/>
        </w:rPr>
      </w:pPr>
      <w:proofErr w:type="spellStart"/>
      <w:r w:rsidRPr="00A9008E">
        <w:rPr>
          <w:rFonts w:ascii="Times New Roman" w:hAnsi="Times New Roman" w:cs="Times New Roman"/>
          <w:sz w:val="28"/>
          <w:szCs w:val="28"/>
        </w:rPr>
        <w:t>Модернізаційний</w:t>
      </w:r>
      <w:proofErr w:type="spellEnd"/>
      <w:r w:rsidRPr="00A9008E">
        <w:rPr>
          <w:rFonts w:ascii="Times New Roman" w:hAnsi="Times New Roman" w:cs="Times New Roman"/>
          <w:sz w:val="28"/>
          <w:szCs w:val="28"/>
        </w:rPr>
        <w:t xml:space="preserve"> (реалістичний) сценарій розвитку будується на  припущеннях, за яких формуються найсприятливіші зовнішні (глобальні та  національні) 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sz w:val="28"/>
          <w:szCs w:val="28"/>
        </w:rPr>
        <w:t xml:space="preserve">Базові припущення </w:t>
      </w:r>
      <w:proofErr w:type="spellStart"/>
      <w:r w:rsidRPr="00A9008E">
        <w:rPr>
          <w:rFonts w:ascii="Times New Roman" w:hAnsi="Times New Roman" w:cs="Times New Roman"/>
          <w:b/>
          <w:bCs/>
          <w:sz w:val="28"/>
          <w:szCs w:val="28"/>
        </w:rPr>
        <w:t>модернізаційного</w:t>
      </w:r>
      <w:proofErr w:type="spellEnd"/>
      <w:r w:rsidRPr="00A9008E">
        <w:rPr>
          <w:rFonts w:ascii="Times New Roman" w:hAnsi="Times New Roman" w:cs="Times New Roman"/>
          <w:b/>
          <w:bCs/>
          <w:sz w:val="28"/>
          <w:szCs w:val="28"/>
        </w:rPr>
        <w:t xml:space="preserve"> сценарію</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i/>
          <w:iCs/>
          <w:sz w:val="28"/>
          <w:szCs w:val="28"/>
        </w:rPr>
        <w:t>національний рівень:</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Певна стабілізація економічної ситуації, деяке зростання ВВП та  пожвавлення окремих галузей економіки України.</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Україна має стійке зростання ВВП в межах 2,3–2,5% на квартал. В  структурі ВВП зростає частка заробітної плати, що, разом із зміною структури  зарплат по їх розміру може свідчити про певну детінізацію зарплат, а отже й  економіки в цілому.</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Масовий відтік іноземних інвесторів припинився і намітилась тенденція  до нового зростання іноземних інвестицій.</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Зростання світового попиту на перероблену с/г продукцію.</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Видатки на оборону країни та розбудову ЗСУ стабілізуються, а наявні  кошти ефективно використовуються.</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Інфляція</w:t>
      </w:r>
      <w:r w:rsidRPr="00A9008E">
        <w:rPr>
          <w:rFonts w:ascii="Times New Roman" w:hAnsi="Times New Roman" w:cs="Times New Roman"/>
          <w:sz w:val="28"/>
          <w:szCs w:val="28"/>
        </w:rPr>
        <w:tab/>
        <w:t>стабілізується</w:t>
      </w:r>
      <w:r w:rsidRPr="00A9008E">
        <w:rPr>
          <w:rFonts w:ascii="Times New Roman" w:hAnsi="Times New Roman" w:cs="Times New Roman"/>
          <w:sz w:val="28"/>
          <w:szCs w:val="28"/>
        </w:rPr>
        <w:tab/>
        <w:t>(не</w:t>
      </w:r>
      <w:r w:rsidRPr="00A9008E">
        <w:rPr>
          <w:rFonts w:ascii="Times New Roman" w:hAnsi="Times New Roman" w:cs="Times New Roman"/>
          <w:sz w:val="28"/>
          <w:szCs w:val="28"/>
        </w:rPr>
        <w:tab/>
        <w:t>більше</w:t>
      </w:r>
      <w:r w:rsidRPr="00A9008E">
        <w:rPr>
          <w:rFonts w:ascii="Times New Roman" w:hAnsi="Times New Roman" w:cs="Times New Roman"/>
          <w:sz w:val="28"/>
          <w:szCs w:val="28"/>
        </w:rPr>
        <w:tab/>
        <w:t>10%</w:t>
      </w:r>
      <w:r w:rsidRPr="00A9008E">
        <w:rPr>
          <w:rFonts w:ascii="Times New Roman" w:hAnsi="Times New Roman" w:cs="Times New Roman"/>
          <w:sz w:val="28"/>
          <w:szCs w:val="28"/>
        </w:rPr>
        <w:tab/>
        <w:t>на</w:t>
      </w:r>
      <w:r w:rsidRPr="00A9008E">
        <w:rPr>
          <w:rFonts w:ascii="Times New Roman" w:hAnsi="Times New Roman" w:cs="Times New Roman"/>
          <w:sz w:val="28"/>
          <w:szCs w:val="28"/>
        </w:rPr>
        <w:tab/>
        <w:t>рік),</w:t>
      </w:r>
      <w:r>
        <w:rPr>
          <w:rFonts w:ascii="Times New Roman" w:hAnsi="Times New Roman" w:cs="Times New Roman"/>
          <w:sz w:val="28"/>
          <w:szCs w:val="28"/>
        </w:rPr>
        <w:t xml:space="preserve"> </w:t>
      </w:r>
      <w:r w:rsidRPr="00A9008E">
        <w:rPr>
          <w:rFonts w:ascii="Times New Roman" w:hAnsi="Times New Roman" w:cs="Times New Roman"/>
          <w:sz w:val="28"/>
          <w:szCs w:val="28"/>
        </w:rPr>
        <w:t>відсутні</w:t>
      </w:r>
      <w:r>
        <w:rPr>
          <w:rFonts w:ascii="Times New Roman" w:hAnsi="Times New Roman" w:cs="Times New Roman"/>
          <w:sz w:val="28"/>
          <w:szCs w:val="28"/>
        </w:rPr>
        <w:t xml:space="preserve"> </w:t>
      </w:r>
      <w:r w:rsidRPr="00A9008E">
        <w:rPr>
          <w:rFonts w:ascii="Times New Roman" w:hAnsi="Times New Roman" w:cs="Times New Roman"/>
          <w:sz w:val="28"/>
          <w:szCs w:val="28"/>
        </w:rPr>
        <w:t>валютні  коливання.</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Бізнес </w:t>
      </w:r>
      <w:proofErr w:type="spellStart"/>
      <w:r w:rsidRPr="00A9008E">
        <w:rPr>
          <w:rFonts w:ascii="Times New Roman" w:hAnsi="Times New Roman" w:cs="Times New Roman"/>
          <w:sz w:val="28"/>
          <w:szCs w:val="28"/>
        </w:rPr>
        <w:t>детінізується</w:t>
      </w:r>
      <w:proofErr w:type="spellEnd"/>
      <w:r w:rsidRPr="00A9008E">
        <w:rPr>
          <w:rFonts w:ascii="Times New Roman" w:hAnsi="Times New Roman" w:cs="Times New Roman"/>
          <w:sz w:val="28"/>
          <w:szCs w:val="28"/>
        </w:rPr>
        <w:t>.</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ДФРР активно реформується і ефективно працює.</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Розвиток інфраструктури дозволяє суттєво покращити стан доріг,  освітлення, збільшується рівень безпеки підвезення дітей до </w:t>
      </w:r>
      <w:r w:rsidR="00A12D4E">
        <w:rPr>
          <w:rFonts w:ascii="Times New Roman" w:hAnsi="Times New Roman" w:cs="Times New Roman"/>
          <w:sz w:val="28"/>
          <w:szCs w:val="28"/>
        </w:rPr>
        <w:t>опорних закладів,  пі</w:t>
      </w:r>
      <w:r w:rsidRPr="00A9008E">
        <w:rPr>
          <w:rFonts w:ascii="Times New Roman" w:hAnsi="Times New Roman" w:cs="Times New Roman"/>
          <w:sz w:val="28"/>
          <w:szCs w:val="28"/>
        </w:rPr>
        <w:t>шоходів, збільшується кількість велосипедистів.</w:t>
      </w:r>
    </w:p>
    <w:p w:rsidR="00307D1B" w:rsidRPr="00A9008E" w:rsidRDefault="00307D1B" w:rsidP="00307D1B">
      <w:pPr>
        <w:numPr>
          <w:ilvl w:val="0"/>
          <w:numId w:val="16"/>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Цілеспрямовано впроваджуються системні реформи (децентралізації,  судова, освітня, медична).</w:t>
      </w:r>
    </w:p>
    <w:p w:rsidR="00307D1B" w:rsidRPr="00A9008E" w:rsidRDefault="00307D1B" w:rsidP="00307D1B">
      <w:pPr>
        <w:numPr>
          <w:ilvl w:val="0"/>
          <w:numId w:val="17"/>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Продовжується співпраця з міжнародними фондами та програмами  МТД.</w:t>
      </w:r>
    </w:p>
    <w:p w:rsidR="00307D1B" w:rsidRPr="00A9008E" w:rsidRDefault="00307D1B" w:rsidP="00307D1B">
      <w:pPr>
        <w:numPr>
          <w:ilvl w:val="0"/>
          <w:numId w:val="17"/>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Ефективно впроваджується політика сільського розвитку, відкриття  ринку землі, створюються дієві програми підтримки фермерства та кооперації</w:t>
      </w:r>
      <w:r w:rsidR="00A12D4E">
        <w:rPr>
          <w:rFonts w:ascii="Times New Roman" w:hAnsi="Times New Roman" w:cs="Times New Roman"/>
          <w:sz w:val="28"/>
          <w:szCs w:val="28"/>
        </w:rPr>
        <w:t>.</w:t>
      </w:r>
    </w:p>
    <w:p w:rsidR="00307D1B" w:rsidRPr="00A9008E" w:rsidRDefault="00307D1B" w:rsidP="00307D1B">
      <w:pPr>
        <w:numPr>
          <w:ilvl w:val="0"/>
          <w:numId w:val="17"/>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lastRenderedPageBreak/>
        <w:t xml:space="preserve">Внаслідок </w:t>
      </w:r>
      <w:r w:rsidR="00627DAA">
        <w:rPr>
          <w:rFonts w:ascii="Times New Roman" w:hAnsi="Times New Roman" w:cs="Times New Roman"/>
          <w:sz w:val="28"/>
          <w:szCs w:val="28"/>
        </w:rPr>
        <w:t>війни</w:t>
      </w:r>
      <w:r w:rsidRPr="00A9008E">
        <w:rPr>
          <w:rFonts w:ascii="Times New Roman" w:hAnsi="Times New Roman" w:cs="Times New Roman"/>
          <w:sz w:val="28"/>
          <w:szCs w:val="28"/>
        </w:rPr>
        <w:t xml:space="preserve"> зростає привабливість сільських територій</w:t>
      </w:r>
      <w:r w:rsidR="00A12D4E">
        <w:rPr>
          <w:rFonts w:ascii="Times New Roman" w:hAnsi="Times New Roman" w:cs="Times New Roman"/>
          <w:sz w:val="28"/>
          <w:szCs w:val="28"/>
        </w:rPr>
        <w:t>.</w:t>
      </w:r>
    </w:p>
    <w:p w:rsidR="00307D1B" w:rsidRPr="00A9008E" w:rsidRDefault="00307D1B" w:rsidP="00307D1B">
      <w:pPr>
        <w:numPr>
          <w:ilvl w:val="0"/>
          <w:numId w:val="17"/>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ТГ отримують державну підтримку</w:t>
      </w:r>
      <w:r w:rsidR="00A12D4E">
        <w:rPr>
          <w:rFonts w:ascii="Times New Roman" w:hAnsi="Times New Roman" w:cs="Times New Roman"/>
          <w:sz w:val="28"/>
          <w:szCs w:val="28"/>
        </w:rPr>
        <w:t>.</w:t>
      </w:r>
    </w:p>
    <w:p w:rsidR="00627DAA" w:rsidRDefault="00627DAA" w:rsidP="00307D1B">
      <w:pPr>
        <w:jc w:val="both"/>
        <w:rPr>
          <w:rFonts w:ascii="Times New Roman" w:hAnsi="Times New Roman" w:cs="Times New Roman"/>
          <w:b/>
          <w:bCs/>
          <w:sz w:val="28"/>
          <w:szCs w:val="28"/>
        </w:rPr>
      </w:pP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sz w:val="28"/>
          <w:szCs w:val="28"/>
        </w:rPr>
        <w:t xml:space="preserve">Базові припущення </w:t>
      </w:r>
      <w:proofErr w:type="spellStart"/>
      <w:r w:rsidRPr="00A9008E">
        <w:rPr>
          <w:rFonts w:ascii="Times New Roman" w:hAnsi="Times New Roman" w:cs="Times New Roman"/>
          <w:b/>
          <w:bCs/>
          <w:sz w:val="28"/>
          <w:szCs w:val="28"/>
        </w:rPr>
        <w:t>модернізаційного</w:t>
      </w:r>
      <w:proofErr w:type="spellEnd"/>
      <w:r w:rsidRPr="00A9008E">
        <w:rPr>
          <w:rFonts w:ascii="Times New Roman" w:hAnsi="Times New Roman" w:cs="Times New Roman"/>
          <w:b/>
          <w:bCs/>
          <w:sz w:val="28"/>
          <w:szCs w:val="28"/>
        </w:rPr>
        <w:t xml:space="preserve"> сценарію</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i/>
          <w:iCs/>
          <w:sz w:val="28"/>
          <w:szCs w:val="28"/>
        </w:rPr>
        <w:t>місцевий рівень:</w:t>
      </w:r>
    </w:p>
    <w:p w:rsidR="00307D1B" w:rsidRPr="00A9008E"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Громада проводить інвентаризацію своїх активів, розробляє  інвестиційний паспорт та схему просторов</w:t>
      </w:r>
      <w:r w:rsidR="003C3A9F">
        <w:rPr>
          <w:rFonts w:ascii="Times New Roman" w:hAnsi="Times New Roman" w:cs="Times New Roman"/>
          <w:sz w:val="28"/>
          <w:szCs w:val="28"/>
        </w:rPr>
        <w:t xml:space="preserve">ого планування території всієї </w:t>
      </w:r>
      <w:r w:rsidRPr="00A9008E">
        <w:rPr>
          <w:rFonts w:ascii="Times New Roman" w:hAnsi="Times New Roman" w:cs="Times New Roman"/>
          <w:sz w:val="28"/>
          <w:szCs w:val="28"/>
        </w:rPr>
        <w:t>ТГ,  реалізовує намічену Стратегію розвитку, створює та просуває бренд громади.</w:t>
      </w:r>
    </w:p>
    <w:p w:rsidR="00307D1B" w:rsidRPr="00A9008E"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Розширюється виробництво на місцевих підприємствах, залучаються нові  інвестори і ресурси, збільшується кількість робочих місць і,  відповідно,  зменшується відтік людей працездатного віку.</w:t>
      </w:r>
    </w:p>
    <w:p w:rsidR="00307D1B" w:rsidRPr="00A9008E"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Громада займається навчанням проектних менеджерів для написання  заявок на ДФРР, МТД, інших фондів з метою якомога більшого залучення  державного і приватного ресурсу.</w:t>
      </w:r>
    </w:p>
    <w:p w:rsidR="00307D1B" w:rsidRPr="00A9008E"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Проводиться оптимізація сфер освіти, охорони здоров’я, культури. В  результаті вивільняються кошти на впровадження електронних сервісів,  благоустрій, </w:t>
      </w:r>
      <w:proofErr w:type="spellStart"/>
      <w:r w:rsidRPr="00A9008E">
        <w:rPr>
          <w:rFonts w:ascii="Times New Roman" w:hAnsi="Times New Roman" w:cs="Times New Roman"/>
          <w:sz w:val="28"/>
          <w:szCs w:val="28"/>
        </w:rPr>
        <w:t>енергомодернізацію</w:t>
      </w:r>
      <w:proofErr w:type="spellEnd"/>
      <w:r w:rsidRPr="00A9008E">
        <w:rPr>
          <w:rFonts w:ascii="Times New Roman" w:hAnsi="Times New Roman" w:cs="Times New Roman"/>
          <w:sz w:val="28"/>
          <w:szCs w:val="28"/>
        </w:rPr>
        <w:t>, ремонт доріг, чищення малих річок тощо.</w:t>
      </w:r>
    </w:p>
    <w:p w:rsidR="00307D1B" w:rsidRPr="00A9008E"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Учні демонструють гарні показники у навчанні відповідно до порівняння  їхніх поточних оцінок і результатів ЗНО.</w:t>
      </w:r>
    </w:p>
    <w:p w:rsidR="00307D1B" w:rsidRPr="00A9008E"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 xml:space="preserve">Зростає підприємницька активність населення, в громаді розвивається  кооперація, створюються підприємства з переробки с/г продукції, зростає  </w:t>
      </w:r>
      <w:proofErr w:type="spellStart"/>
      <w:r w:rsidRPr="00A9008E">
        <w:rPr>
          <w:rFonts w:ascii="Times New Roman" w:hAnsi="Times New Roman" w:cs="Times New Roman"/>
          <w:sz w:val="28"/>
          <w:szCs w:val="28"/>
        </w:rPr>
        <w:t>самозайнятість</w:t>
      </w:r>
      <w:proofErr w:type="spellEnd"/>
      <w:r w:rsidRPr="00A9008E">
        <w:rPr>
          <w:rFonts w:ascii="Times New Roman" w:hAnsi="Times New Roman" w:cs="Times New Roman"/>
          <w:sz w:val="28"/>
          <w:szCs w:val="28"/>
        </w:rPr>
        <w:t xml:space="preserve"> населення, розвивається малий і середній бізнес.</w:t>
      </w:r>
    </w:p>
    <w:p w:rsidR="00307D1B" w:rsidRPr="00A9008E"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Громада бере активну участь в розвитку співробітництва з іншими ОТГ,  як на обласному, так і міжрегіональному рівні, активно шукає громад-партнерів  в країнах ЄС та іноземних країнах з наявною українською діаспорою.</w:t>
      </w:r>
    </w:p>
    <w:p w:rsidR="00307D1B" w:rsidRPr="00A9008E"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Розвивається масовий спорт, рекреаційно-лікувальна сфера,</w:t>
      </w:r>
      <w:r w:rsidR="00627DAA">
        <w:rPr>
          <w:rFonts w:ascii="Times New Roman" w:hAnsi="Times New Roman" w:cs="Times New Roman"/>
          <w:sz w:val="28"/>
          <w:szCs w:val="28"/>
        </w:rPr>
        <w:t xml:space="preserve"> реабілітація ветеранів війни,</w:t>
      </w:r>
      <w:r w:rsidRPr="00A9008E">
        <w:rPr>
          <w:rFonts w:ascii="Times New Roman" w:hAnsi="Times New Roman" w:cs="Times New Roman"/>
          <w:sz w:val="28"/>
          <w:szCs w:val="28"/>
        </w:rPr>
        <w:t xml:space="preserve"> активний і  зелений туризм, активно просувається наявна культурна спадщина, вироби  місцевих майстрів, художні колективи.</w:t>
      </w:r>
    </w:p>
    <w:p w:rsidR="00307D1B"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lastRenderedPageBreak/>
        <w:t>Запроваджуються регулярний конкурс для молоді на розвиткові ідеї для  втілення в громаді та стипендії для молодих спортсменів та найкращих учнів.</w:t>
      </w:r>
    </w:p>
    <w:p w:rsidR="00627DAA" w:rsidRPr="00A9008E" w:rsidRDefault="00627DAA" w:rsidP="00307D1B">
      <w:pPr>
        <w:numPr>
          <w:ilvl w:val="0"/>
          <w:numId w:val="1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Створюються робочі місця для ветеранів війни і сімей, які постраждали внаслідок війни.</w:t>
      </w:r>
    </w:p>
    <w:p w:rsidR="00627DAA" w:rsidRPr="00D94ECB" w:rsidRDefault="00307D1B" w:rsidP="00307D1B">
      <w:pPr>
        <w:numPr>
          <w:ilvl w:val="0"/>
          <w:numId w:val="18"/>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Громада стає привабливою для інвестування.</w:t>
      </w:r>
    </w:p>
    <w:p w:rsidR="00307D1B" w:rsidRPr="00A9008E" w:rsidRDefault="00307D1B" w:rsidP="00307D1B">
      <w:pPr>
        <w:jc w:val="both"/>
        <w:rPr>
          <w:rFonts w:ascii="Times New Roman" w:hAnsi="Times New Roman" w:cs="Times New Roman"/>
          <w:sz w:val="28"/>
          <w:szCs w:val="28"/>
        </w:rPr>
      </w:pPr>
      <w:r w:rsidRPr="00A9008E">
        <w:rPr>
          <w:rFonts w:ascii="Times New Roman" w:hAnsi="Times New Roman" w:cs="Times New Roman"/>
          <w:b/>
          <w:bCs/>
          <w:sz w:val="28"/>
          <w:szCs w:val="28"/>
        </w:rPr>
        <w:t>Що відбувається:</w:t>
      </w:r>
    </w:p>
    <w:p w:rsidR="00307D1B" w:rsidRDefault="00307D1B" w:rsidP="00307D1B">
      <w:pPr>
        <w:ind w:firstLine="426"/>
        <w:jc w:val="both"/>
        <w:rPr>
          <w:rFonts w:ascii="Times New Roman" w:hAnsi="Times New Roman" w:cs="Times New Roman"/>
          <w:sz w:val="28"/>
          <w:szCs w:val="28"/>
        </w:rPr>
      </w:pPr>
      <w:r w:rsidRPr="00A9008E">
        <w:rPr>
          <w:rFonts w:ascii="Times New Roman" w:hAnsi="Times New Roman" w:cs="Times New Roman"/>
          <w:sz w:val="28"/>
          <w:szCs w:val="28"/>
        </w:rPr>
        <w:t>В   громаді   формується   високий   рівень   довіри   на   всіх   рівнях,</w:t>
      </w:r>
      <w:r>
        <w:rPr>
          <w:rFonts w:ascii="Times New Roman" w:hAnsi="Times New Roman" w:cs="Times New Roman"/>
          <w:sz w:val="28"/>
          <w:szCs w:val="28"/>
        </w:rPr>
        <w:t xml:space="preserve"> </w:t>
      </w:r>
      <w:r w:rsidRPr="00A9008E">
        <w:rPr>
          <w:rFonts w:ascii="Times New Roman" w:hAnsi="Times New Roman" w:cs="Times New Roman"/>
          <w:sz w:val="28"/>
          <w:szCs w:val="28"/>
        </w:rPr>
        <w:t>зростає  підприємницька активність та загалом людям притаманна психологія власника.</w:t>
      </w:r>
    </w:p>
    <w:p w:rsidR="00307D1B" w:rsidRDefault="00307D1B" w:rsidP="00307D1B">
      <w:pPr>
        <w:ind w:firstLine="426"/>
        <w:jc w:val="both"/>
        <w:rPr>
          <w:rFonts w:ascii="Times New Roman" w:hAnsi="Times New Roman" w:cs="Times New Roman"/>
          <w:sz w:val="28"/>
          <w:szCs w:val="28"/>
        </w:rPr>
      </w:pPr>
      <w:r w:rsidRPr="00A9008E">
        <w:rPr>
          <w:rFonts w:ascii="Times New Roman" w:hAnsi="Times New Roman" w:cs="Times New Roman"/>
          <w:sz w:val="28"/>
          <w:szCs w:val="28"/>
        </w:rPr>
        <w:t xml:space="preserve">Згуртування максимальної кількості зацікавлених сторін дозволяє ефективно  управляти наявними ресурсами та залучати нові, реалізовувати розвиткові  проекти. Зростає рівень </w:t>
      </w:r>
      <w:proofErr w:type="spellStart"/>
      <w:r w:rsidRPr="00A9008E">
        <w:rPr>
          <w:rFonts w:ascii="Times New Roman" w:hAnsi="Times New Roman" w:cs="Times New Roman"/>
          <w:sz w:val="28"/>
          <w:szCs w:val="28"/>
        </w:rPr>
        <w:t>самозайнятості</w:t>
      </w:r>
      <w:proofErr w:type="spellEnd"/>
      <w:r w:rsidRPr="00A9008E">
        <w:rPr>
          <w:rFonts w:ascii="Times New Roman" w:hAnsi="Times New Roman" w:cs="Times New Roman"/>
          <w:sz w:val="28"/>
          <w:szCs w:val="28"/>
        </w:rPr>
        <w:t xml:space="preserve"> населення. Налагоджені партнерські  відносини з місцевими підприємцями сприяють формуванню соціально  відповідального бізнесу. Вигідне розташування громади сприяє залученню  інвесторів та створення нових підприємств. Продукція місцевих підприємств  стає конкурентоспроможною і набуває експортний потенціал. Кількість робочих  місць зростає, доходи населення збільшуються, виникає потреба в молодих  спеціалістах для підприємств, освіти, медицини, що, в свою чергу, стимулює  житлове будівництво, розвиток інфраструктури, благоустрій тощо.</w:t>
      </w:r>
    </w:p>
    <w:p w:rsidR="00307D1B" w:rsidRDefault="00307D1B" w:rsidP="00915C39">
      <w:pPr>
        <w:ind w:firstLine="426"/>
        <w:jc w:val="both"/>
        <w:rPr>
          <w:rFonts w:ascii="Times New Roman" w:hAnsi="Times New Roman" w:cs="Times New Roman"/>
          <w:sz w:val="28"/>
          <w:szCs w:val="28"/>
        </w:rPr>
      </w:pPr>
      <w:r w:rsidRPr="00A9008E">
        <w:rPr>
          <w:rFonts w:ascii="Times New Roman" w:hAnsi="Times New Roman" w:cs="Times New Roman"/>
          <w:sz w:val="28"/>
          <w:szCs w:val="28"/>
        </w:rPr>
        <w:t xml:space="preserve">В громаді запроваджується бюджет участі, який спершу буде фокусуватись  на благоустрою, напрацьовується бачення як мають виглядати </w:t>
      </w:r>
      <w:proofErr w:type="spellStart"/>
      <w:r w:rsidRPr="00A9008E">
        <w:rPr>
          <w:rFonts w:ascii="Times New Roman" w:hAnsi="Times New Roman" w:cs="Times New Roman"/>
          <w:sz w:val="28"/>
          <w:szCs w:val="28"/>
        </w:rPr>
        <w:t>МАФи</w:t>
      </w:r>
      <w:proofErr w:type="spellEnd"/>
      <w:r w:rsidRPr="00A9008E">
        <w:rPr>
          <w:rFonts w:ascii="Times New Roman" w:hAnsi="Times New Roman" w:cs="Times New Roman"/>
          <w:sz w:val="28"/>
          <w:szCs w:val="28"/>
        </w:rPr>
        <w:t xml:space="preserve">,  розробляється уніфікація реклами, створюються спеціально </w:t>
      </w:r>
      <w:proofErr w:type="spellStart"/>
      <w:r w:rsidRPr="00A9008E">
        <w:rPr>
          <w:rFonts w:ascii="Times New Roman" w:hAnsi="Times New Roman" w:cs="Times New Roman"/>
          <w:sz w:val="28"/>
          <w:szCs w:val="28"/>
        </w:rPr>
        <w:t>облаштовані</w:t>
      </w:r>
      <w:proofErr w:type="spellEnd"/>
      <w:r w:rsidRPr="00A9008E">
        <w:rPr>
          <w:rFonts w:ascii="Times New Roman" w:hAnsi="Times New Roman" w:cs="Times New Roman"/>
          <w:sz w:val="28"/>
          <w:szCs w:val="28"/>
        </w:rPr>
        <w:t xml:space="preserve"> місця  для торгівлі тощо. Значна увага приділяється розвитку </w:t>
      </w:r>
      <w:proofErr w:type="spellStart"/>
      <w:r w:rsidRPr="00A9008E">
        <w:rPr>
          <w:rFonts w:ascii="Times New Roman" w:hAnsi="Times New Roman" w:cs="Times New Roman"/>
          <w:sz w:val="28"/>
          <w:szCs w:val="28"/>
        </w:rPr>
        <w:t>дозвіллєвої</w:t>
      </w:r>
      <w:proofErr w:type="spellEnd"/>
      <w:r w:rsidRPr="00A9008E">
        <w:rPr>
          <w:rFonts w:ascii="Times New Roman" w:hAnsi="Times New Roman" w:cs="Times New Roman"/>
          <w:sz w:val="28"/>
          <w:szCs w:val="28"/>
        </w:rPr>
        <w:t xml:space="preserve"> та  відпочинкової сфер. В громаді запроваджуються високі стандарти освіти,  охорони здоров’я, соціального захисту. Життя мешканців стає макси</w:t>
      </w:r>
      <w:r w:rsidR="00915C39">
        <w:rPr>
          <w:rFonts w:ascii="Times New Roman" w:hAnsi="Times New Roman" w:cs="Times New Roman"/>
          <w:sz w:val="28"/>
          <w:szCs w:val="28"/>
        </w:rPr>
        <w:t>мально  комфортним і безпечним.</w:t>
      </w:r>
    </w:p>
    <w:p w:rsidR="00915C39" w:rsidRPr="00915C39" w:rsidRDefault="00915C39" w:rsidP="00915C39">
      <w:pPr>
        <w:ind w:firstLine="426"/>
        <w:jc w:val="both"/>
        <w:rPr>
          <w:rFonts w:ascii="Times New Roman" w:hAnsi="Times New Roman" w:cs="Times New Roman"/>
          <w:sz w:val="28"/>
          <w:szCs w:val="28"/>
        </w:rPr>
      </w:pPr>
    </w:p>
    <w:p w:rsidR="00307D1B" w:rsidRPr="00A9008E" w:rsidRDefault="00307D1B" w:rsidP="00307D1B">
      <w:pPr>
        <w:jc w:val="center"/>
        <w:rPr>
          <w:rFonts w:ascii="Times New Roman" w:hAnsi="Times New Roman" w:cs="Times New Roman"/>
          <w:sz w:val="28"/>
          <w:szCs w:val="28"/>
        </w:rPr>
      </w:pPr>
      <w:r w:rsidRPr="00A9008E">
        <w:rPr>
          <w:rFonts w:ascii="Times New Roman" w:hAnsi="Times New Roman" w:cs="Times New Roman"/>
          <w:b/>
          <w:bCs/>
          <w:sz w:val="28"/>
          <w:szCs w:val="28"/>
        </w:rPr>
        <w:t>4.2.</w:t>
      </w:r>
      <w:r w:rsidRPr="00A9008E">
        <w:rPr>
          <w:rFonts w:ascii="Times New Roman" w:hAnsi="Times New Roman" w:cs="Times New Roman"/>
          <w:b/>
          <w:bCs/>
          <w:sz w:val="28"/>
          <w:szCs w:val="28"/>
        </w:rPr>
        <w:tab/>
        <w:t>Місія</w:t>
      </w:r>
      <w:r w:rsidRPr="00A9008E">
        <w:rPr>
          <w:rFonts w:ascii="Times New Roman" w:hAnsi="Times New Roman" w:cs="Times New Roman"/>
          <w:b/>
          <w:bCs/>
          <w:sz w:val="28"/>
          <w:szCs w:val="28"/>
        </w:rPr>
        <w:tab/>
      </w:r>
      <w:r w:rsidR="003C3A9F">
        <w:rPr>
          <w:rFonts w:ascii="Times New Roman" w:hAnsi="Times New Roman" w:cs="Times New Roman"/>
          <w:b/>
          <w:bCs/>
          <w:sz w:val="28"/>
          <w:szCs w:val="28"/>
        </w:rPr>
        <w:t xml:space="preserve"> </w:t>
      </w:r>
      <w:r w:rsidRPr="00A9008E">
        <w:rPr>
          <w:rFonts w:ascii="Times New Roman" w:hAnsi="Times New Roman" w:cs="Times New Roman"/>
          <w:b/>
          <w:bCs/>
          <w:sz w:val="28"/>
          <w:szCs w:val="28"/>
        </w:rPr>
        <w:t xml:space="preserve">та стратегічне бачення </w:t>
      </w:r>
      <w:proofErr w:type="spellStart"/>
      <w:r w:rsidR="003C3A9F">
        <w:rPr>
          <w:rFonts w:ascii="Times New Roman" w:hAnsi="Times New Roman" w:cs="Times New Roman"/>
          <w:b/>
          <w:bCs/>
          <w:sz w:val="28"/>
          <w:szCs w:val="28"/>
        </w:rPr>
        <w:t>Вербської</w:t>
      </w:r>
      <w:proofErr w:type="spellEnd"/>
      <w:r w:rsidRPr="00A9008E">
        <w:rPr>
          <w:rFonts w:ascii="Times New Roman" w:hAnsi="Times New Roman" w:cs="Times New Roman"/>
          <w:b/>
          <w:bCs/>
          <w:sz w:val="28"/>
          <w:szCs w:val="28"/>
        </w:rPr>
        <w:t xml:space="preserve"> територіальної громади</w:t>
      </w:r>
    </w:p>
    <w:p w:rsidR="00307D1B" w:rsidRPr="00A9008E"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b/>
          <w:bCs/>
          <w:sz w:val="28"/>
          <w:szCs w:val="28"/>
        </w:rPr>
        <w:t xml:space="preserve">Місія </w:t>
      </w:r>
      <w:r w:rsidRPr="00A9008E">
        <w:rPr>
          <w:rFonts w:ascii="Times New Roman" w:hAnsi="Times New Roman" w:cs="Times New Roman"/>
          <w:sz w:val="28"/>
          <w:szCs w:val="28"/>
        </w:rPr>
        <w:t>– це призначення громади, якісний стан, якого вона повинна набути в  процесі свідомих перетворень.</w:t>
      </w:r>
    </w:p>
    <w:p w:rsidR="00307D1B" w:rsidRPr="00A9008E"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b/>
          <w:bCs/>
          <w:sz w:val="28"/>
          <w:szCs w:val="28"/>
        </w:rPr>
        <w:t xml:space="preserve">Стратегічне бачення </w:t>
      </w:r>
      <w:r w:rsidRPr="00A9008E">
        <w:rPr>
          <w:rFonts w:ascii="Times New Roman" w:hAnsi="Times New Roman" w:cs="Times New Roman"/>
          <w:sz w:val="28"/>
          <w:szCs w:val="28"/>
        </w:rPr>
        <w:t>– це консолідоване ідеалізоване уявлення мешканців  щодо того, як їхня громада має виглядати в майбутньому.</w:t>
      </w:r>
    </w:p>
    <w:p w:rsidR="00307D1B" w:rsidRPr="00A9008E"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sz w:val="28"/>
          <w:szCs w:val="28"/>
        </w:rPr>
        <w:lastRenderedPageBreak/>
        <w:t>Стратегічне бачення має бути реалістичним, специфічним, достатньо  амбітним та бажаним для територіальної громади. Воно повинно відбивати ту  унікальність території, яка не може бути скопійована іншими територіями, і  досягнення саме його дасть змогу бути конкурентоспроможним у майбутньому.  Часто місію і стратегічне бачення об’єднують в одну категорію, інколи вони  співвідносяться, як мрія і кроки по її досягненню.</w:t>
      </w:r>
    </w:p>
    <w:p w:rsidR="00307D1B" w:rsidRPr="00A9008E"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b/>
          <w:bCs/>
          <w:sz w:val="28"/>
          <w:szCs w:val="28"/>
        </w:rPr>
        <w:t xml:space="preserve">Місія </w:t>
      </w:r>
      <w:proofErr w:type="spellStart"/>
      <w:r w:rsidR="003C3A9F">
        <w:rPr>
          <w:rFonts w:ascii="Times New Roman" w:hAnsi="Times New Roman" w:cs="Times New Roman"/>
          <w:b/>
          <w:bCs/>
          <w:sz w:val="28"/>
          <w:szCs w:val="28"/>
        </w:rPr>
        <w:t>Вербської</w:t>
      </w:r>
      <w:proofErr w:type="spellEnd"/>
      <w:r w:rsidRPr="00A9008E">
        <w:rPr>
          <w:rFonts w:ascii="Times New Roman" w:hAnsi="Times New Roman" w:cs="Times New Roman"/>
          <w:b/>
          <w:bCs/>
          <w:sz w:val="28"/>
          <w:szCs w:val="28"/>
        </w:rPr>
        <w:t xml:space="preserve"> територіальної громади:</w:t>
      </w:r>
    </w:p>
    <w:p w:rsidR="00307D1B" w:rsidRPr="00A9008E" w:rsidRDefault="00307D1B" w:rsidP="00307D1B">
      <w:pPr>
        <w:ind w:firstLine="567"/>
        <w:jc w:val="both"/>
        <w:rPr>
          <w:rFonts w:ascii="Times New Roman" w:hAnsi="Times New Roman" w:cs="Times New Roman"/>
          <w:b/>
          <w:bCs/>
          <w:i/>
          <w:iCs/>
          <w:sz w:val="28"/>
          <w:szCs w:val="28"/>
        </w:rPr>
      </w:pPr>
      <w:r w:rsidRPr="00A9008E">
        <w:rPr>
          <w:rFonts w:ascii="Times New Roman" w:hAnsi="Times New Roman" w:cs="Times New Roman"/>
          <w:b/>
          <w:bCs/>
          <w:i/>
          <w:iCs/>
          <w:sz w:val="28"/>
          <w:szCs w:val="28"/>
        </w:rPr>
        <w:t>Заможна</w:t>
      </w:r>
      <w:r w:rsidRPr="00A9008E">
        <w:rPr>
          <w:rFonts w:ascii="Times New Roman" w:hAnsi="Times New Roman" w:cs="Times New Roman"/>
          <w:b/>
          <w:bCs/>
          <w:i/>
          <w:iCs/>
          <w:sz w:val="28"/>
          <w:szCs w:val="28"/>
        </w:rPr>
        <w:tab/>
        <w:t>громада</w:t>
      </w:r>
      <w:r w:rsidRPr="00A9008E">
        <w:rPr>
          <w:rFonts w:ascii="Times New Roman" w:hAnsi="Times New Roman" w:cs="Times New Roman"/>
          <w:b/>
          <w:bCs/>
          <w:i/>
          <w:iCs/>
          <w:sz w:val="28"/>
          <w:szCs w:val="28"/>
        </w:rPr>
        <w:tab/>
        <w:t>щасливих,</w:t>
      </w:r>
      <w:r w:rsidRPr="00A9008E">
        <w:rPr>
          <w:rFonts w:ascii="Times New Roman" w:hAnsi="Times New Roman" w:cs="Times New Roman"/>
          <w:b/>
          <w:bCs/>
          <w:i/>
          <w:iCs/>
          <w:sz w:val="28"/>
          <w:szCs w:val="28"/>
        </w:rPr>
        <w:tab/>
        <w:t>успішних</w:t>
      </w:r>
      <w:r w:rsidRPr="00A9008E">
        <w:rPr>
          <w:rFonts w:ascii="Times New Roman" w:hAnsi="Times New Roman" w:cs="Times New Roman"/>
          <w:b/>
          <w:bCs/>
          <w:i/>
          <w:iCs/>
          <w:sz w:val="28"/>
          <w:szCs w:val="28"/>
        </w:rPr>
        <w:tab/>
        <w:t>та</w:t>
      </w:r>
      <w:r w:rsidRPr="00A9008E">
        <w:rPr>
          <w:rFonts w:ascii="Times New Roman" w:hAnsi="Times New Roman" w:cs="Times New Roman"/>
          <w:b/>
          <w:bCs/>
          <w:i/>
          <w:iCs/>
          <w:sz w:val="28"/>
          <w:szCs w:val="28"/>
        </w:rPr>
        <w:tab/>
        <w:t>освічених людей, де посміхаються один одному при зустрічі</w:t>
      </w:r>
    </w:p>
    <w:p w:rsidR="00307D1B" w:rsidRPr="00A9008E" w:rsidRDefault="00307D1B" w:rsidP="00307D1B">
      <w:pPr>
        <w:ind w:firstLine="567"/>
        <w:jc w:val="both"/>
        <w:rPr>
          <w:rFonts w:ascii="Times New Roman" w:hAnsi="Times New Roman" w:cs="Times New Roman"/>
          <w:sz w:val="28"/>
          <w:szCs w:val="28"/>
        </w:rPr>
      </w:pPr>
      <w:r w:rsidRPr="00A9008E">
        <w:rPr>
          <w:rFonts w:ascii="Times New Roman" w:hAnsi="Times New Roman" w:cs="Times New Roman"/>
          <w:b/>
          <w:bCs/>
          <w:sz w:val="28"/>
          <w:szCs w:val="28"/>
        </w:rPr>
        <w:t xml:space="preserve">Стратегічне бачення </w:t>
      </w:r>
      <w:proofErr w:type="spellStart"/>
      <w:r w:rsidR="003C3A9F">
        <w:rPr>
          <w:rFonts w:ascii="Times New Roman" w:hAnsi="Times New Roman" w:cs="Times New Roman"/>
          <w:b/>
          <w:bCs/>
          <w:sz w:val="28"/>
          <w:szCs w:val="28"/>
        </w:rPr>
        <w:t>Вербської</w:t>
      </w:r>
      <w:proofErr w:type="spellEnd"/>
      <w:r w:rsidRPr="00A9008E">
        <w:rPr>
          <w:rFonts w:ascii="Times New Roman" w:hAnsi="Times New Roman" w:cs="Times New Roman"/>
          <w:b/>
          <w:bCs/>
          <w:sz w:val="28"/>
          <w:szCs w:val="28"/>
        </w:rPr>
        <w:t xml:space="preserve"> територіальної громади:</w:t>
      </w:r>
    </w:p>
    <w:p w:rsidR="00307D1B" w:rsidRPr="00A9008E" w:rsidRDefault="00307D1B" w:rsidP="00307D1B">
      <w:pPr>
        <w:numPr>
          <w:ilvl w:val="0"/>
          <w:numId w:val="20"/>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Інклюзивна громада (широке залучення мешканців до прийняття  рішень, поєднання зусиль людей для загального добра, відкритість  місцевої влади)</w:t>
      </w:r>
      <w:r w:rsidR="00E026E5">
        <w:rPr>
          <w:rFonts w:ascii="Times New Roman" w:hAnsi="Times New Roman" w:cs="Times New Roman"/>
          <w:sz w:val="28"/>
          <w:szCs w:val="28"/>
        </w:rPr>
        <w:t>.</w:t>
      </w:r>
    </w:p>
    <w:p w:rsidR="00307D1B" w:rsidRPr="00A9008E" w:rsidRDefault="00307D1B" w:rsidP="00307D1B">
      <w:pPr>
        <w:numPr>
          <w:ilvl w:val="0"/>
          <w:numId w:val="20"/>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Розвиток регіональної ідентичності, самобутні традиції, збереження історико-культурної спадщини</w:t>
      </w:r>
      <w:r w:rsidR="00E026E5">
        <w:rPr>
          <w:rFonts w:ascii="Times New Roman" w:hAnsi="Times New Roman" w:cs="Times New Roman"/>
          <w:sz w:val="28"/>
          <w:szCs w:val="28"/>
        </w:rPr>
        <w:t>.</w:t>
      </w:r>
    </w:p>
    <w:p w:rsidR="00307D1B" w:rsidRPr="00A9008E" w:rsidRDefault="00307D1B" w:rsidP="00307D1B">
      <w:pPr>
        <w:numPr>
          <w:ilvl w:val="0"/>
          <w:numId w:val="20"/>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Широкі можливості для розвитку особистості</w:t>
      </w:r>
      <w:r w:rsidR="00E026E5">
        <w:rPr>
          <w:rFonts w:ascii="Times New Roman" w:hAnsi="Times New Roman" w:cs="Times New Roman"/>
          <w:sz w:val="28"/>
          <w:szCs w:val="28"/>
        </w:rPr>
        <w:t>.</w:t>
      </w:r>
    </w:p>
    <w:p w:rsidR="00307D1B" w:rsidRPr="00A9008E" w:rsidRDefault="00307D1B" w:rsidP="00307D1B">
      <w:pPr>
        <w:numPr>
          <w:ilvl w:val="0"/>
          <w:numId w:val="20"/>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Сталий розвиток (чисте довкілля, особиста безпека, альтернативна  енергетика)</w:t>
      </w:r>
      <w:r w:rsidR="00E026E5">
        <w:rPr>
          <w:rFonts w:ascii="Times New Roman" w:hAnsi="Times New Roman" w:cs="Times New Roman"/>
          <w:sz w:val="28"/>
          <w:szCs w:val="28"/>
        </w:rPr>
        <w:t>.</w:t>
      </w:r>
    </w:p>
    <w:p w:rsidR="00307D1B" w:rsidRDefault="00307D1B" w:rsidP="00307D1B">
      <w:pPr>
        <w:numPr>
          <w:ilvl w:val="0"/>
          <w:numId w:val="20"/>
        </w:numPr>
        <w:spacing w:after="160" w:line="259" w:lineRule="auto"/>
        <w:jc w:val="both"/>
        <w:rPr>
          <w:rFonts w:ascii="Times New Roman" w:hAnsi="Times New Roman" w:cs="Times New Roman"/>
          <w:sz w:val="28"/>
          <w:szCs w:val="28"/>
        </w:rPr>
      </w:pPr>
      <w:r w:rsidRPr="00A9008E">
        <w:rPr>
          <w:rFonts w:ascii="Times New Roman" w:hAnsi="Times New Roman" w:cs="Times New Roman"/>
          <w:sz w:val="28"/>
          <w:szCs w:val="28"/>
        </w:rPr>
        <w:t>Розвинена</w:t>
      </w:r>
      <w:r w:rsidRPr="00A9008E">
        <w:rPr>
          <w:rFonts w:ascii="Times New Roman" w:hAnsi="Times New Roman" w:cs="Times New Roman"/>
          <w:sz w:val="28"/>
          <w:szCs w:val="28"/>
        </w:rPr>
        <w:tab/>
        <w:t>аграрна</w:t>
      </w:r>
      <w:r>
        <w:rPr>
          <w:rFonts w:ascii="Times New Roman" w:hAnsi="Times New Roman" w:cs="Times New Roman"/>
          <w:sz w:val="28"/>
          <w:szCs w:val="28"/>
        </w:rPr>
        <w:t xml:space="preserve"> </w:t>
      </w:r>
      <w:r w:rsidRPr="00A9008E">
        <w:rPr>
          <w:rFonts w:ascii="Times New Roman" w:hAnsi="Times New Roman" w:cs="Times New Roman"/>
          <w:sz w:val="28"/>
          <w:szCs w:val="28"/>
        </w:rPr>
        <w:t>сфера</w:t>
      </w:r>
      <w:r>
        <w:rPr>
          <w:rFonts w:ascii="Times New Roman" w:hAnsi="Times New Roman" w:cs="Times New Roman"/>
          <w:sz w:val="28"/>
          <w:szCs w:val="28"/>
        </w:rPr>
        <w:t xml:space="preserve"> </w:t>
      </w:r>
      <w:r w:rsidRPr="00A9008E">
        <w:rPr>
          <w:rFonts w:ascii="Times New Roman" w:hAnsi="Times New Roman" w:cs="Times New Roman"/>
          <w:sz w:val="28"/>
          <w:szCs w:val="28"/>
        </w:rPr>
        <w:t>та</w:t>
      </w:r>
      <w:r>
        <w:rPr>
          <w:rFonts w:ascii="Times New Roman" w:hAnsi="Times New Roman" w:cs="Times New Roman"/>
          <w:sz w:val="28"/>
          <w:szCs w:val="28"/>
        </w:rPr>
        <w:t xml:space="preserve"> </w:t>
      </w:r>
      <w:r w:rsidRPr="00A9008E">
        <w:rPr>
          <w:rFonts w:ascii="Times New Roman" w:hAnsi="Times New Roman" w:cs="Times New Roman"/>
          <w:sz w:val="28"/>
          <w:szCs w:val="28"/>
        </w:rPr>
        <w:t>створені</w:t>
      </w:r>
      <w:r>
        <w:rPr>
          <w:rFonts w:ascii="Times New Roman" w:hAnsi="Times New Roman" w:cs="Times New Roman"/>
          <w:sz w:val="28"/>
          <w:szCs w:val="28"/>
        </w:rPr>
        <w:t xml:space="preserve"> </w:t>
      </w:r>
      <w:r w:rsidRPr="00A9008E">
        <w:rPr>
          <w:rFonts w:ascii="Times New Roman" w:hAnsi="Times New Roman" w:cs="Times New Roman"/>
          <w:sz w:val="28"/>
          <w:szCs w:val="28"/>
        </w:rPr>
        <w:t>умови</w:t>
      </w:r>
      <w:r>
        <w:rPr>
          <w:rFonts w:ascii="Times New Roman" w:hAnsi="Times New Roman" w:cs="Times New Roman"/>
          <w:sz w:val="28"/>
          <w:szCs w:val="28"/>
        </w:rPr>
        <w:t xml:space="preserve"> </w:t>
      </w:r>
      <w:r w:rsidRPr="00A9008E">
        <w:rPr>
          <w:rFonts w:ascii="Times New Roman" w:hAnsi="Times New Roman" w:cs="Times New Roman"/>
          <w:sz w:val="28"/>
          <w:szCs w:val="28"/>
        </w:rPr>
        <w:t>для</w:t>
      </w:r>
      <w:r>
        <w:rPr>
          <w:rFonts w:ascii="Times New Roman" w:hAnsi="Times New Roman" w:cs="Times New Roman"/>
          <w:sz w:val="28"/>
          <w:szCs w:val="28"/>
        </w:rPr>
        <w:t xml:space="preserve"> </w:t>
      </w:r>
      <w:r w:rsidRPr="00A9008E">
        <w:rPr>
          <w:rFonts w:ascii="Times New Roman" w:hAnsi="Times New Roman" w:cs="Times New Roman"/>
          <w:sz w:val="28"/>
          <w:szCs w:val="28"/>
        </w:rPr>
        <w:t>інноваційного  виробництва</w:t>
      </w:r>
      <w:r w:rsidR="00E026E5">
        <w:rPr>
          <w:rFonts w:ascii="Times New Roman" w:hAnsi="Times New Roman" w:cs="Times New Roman"/>
          <w:sz w:val="28"/>
          <w:szCs w:val="28"/>
        </w:rPr>
        <w:t>.</w:t>
      </w:r>
    </w:p>
    <w:p w:rsidR="00627DAA" w:rsidRDefault="00627DAA" w:rsidP="00307D1B">
      <w:pPr>
        <w:numPr>
          <w:ilvl w:val="0"/>
          <w:numId w:val="2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Робота з ветеранами війни і сім</w:t>
      </w:r>
      <w:r w:rsidRPr="00627DAA">
        <w:rPr>
          <w:rFonts w:ascii="Times New Roman" w:hAnsi="Times New Roman" w:cs="Times New Roman"/>
          <w:sz w:val="28"/>
          <w:szCs w:val="28"/>
          <w:lang w:val="ru-RU"/>
        </w:rPr>
        <w:t>’</w:t>
      </w:r>
      <w:r>
        <w:rPr>
          <w:rFonts w:ascii="Times New Roman" w:hAnsi="Times New Roman" w:cs="Times New Roman"/>
          <w:sz w:val="28"/>
          <w:szCs w:val="28"/>
        </w:rPr>
        <w:t>ями, які постраждали від її наслідків.</w:t>
      </w:r>
    </w:p>
    <w:p w:rsidR="00E026E5" w:rsidRDefault="00E026E5" w:rsidP="00307D1B">
      <w:pPr>
        <w:numPr>
          <w:ilvl w:val="0"/>
          <w:numId w:val="2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Робота в сфері благоустрою громади.</w:t>
      </w:r>
    </w:p>
    <w:p w:rsidR="00307D1B" w:rsidRDefault="00307D1B" w:rsidP="00307D1B">
      <w:pPr>
        <w:jc w:val="both"/>
        <w:rPr>
          <w:rFonts w:ascii="Times New Roman" w:hAnsi="Times New Roman" w:cs="Times New Roman"/>
          <w:sz w:val="28"/>
          <w:szCs w:val="28"/>
        </w:rPr>
      </w:pPr>
    </w:p>
    <w:p w:rsidR="00915C39" w:rsidRDefault="00915C39" w:rsidP="00307D1B">
      <w:pPr>
        <w:jc w:val="both"/>
        <w:rPr>
          <w:rFonts w:ascii="Times New Roman" w:hAnsi="Times New Roman" w:cs="Times New Roman"/>
          <w:sz w:val="28"/>
          <w:szCs w:val="28"/>
        </w:rPr>
      </w:pPr>
    </w:p>
    <w:p w:rsidR="00915C39" w:rsidRDefault="00915C39" w:rsidP="00307D1B">
      <w:pPr>
        <w:jc w:val="both"/>
        <w:rPr>
          <w:rFonts w:ascii="Times New Roman" w:hAnsi="Times New Roman" w:cs="Times New Roman"/>
          <w:sz w:val="28"/>
          <w:szCs w:val="28"/>
        </w:rPr>
      </w:pPr>
    </w:p>
    <w:p w:rsidR="00915C39" w:rsidRDefault="00915C39" w:rsidP="00307D1B">
      <w:pPr>
        <w:jc w:val="both"/>
        <w:rPr>
          <w:rFonts w:ascii="Times New Roman" w:hAnsi="Times New Roman" w:cs="Times New Roman"/>
          <w:sz w:val="28"/>
          <w:szCs w:val="28"/>
        </w:rPr>
      </w:pPr>
    </w:p>
    <w:p w:rsidR="00915C39" w:rsidRDefault="00915C39" w:rsidP="00307D1B">
      <w:pPr>
        <w:jc w:val="both"/>
        <w:rPr>
          <w:rFonts w:ascii="Times New Roman" w:hAnsi="Times New Roman" w:cs="Times New Roman"/>
          <w:sz w:val="28"/>
          <w:szCs w:val="28"/>
        </w:rPr>
      </w:pPr>
    </w:p>
    <w:p w:rsidR="00915C39" w:rsidRDefault="00915C39" w:rsidP="00307D1B">
      <w:pPr>
        <w:jc w:val="both"/>
        <w:rPr>
          <w:rFonts w:ascii="Times New Roman" w:hAnsi="Times New Roman" w:cs="Times New Roman"/>
          <w:sz w:val="28"/>
          <w:szCs w:val="28"/>
        </w:rPr>
      </w:pPr>
    </w:p>
    <w:p w:rsidR="00915C39" w:rsidRDefault="00915C39" w:rsidP="00307D1B">
      <w:pPr>
        <w:jc w:val="both"/>
        <w:rPr>
          <w:rFonts w:ascii="Times New Roman" w:hAnsi="Times New Roman" w:cs="Times New Roman"/>
          <w:sz w:val="28"/>
          <w:szCs w:val="28"/>
        </w:rPr>
      </w:pPr>
    </w:p>
    <w:p w:rsidR="00915C39" w:rsidRDefault="00915C39" w:rsidP="00307D1B">
      <w:pPr>
        <w:jc w:val="both"/>
        <w:rPr>
          <w:rFonts w:ascii="Times New Roman" w:hAnsi="Times New Roman" w:cs="Times New Roman"/>
          <w:sz w:val="28"/>
          <w:szCs w:val="28"/>
        </w:rPr>
      </w:pPr>
    </w:p>
    <w:p w:rsidR="00915C39" w:rsidRDefault="00915C39" w:rsidP="00307D1B">
      <w:pPr>
        <w:jc w:val="both"/>
        <w:rPr>
          <w:rFonts w:ascii="Times New Roman" w:hAnsi="Times New Roman" w:cs="Times New Roman"/>
          <w:sz w:val="28"/>
          <w:szCs w:val="28"/>
        </w:rPr>
      </w:pPr>
    </w:p>
    <w:p w:rsidR="00D94ECB" w:rsidRDefault="00D94ECB" w:rsidP="00307D1B">
      <w:pPr>
        <w:jc w:val="both"/>
        <w:rPr>
          <w:rFonts w:ascii="Times New Roman" w:hAnsi="Times New Roman" w:cs="Times New Roman"/>
          <w:sz w:val="28"/>
          <w:szCs w:val="28"/>
        </w:rPr>
      </w:pPr>
    </w:p>
    <w:p w:rsidR="00D94ECB" w:rsidRDefault="00D94ECB" w:rsidP="00307D1B">
      <w:pPr>
        <w:jc w:val="both"/>
        <w:rPr>
          <w:rFonts w:ascii="Times New Roman" w:hAnsi="Times New Roman" w:cs="Times New Roman"/>
          <w:sz w:val="28"/>
          <w:szCs w:val="28"/>
        </w:rPr>
      </w:pPr>
    </w:p>
    <w:p w:rsidR="00D94ECB" w:rsidRDefault="00D94ECB" w:rsidP="00307D1B">
      <w:pPr>
        <w:jc w:val="both"/>
        <w:rPr>
          <w:rFonts w:ascii="Times New Roman" w:hAnsi="Times New Roman" w:cs="Times New Roman"/>
          <w:sz w:val="28"/>
          <w:szCs w:val="28"/>
        </w:rPr>
      </w:pPr>
    </w:p>
    <w:p w:rsidR="00915C39" w:rsidRPr="00A9008E" w:rsidRDefault="00915C39" w:rsidP="00307D1B">
      <w:pPr>
        <w:jc w:val="both"/>
        <w:rPr>
          <w:rFonts w:ascii="Times New Roman" w:hAnsi="Times New Roman" w:cs="Times New Roman"/>
          <w:b/>
          <w:bCs/>
          <w:sz w:val="28"/>
          <w:szCs w:val="28"/>
        </w:rPr>
      </w:pPr>
    </w:p>
    <w:p w:rsidR="00307D1B" w:rsidRPr="00A9008E" w:rsidRDefault="00307D1B" w:rsidP="00307D1B">
      <w:pPr>
        <w:jc w:val="center"/>
        <w:rPr>
          <w:rFonts w:ascii="Times New Roman" w:hAnsi="Times New Roman" w:cs="Times New Roman"/>
          <w:sz w:val="28"/>
          <w:szCs w:val="28"/>
        </w:rPr>
      </w:pPr>
      <w:r w:rsidRPr="00A9008E">
        <w:rPr>
          <w:rFonts w:ascii="Times New Roman" w:hAnsi="Times New Roman" w:cs="Times New Roman"/>
          <w:b/>
          <w:bCs/>
          <w:sz w:val="28"/>
          <w:szCs w:val="28"/>
        </w:rPr>
        <w:t xml:space="preserve">4.3. SWOT-аналіз </w:t>
      </w:r>
      <w:proofErr w:type="spellStart"/>
      <w:r w:rsidR="00E026E5">
        <w:rPr>
          <w:rFonts w:ascii="Times New Roman" w:hAnsi="Times New Roman" w:cs="Times New Roman"/>
          <w:b/>
          <w:bCs/>
          <w:sz w:val="28"/>
          <w:szCs w:val="28"/>
        </w:rPr>
        <w:t>Вербської</w:t>
      </w:r>
      <w:proofErr w:type="spellEnd"/>
      <w:r w:rsidRPr="00A9008E">
        <w:rPr>
          <w:rFonts w:ascii="Times New Roman" w:hAnsi="Times New Roman" w:cs="Times New Roman"/>
          <w:b/>
          <w:bCs/>
          <w:sz w:val="28"/>
          <w:szCs w:val="28"/>
        </w:rPr>
        <w:t xml:space="preserve"> територіальної громади</w:t>
      </w:r>
    </w:p>
    <w:tbl>
      <w:tblPr>
        <w:tblW w:w="9640" w:type="dxa"/>
        <w:tblCellMar>
          <w:left w:w="0" w:type="dxa"/>
          <w:right w:w="0" w:type="dxa"/>
        </w:tblCellMar>
        <w:tblLook w:val="0420"/>
      </w:tblPr>
      <w:tblGrid>
        <w:gridCol w:w="4820"/>
        <w:gridCol w:w="4820"/>
      </w:tblGrid>
      <w:tr w:rsidR="00307D1B" w:rsidRPr="00A9008E" w:rsidTr="008650DD">
        <w:trPr>
          <w:trHeight w:val="427"/>
        </w:trPr>
        <w:tc>
          <w:tcPr>
            <w:tcW w:w="4820" w:type="dxa"/>
            <w:tcBorders>
              <w:top w:val="single" w:sz="4" w:space="0" w:color="000000"/>
              <w:left w:val="single" w:sz="4" w:space="0" w:color="000000"/>
              <w:bottom w:val="single" w:sz="4" w:space="0" w:color="000000"/>
              <w:right w:val="single" w:sz="4" w:space="0" w:color="000000"/>
            </w:tcBorders>
            <w:shd w:val="clear" w:color="auto" w:fill="00AFEF"/>
            <w:tcMar>
              <w:top w:w="15" w:type="dxa"/>
              <w:left w:w="15" w:type="dxa"/>
              <w:bottom w:w="0" w:type="dxa"/>
              <w:right w:w="15" w:type="dxa"/>
            </w:tcMar>
            <w:hideMark/>
          </w:tcPr>
          <w:p w:rsidR="00307D1B" w:rsidRPr="00A9008E" w:rsidRDefault="00307D1B" w:rsidP="008650DD">
            <w:pPr>
              <w:jc w:val="center"/>
              <w:rPr>
                <w:rFonts w:ascii="Times New Roman" w:hAnsi="Times New Roman" w:cs="Times New Roman"/>
                <w:sz w:val="28"/>
                <w:szCs w:val="28"/>
              </w:rPr>
            </w:pPr>
            <w:r w:rsidRPr="00A9008E">
              <w:rPr>
                <w:rFonts w:ascii="Times New Roman" w:hAnsi="Times New Roman" w:cs="Times New Roman"/>
                <w:b/>
                <w:bCs/>
                <w:sz w:val="28"/>
                <w:szCs w:val="28"/>
              </w:rPr>
              <w:t>Сильні сторони</w:t>
            </w:r>
          </w:p>
        </w:tc>
        <w:tc>
          <w:tcPr>
            <w:tcW w:w="4820" w:type="dxa"/>
            <w:tcBorders>
              <w:top w:val="single" w:sz="4" w:space="0" w:color="000000"/>
              <w:left w:val="single" w:sz="4" w:space="0" w:color="000000"/>
              <w:bottom w:val="single" w:sz="4" w:space="0" w:color="000000"/>
              <w:right w:val="single" w:sz="4" w:space="0" w:color="000000"/>
            </w:tcBorders>
            <w:shd w:val="clear" w:color="auto" w:fill="A4A4A4"/>
            <w:tcMar>
              <w:top w:w="15" w:type="dxa"/>
              <w:left w:w="15" w:type="dxa"/>
              <w:bottom w:w="0" w:type="dxa"/>
              <w:right w:w="15" w:type="dxa"/>
            </w:tcMar>
            <w:hideMark/>
          </w:tcPr>
          <w:p w:rsidR="00307D1B" w:rsidRPr="00A9008E" w:rsidRDefault="00307D1B" w:rsidP="008650DD">
            <w:pPr>
              <w:jc w:val="center"/>
              <w:rPr>
                <w:rFonts w:ascii="Times New Roman" w:hAnsi="Times New Roman" w:cs="Times New Roman"/>
                <w:sz w:val="28"/>
                <w:szCs w:val="28"/>
              </w:rPr>
            </w:pPr>
            <w:r w:rsidRPr="00A9008E">
              <w:rPr>
                <w:rFonts w:ascii="Times New Roman" w:hAnsi="Times New Roman" w:cs="Times New Roman"/>
                <w:b/>
                <w:bCs/>
                <w:sz w:val="28"/>
                <w:szCs w:val="28"/>
              </w:rPr>
              <w:t>Слабкі сторони</w:t>
            </w:r>
          </w:p>
        </w:tc>
      </w:tr>
      <w:tr w:rsidR="00307D1B" w:rsidRPr="0011183E" w:rsidTr="008650DD">
        <w:trPr>
          <w:trHeight w:val="10775"/>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A9008E" w:rsidRDefault="00307D1B" w:rsidP="00307D1B">
            <w:pPr>
              <w:numPr>
                <w:ilvl w:val="0"/>
                <w:numId w:val="21"/>
              </w:numPr>
              <w:tabs>
                <w:tab w:val="clear" w:pos="720"/>
              </w:tabs>
              <w:spacing w:after="160" w:line="259" w:lineRule="auto"/>
              <w:ind w:left="117" w:right="130" w:firstLine="142"/>
              <w:jc w:val="both"/>
              <w:rPr>
                <w:rFonts w:ascii="Times New Roman" w:hAnsi="Times New Roman" w:cs="Times New Roman"/>
                <w:sz w:val="28"/>
                <w:szCs w:val="28"/>
              </w:rPr>
            </w:pPr>
            <w:r w:rsidRPr="00A9008E">
              <w:rPr>
                <w:rFonts w:ascii="Times New Roman" w:hAnsi="Times New Roman" w:cs="Times New Roman"/>
                <w:sz w:val="28"/>
                <w:szCs w:val="28"/>
              </w:rPr>
              <w:lastRenderedPageBreak/>
              <w:t xml:space="preserve">розвинена логістика (автошляхи </w:t>
            </w:r>
            <w:r w:rsidR="00E026E5">
              <w:rPr>
                <w:rFonts w:ascii="Times New Roman" w:hAnsi="Times New Roman" w:cs="Times New Roman"/>
                <w:sz w:val="28"/>
                <w:szCs w:val="28"/>
              </w:rPr>
              <w:t>М-06</w:t>
            </w:r>
            <w:r w:rsidRPr="00A9008E">
              <w:rPr>
                <w:rFonts w:ascii="Times New Roman" w:hAnsi="Times New Roman" w:cs="Times New Roman"/>
                <w:sz w:val="28"/>
                <w:szCs w:val="28"/>
              </w:rPr>
              <w:t>,</w:t>
            </w:r>
            <w:r w:rsidRPr="00CE1800">
              <w:rPr>
                <w:rFonts w:ascii="Times New Roman" w:hAnsi="Times New Roman" w:cs="Times New Roman"/>
                <w:sz w:val="28"/>
                <w:szCs w:val="28"/>
              </w:rPr>
              <w:t xml:space="preserve"> </w:t>
            </w:r>
            <w:r w:rsidRPr="00A9008E">
              <w:rPr>
                <w:rFonts w:ascii="Times New Roman" w:hAnsi="Times New Roman" w:cs="Times New Roman"/>
                <w:sz w:val="28"/>
                <w:szCs w:val="28"/>
              </w:rPr>
              <w:t>Т</w:t>
            </w:r>
            <w:r w:rsidR="00E026E5">
              <w:rPr>
                <w:rFonts w:ascii="Times New Roman" w:hAnsi="Times New Roman" w:cs="Times New Roman"/>
                <w:sz w:val="28"/>
                <w:szCs w:val="28"/>
              </w:rPr>
              <w:t>1821</w:t>
            </w:r>
            <w:r w:rsidRPr="00A9008E">
              <w:rPr>
                <w:rFonts w:ascii="Times New Roman" w:hAnsi="Times New Roman" w:cs="Times New Roman"/>
                <w:sz w:val="28"/>
                <w:szCs w:val="28"/>
              </w:rPr>
              <w:t xml:space="preserve">, залізнична  станція </w:t>
            </w:r>
            <w:r w:rsidR="00E026E5">
              <w:rPr>
                <w:rFonts w:ascii="Times New Roman" w:hAnsi="Times New Roman" w:cs="Times New Roman"/>
                <w:sz w:val="28"/>
                <w:szCs w:val="28"/>
              </w:rPr>
              <w:t>Верба</w:t>
            </w:r>
            <w:r w:rsidRPr="00A9008E">
              <w:rPr>
                <w:rFonts w:ascii="Times New Roman" w:hAnsi="Times New Roman" w:cs="Times New Roman"/>
                <w:sz w:val="28"/>
                <w:szCs w:val="28"/>
              </w:rPr>
              <w:t xml:space="preserve">, </w:t>
            </w:r>
            <w:r w:rsidR="00E026E5">
              <w:rPr>
                <w:rFonts w:ascii="Times New Roman" w:hAnsi="Times New Roman" w:cs="Times New Roman"/>
                <w:sz w:val="28"/>
                <w:szCs w:val="28"/>
              </w:rPr>
              <w:t>70</w:t>
            </w:r>
            <w:r w:rsidRPr="00A9008E">
              <w:rPr>
                <w:rFonts w:ascii="Times New Roman" w:hAnsi="Times New Roman" w:cs="Times New Roman"/>
                <w:sz w:val="28"/>
                <w:szCs w:val="28"/>
              </w:rPr>
              <w:t xml:space="preserve"> км до обласного  центру)</w:t>
            </w:r>
          </w:p>
          <w:p w:rsidR="00307D1B" w:rsidRPr="00A9008E" w:rsidRDefault="00E026E5" w:rsidP="00307D1B">
            <w:pPr>
              <w:numPr>
                <w:ilvl w:val="0"/>
                <w:numId w:val="22"/>
              </w:numPr>
              <w:tabs>
                <w:tab w:val="clear" w:pos="720"/>
              </w:tabs>
              <w:spacing w:after="160" w:line="259" w:lineRule="auto"/>
              <w:ind w:left="117" w:right="130" w:firstLine="142"/>
              <w:jc w:val="both"/>
              <w:rPr>
                <w:rFonts w:ascii="Times New Roman" w:hAnsi="Times New Roman" w:cs="Times New Roman"/>
                <w:sz w:val="28"/>
                <w:szCs w:val="28"/>
              </w:rPr>
            </w:pPr>
            <w:r>
              <w:rPr>
                <w:rFonts w:ascii="Times New Roman" w:hAnsi="Times New Roman" w:cs="Times New Roman"/>
                <w:sz w:val="28"/>
                <w:szCs w:val="28"/>
              </w:rPr>
              <w:t>розвиток відновлюваної</w:t>
            </w:r>
            <w:r w:rsidR="00307D1B" w:rsidRPr="00A9008E">
              <w:rPr>
                <w:rFonts w:ascii="Times New Roman" w:hAnsi="Times New Roman" w:cs="Times New Roman"/>
                <w:sz w:val="28"/>
                <w:szCs w:val="28"/>
              </w:rPr>
              <w:t xml:space="preserve"> енер</w:t>
            </w:r>
            <w:r>
              <w:rPr>
                <w:rFonts w:ascii="Times New Roman" w:hAnsi="Times New Roman" w:cs="Times New Roman"/>
                <w:sz w:val="28"/>
                <w:szCs w:val="28"/>
              </w:rPr>
              <w:t>гетики</w:t>
            </w:r>
            <w:r w:rsidR="00307D1B" w:rsidRPr="00A9008E">
              <w:rPr>
                <w:rFonts w:ascii="Times New Roman" w:hAnsi="Times New Roman" w:cs="Times New Roman"/>
                <w:sz w:val="28"/>
                <w:szCs w:val="28"/>
              </w:rPr>
              <w:t xml:space="preserve">  (сонячні електростанції)</w:t>
            </w:r>
          </w:p>
          <w:p w:rsidR="00307D1B" w:rsidRPr="00A9008E" w:rsidRDefault="00307D1B" w:rsidP="00307D1B">
            <w:pPr>
              <w:numPr>
                <w:ilvl w:val="0"/>
                <w:numId w:val="22"/>
              </w:numPr>
              <w:tabs>
                <w:tab w:val="clear" w:pos="720"/>
              </w:tabs>
              <w:spacing w:after="160" w:line="259" w:lineRule="auto"/>
              <w:ind w:left="117" w:right="130" w:firstLine="142"/>
              <w:jc w:val="both"/>
              <w:rPr>
                <w:rFonts w:ascii="Times New Roman" w:hAnsi="Times New Roman" w:cs="Times New Roman"/>
                <w:sz w:val="28"/>
                <w:szCs w:val="28"/>
              </w:rPr>
            </w:pPr>
            <w:r w:rsidRPr="00A9008E">
              <w:rPr>
                <w:rFonts w:ascii="Times New Roman" w:hAnsi="Times New Roman" w:cs="Times New Roman"/>
                <w:sz w:val="28"/>
                <w:szCs w:val="28"/>
              </w:rPr>
              <w:t>природні ландшафти для розвитку  зеленого туризму</w:t>
            </w:r>
          </w:p>
          <w:p w:rsidR="00307D1B" w:rsidRPr="00A9008E" w:rsidRDefault="00307D1B" w:rsidP="00307D1B">
            <w:pPr>
              <w:numPr>
                <w:ilvl w:val="0"/>
                <w:numId w:val="22"/>
              </w:numPr>
              <w:tabs>
                <w:tab w:val="clear" w:pos="720"/>
              </w:tabs>
              <w:spacing w:after="160" w:line="259" w:lineRule="auto"/>
              <w:ind w:left="117" w:right="130" w:firstLine="142"/>
              <w:jc w:val="both"/>
              <w:rPr>
                <w:rFonts w:ascii="Times New Roman" w:hAnsi="Times New Roman" w:cs="Times New Roman"/>
                <w:sz w:val="28"/>
                <w:szCs w:val="28"/>
              </w:rPr>
            </w:pPr>
            <w:r w:rsidRPr="00A9008E">
              <w:rPr>
                <w:rFonts w:ascii="Times New Roman" w:hAnsi="Times New Roman" w:cs="Times New Roman"/>
                <w:sz w:val="28"/>
                <w:szCs w:val="28"/>
              </w:rPr>
              <w:t>інвестиційно приваблива територія  (</w:t>
            </w:r>
            <w:proofErr w:type="spellStart"/>
            <w:r w:rsidRPr="00A9008E">
              <w:rPr>
                <w:rFonts w:ascii="Times New Roman" w:hAnsi="Times New Roman" w:cs="Times New Roman"/>
                <w:sz w:val="28"/>
                <w:szCs w:val="28"/>
              </w:rPr>
              <w:t>пром-зона</w:t>
            </w:r>
            <w:proofErr w:type="spellEnd"/>
            <w:r w:rsidRPr="00A9008E">
              <w:rPr>
                <w:rFonts w:ascii="Times New Roman" w:hAnsi="Times New Roman" w:cs="Times New Roman"/>
                <w:sz w:val="28"/>
                <w:szCs w:val="28"/>
              </w:rPr>
              <w:t xml:space="preserve"> залізнична, зручна  логістик</w:t>
            </w:r>
            <w:r w:rsidR="00E026E5">
              <w:rPr>
                <w:rFonts w:ascii="Times New Roman" w:hAnsi="Times New Roman" w:cs="Times New Roman"/>
                <w:sz w:val="28"/>
                <w:szCs w:val="28"/>
              </w:rPr>
              <w:t>а, близькість обласного  центру</w:t>
            </w:r>
            <w:r w:rsidRPr="00A9008E">
              <w:rPr>
                <w:rFonts w:ascii="Times New Roman" w:hAnsi="Times New Roman" w:cs="Times New Roman"/>
                <w:sz w:val="28"/>
                <w:szCs w:val="28"/>
              </w:rPr>
              <w:t>)</w:t>
            </w:r>
          </w:p>
          <w:p w:rsidR="00307D1B" w:rsidRPr="00A9008E" w:rsidRDefault="00307D1B" w:rsidP="00307D1B">
            <w:pPr>
              <w:numPr>
                <w:ilvl w:val="0"/>
                <w:numId w:val="22"/>
              </w:numPr>
              <w:tabs>
                <w:tab w:val="clear" w:pos="720"/>
              </w:tabs>
              <w:spacing w:after="160" w:line="259" w:lineRule="auto"/>
              <w:ind w:left="117" w:right="130" w:firstLine="142"/>
              <w:jc w:val="both"/>
              <w:rPr>
                <w:rFonts w:ascii="Times New Roman" w:hAnsi="Times New Roman" w:cs="Times New Roman"/>
                <w:sz w:val="28"/>
                <w:szCs w:val="28"/>
              </w:rPr>
            </w:pPr>
            <w:r w:rsidRPr="00A9008E">
              <w:rPr>
                <w:rFonts w:ascii="Times New Roman" w:hAnsi="Times New Roman" w:cs="Times New Roman"/>
                <w:sz w:val="28"/>
                <w:szCs w:val="28"/>
              </w:rPr>
              <w:t>наявність земельного ресурсу для  створення нових підприємств з  переробки та зберігання с/г продукції</w:t>
            </w:r>
            <w:r w:rsidRPr="00CE1800">
              <w:rPr>
                <w:rFonts w:ascii="Times New Roman" w:hAnsi="Times New Roman" w:cs="Times New Roman"/>
                <w:sz w:val="28"/>
                <w:szCs w:val="28"/>
              </w:rPr>
              <w:t xml:space="preserve"> </w:t>
            </w:r>
            <w:r w:rsidRPr="00A9008E">
              <w:rPr>
                <w:rFonts w:ascii="Times New Roman" w:hAnsi="Times New Roman" w:cs="Times New Roman"/>
                <w:sz w:val="28"/>
                <w:szCs w:val="28"/>
              </w:rPr>
              <w:t>та розширення потужностей вже  діючих</w:t>
            </w:r>
          </w:p>
          <w:p w:rsidR="00307D1B" w:rsidRPr="00A9008E" w:rsidRDefault="00307D1B" w:rsidP="00307D1B">
            <w:pPr>
              <w:numPr>
                <w:ilvl w:val="0"/>
                <w:numId w:val="23"/>
              </w:numPr>
              <w:tabs>
                <w:tab w:val="clear" w:pos="720"/>
              </w:tabs>
              <w:spacing w:after="160" w:line="259" w:lineRule="auto"/>
              <w:ind w:left="117" w:right="130" w:firstLine="142"/>
              <w:jc w:val="both"/>
              <w:rPr>
                <w:rFonts w:ascii="Times New Roman" w:hAnsi="Times New Roman" w:cs="Times New Roman"/>
                <w:sz w:val="28"/>
                <w:szCs w:val="28"/>
              </w:rPr>
            </w:pPr>
            <w:r w:rsidRPr="00A9008E">
              <w:rPr>
                <w:rFonts w:ascii="Times New Roman" w:hAnsi="Times New Roman" w:cs="Times New Roman"/>
                <w:sz w:val="28"/>
                <w:szCs w:val="28"/>
              </w:rPr>
              <w:t>розвинена система загальноосвітніх установ</w:t>
            </w:r>
          </w:p>
          <w:p w:rsidR="00307D1B" w:rsidRPr="00A9008E" w:rsidRDefault="00307D1B" w:rsidP="00307D1B">
            <w:pPr>
              <w:numPr>
                <w:ilvl w:val="0"/>
                <w:numId w:val="23"/>
              </w:numPr>
              <w:tabs>
                <w:tab w:val="clear" w:pos="720"/>
              </w:tabs>
              <w:spacing w:after="160" w:line="259" w:lineRule="auto"/>
              <w:ind w:left="117" w:right="130" w:firstLine="142"/>
              <w:jc w:val="both"/>
              <w:rPr>
                <w:rFonts w:ascii="Times New Roman" w:hAnsi="Times New Roman" w:cs="Times New Roman"/>
                <w:sz w:val="28"/>
                <w:szCs w:val="28"/>
              </w:rPr>
            </w:pPr>
            <w:r w:rsidRPr="00A9008E">
              <w:rPr>
                <w:rFonts w:ascii="Times New Roman" w:hAnsi="Times New Roman" w:cs="Times New Roman"/>
                <w:sz w:val="28"/>
                <w:szCs w:val="28"/>
              </w:rPr>
              <w:t>відкритість місцевої влади</w:t>
            </w:r>
          </w:p>
          <w:p w:rsidR="00307D1B" w:rsidRPr="00A9008E" w:rsidRDefault="00307D1B" w:rsidP="00307D1B">
            <w:pPr>
              <w:numPr>
                <w:ilvl w:val="0"/>
                <w:numId w:val="23"/>
              </w:numPr>
              <w:tabs>
                <w:tab w:val="clear" w:pos="720"/>
              </w:tabs>
              <w:spacing w:after="160" w:line="259" w:lineRule="auto"/>
              <w:ind w:left="117" w:right="130" w:firstLine="142"/>
              <w:jc w:val="both"/>
              <w:rPr>
                <w:rFonts w:ascii="Times New Roman" w:hAnsi="Times New Roman" w:cs="Times New Roman"/>
                <w:sz w:val="28"/>
                <w:szCs w:val="28"/>
              </w:rPr>
            </w:pPr>
            <w:r w:rsidRPr="00A9008E">
              <w:rPr>
                <w:rFonts w:ascii="Times New Roman" w:hAnsi="Times New Roman" w:cs="Times New Roman"/>
                <w:sz w:val="28"/>
                <w:szCs w:val="28"/>
              </w:rPr>
              <w:t xml:space="preserve">історико-культурна спадщина (музеї,  </w:t>
            </w:r>
            <w:r w:rsidR="00E026E5">
              <w:rPr>
                <w:rFonts w:ascii="Times New Roman" w:hAnsi="Times New Roman" w:cs="Times New Roman"/>
                <w:sz w:val="28"/>
                <w:szCs w:val="28"/>
              </w:rPr>
              <w:t>місця історичних подій</w:t>
            </w:r>
            <w:r w:rsidRPr="00A9008E">
              <w:rPr>
                <w:rFonts w:ascii="Times New Roman" w:hAnsi="Times New Roman" w:cs="Times New Roman"/>
                <w:sz w:val="28"/>
                <w:szCs w:val="28"/>
              </w:rPr>
              <w:t xml:space="preserve">, </w:t>
            </w:r>
            <w:r w:rsidR="00E026E5">
              <w:rPr>
                <w:rFonts w:ascii="Times New Roman" w:hAnsi="Times New Roman" w:cs="Times New Roman"/>
                <w:sz w:val="28"/>
                <w:szCs w:val="28"/>
              </w:rPr>
              <w:t>панська криниця, мур</w:t>
            </w:r>
            <w:r w:rsidRPr="00A9008E">
              <w:rPr>
                <w:rFonts w:ascii="Times New Roman" w:hAnsi="Times New Roman" w:cs="Times New Roman"/>
                <w:sz w:val="28"/>
                <w:szCs w:val="28"/>
              </w:rPr>
              <w:t>)</w:t>
            </w:r>
          </w:p>
          <w:p w:rsidR="00307D1B" w:rsidRPr="00A9008E" w:rsidRDefault="00307D1B" w:rsidP="00307D1B">
            <w:pPr>
              <w:numPr>
                <w:ilvl w:val="0"/>
                <w:numId w:val="23"/>
              </w:numPr>
              <w:tabs>
                <w:tab w:val="clear" w:pos="720"/>
              </w:tabs>
              <w:spacing w:after="160" w:line="259" w:lineRule="auto"/>
              <w:ind w:left="117" w:right="130" w:firstLine="142"/>
              <w:jc w:val="both"/>
              <w:rPr>
                <w:rFonts w:ascii="Times New Roman" w:hAnsi="Times New Roman" w:cs="Times New Roman"/>
                <w:sz w:val="28"/>
                <w:szCs w:val="28"/>
              </w:rPr>
            </w:pPr>
            <w:r w:rsidRPr="00A9008E">
              <w:rPr>
                <w:rFonts w:ascii="Times New Roman" w:hAnsi="Times New Roman" w:cs="Times New Roman"/>
                <w:sz w:val="28"/>
                <w:szCs w:val="28"/>
              </w:rPr>
              <w:t>зручність для проживання (відносно</w:t>
            </w:r>
            <w:r>
              <w:rPr>
                <w:rFonts w:ascii="Times New Roman" w:hAnsi="Times New Roman" w:cs="Times New Roman"/>
                <w:sz w:val="28"/>
                <w:szCs w:val="28"/>
              </w:rPr>
              <w:t xml:space="preserve"> </w:t>
            </w:r>
            <w:r w:rsidRPr="00A9008E">
              <w:rPr>
                <w:rFonts w:ascii="Times New Roman" w:hAnsi="Times New Roman" w:cs="Times New Roman"/>
                <w:sz w:val="28"/>
                <w:szCs w:val="28"/>
              </w:rPr>
              <w:t>невисока</w:t>
            </w:r>
            <w:r w:rsidRPr="00A9008E">
              <w:rPr>
                <w:rFonts w:ascii="Times New Roman" w:hAnsi="Times New Roman" w:cs="Times New Roman"/>
                <w:sz w:val="28"/>
                <w:szCs w:val="28"/>
              </w:rPr>
              <w:tab/>
              <w:t>вартість,</w:t>
            </w:r>
            <w:r>
              <w:rPr>
                <w:rFonts w:ascii="Times New Roman" w:hAnsi="Times New Roman" w:cs="Times New Roman"/>
                <w:sz w:val="28"/>
                <w:szCs w:val="28"/>
              </w:rPr>
              <w:t xml:space="preserve"> </w:t>
            </w:r>
            <w:r w:rsidRPr="00A9008E">
              <w:rPr>
                <w:rFonts w:ascii="Times New Roman" w:hAnsi="Times New Roman" w:cs="Times New Roman"/>
                <w:sz w:val="28"/>
                <w:szCs w:val="28"/>
              </w:rPr>
              <w:t>компактність, екологічність, порівняно невисока по</w:t>
            </w:r>
            <w:r>
              <w:rPr>
                <w:rFonts w:ascii="Times New Roman" w:hAnsi="Times New Roman" w:cs="Times New Roman"/>
                <w:sz w:val="28"/>
                <w:szCs w:val="28"/>
              </w:rPr>
              <w:t xml:space="preserve"> </w:t>
            </w:r>
            <w:r w:rsidRPr="00CE1800">
              <w:rPr>
                <w:rFonts w:ascii="Times New Roman" w:hAnsi="Times New Roman" w:cs="Times New Roman"/>
                <w:sz w:val="28"/>
                <w:szCs w:val="28"/>
              </w:rPr>
              <w:t>області злочинність)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A9008E" w:rsidRDefault="00307D1B" w:rsidP="00307D1B">
            <w:pPr>
              <w:numPr>
                <w:ilvl w:val="0"/>
                <w:numId w:val="24"/>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від’ємний приріст населення,</w:t>
            </w:r>
            <w:r w:rsidRPr="00CE1800">
              <w:rPr>
                <w:rFonts w:ascii="Times New Roman" w:hAnsi="Times New Roman" w:cs="Times New Roman"/>
                <w:sz w:val="28"/>
                <w:szCs w:val="28"/>
              </w:rPr>
              <w:t xml:space="preserve"> </w:t>
            </w:r>
            <w:r w:rsidRPr="00A9008E">
              <w:rPr>
                <w:rFonts w:ascii="Times New Roman" w:hAnsi="Times New Roman" w:cs="Times New Roman"/>
                <w:sz w:val="28"/>
                <w:szCs w:val="28"/>
              </w:rPr>
              <w:t>трудова міграція</w:t>
            </w:r>
          </w:p>
          <w:p w:rsidR="00307D1B" w:rsidRPr="00A9008E" w:rsidRDefault="00307D1B" w:rsidP="00307D1B">
            <w:pPr>
              <w:numPr>
                <w:ilvl w:val="0"/>
                <w:numId w:val="25"/>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нерозвинені заклади малого  підприємництва (пекарні, пральні,</w:t>
            </w:r>
            <w:r w:rsidRPr="00CE1800">
              <w:rPr>
                <w:rFonts w:ascii="Times New Roman" w:hAnsi="Times New Roman" w:cs="Times New Roman"/>
                <w:sz w:val="28"/>
                <w:szCs w:val="28"/>
              </w:rPr>
              <w:t xml:space="preserve"> </w:t>
            </w:r>
            <w:r w:rsidRPr="00A9008E">
              <w:rPr>
                <w:rFonts w:ascii="Times New Roman" w:hAnsi="Times New Roman" w:cs="Times New Roman"/>
                <w:sz w:val="28"/>
                <w:szCs w:val="28"/>
              </w:rPr>
              <w:t>перукарні, кав’ярні тощо)</w:t>
            </w:r>
          </w:p>
          <w:p w:rsidR="00307D1B" w:rsidRPr="00A9008E" w:rsidRDefault="00307D1B" w:rsidP="00307D1B">
            <w:pPr>
              <w:numPr>
                <w:ilvl w:val="0"/>
                <w:numId w:val="26"/>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нерозвинена мережа закладів  дозвілля для дітей і молоді, масового  культурного відпочинку (спортивна</w:t>
            </w:r>
            <w:r w:rsidRPr="00CE1800">
              <w:rPr>
                <w:rFonts w:ascii="Times New Roman" w:hAnsi="Times New Roman" w:cs="Times New Roman"/>
                <w:sz w:val="28"/>
                <w:szCs w:val="28"/>
              </w:rPr>
              <w:t xml:space="preserve"> </w:t>
            </w:r>
            <w:r w:rsidRPr="00A9008E">
              <w:rPr>
                <w:rFonts w:ascii="Times New Roman" w:hAnsi="Times New Roman" w:cs="Times New Roman"/>
                <w:sz w:val="28"/>
                <w:szCs w:val="28"/>
              </w:rPr>
              <w:t>сфера, дискотека, басейн, кінотеатр)</w:t>
            </w:r>
          </w:p>
          <w:p w:rsidR="00307D1B" w:rsidRPr="00A9008E" w:rsidRDefault="00307D1B" w:rsidP="00307D1B">
            <w:pPr>
              <w:numPr>
                <w:ilvl w:val="0"/>
                <w:numId w:val="27"/>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 xml:space="preserve">поганий стан доріг та під'їзних  шляхів в межах громади </w:t>
            </w:r>
          </w:p>
          <w:p w:rsidR="00307D1B" w:rsidRPr="00A9008E" w:rsidRDefault="00307D1B" w:rsidP="00307D1B">
            <w:pPr>
              <w:numPr>
                <w:ilvl w:val="0"/>
                <w:numId w:val="27"/>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 xml:space="preserve">незадовільне </w:t>
            </w:r>
            <w:proofErr w:type="spellStart"/>
            <w:r w:rsidRPr="00A9008E">
              <w:rPr>
                <w:rFonts w:ascii="Times New Roman" w:hAnsi="Times New Roman" w:cs="Times New Roman"/>
                <w:sz w:val="28"/>
                <w:szCs w:val="28"/>
              </w:rPr>
              <w:t>інтернет-покриття</w:t>
            </w:r>
            <w:proofErr w:type="spellEnd"/>
            <w:r w:rsidRPr="00A9008E">
              <w:rPr>
                <w:rFonts w:ascii="Times New Roman" w:hAnsi="Times New Roman" w:cs="Times New Roman"/>
                <w:sz w:val="28"/>
                <w:szCs w:val="28"/>
              </w:rPr>
              <w:t xml:space="preserve"> в  </w:t>
            </w:r>
            <w:r w:rsidR="009D3338">
              <w:rPr>
                <w:rFonts w:ascii="Times New Roman" w:hAnsi="Times New Roman" w:cs="Times New Roman"/>
                <w:sz w:val="28"/>
                <w:szCs w:val="28"/>
              </w:rPr>
              <w:t>віддалених селах</w:t>
            </w:r>
          </w:p>
          <w:p w:rsidR="00307D1B" w:rsidRPr="00A9008E" w:rsidRDefault="00307D1B" w:rsidP="00307D1B">
            <w:pPr>
              <w:numPr>
                <w:ilvl w:val="0"/>
                <w:numId w:val="27"/>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припинення</w:t>
            </w:r>
            <w:r w:rsidRPr="00CE1800">
              <w:rPr>
                <w:rFonts w:ascii="Times New Roman" w:hAnsi="Times New Roman" w:cs="Times New Roman"/>
                <w:sz w:val="28"/>
                <w:szCs w:val="28"/>
              </w:rPr>
              <w:t xml:space="preserve"> </w:t>
            </w:r>
            <w:r w:rsidRPr="00A9008E">
              <w:rPr>
                <w:rFonts w:ascii="Times New Roman" w:hAnsi="Times New Roman" w:cs="Times New Roman"/>
                <w:sz w:val="28"/>
                <w:szCs w:val="28"/>
              </w:rPr>
              <w:t>роботи промислових  підприємств</w:t>
            </w:r>
          </w:p>
          <w:p w:rsidR="00307D1B" w:rsidRPr="00A9008E" w:rsidRDefault="00307D1B" w:rsidP="00307D1B">
            <w:pPr>
              <w:numPr>
                <w:ilvl w:val="0"/>
                <w:numId w:val="27"/>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низька якість муніципальних послуг  (невідповідність комуна</w:t>
            </w:r>
            <w:r w:rsidR="009D3338">
              <w:rPr>
                <w:rFonts w:ascii="Times New Roman" w:hAnsi="Times New Roman" w:cs="Times New Roman"/>
                <w:sz w:val="28"/>
                <w:szCs w:val="28"/>
              </w:rPr>
              <w:t>льних послуг потребам мешканців</w:t>
            </w:r>
            <w:r w:rsidRPr="00A9008E">
              <w:rPr>
                <w:rFonts w:ascii="Times New Roman" w:hAnsi="Times New Roman" w:cs="Times New Roman"/>
                <w:sz w:val="28"/>
                <w:szCs w:val="28"/>
              </w:rPr>
              <w:t>)</w:t>
            </w:r>
          </w:p>
          <w:p w:rsidR="00307D1B" w:rsidRPr="00A9008E" w:rsidRDefault="00307D1B" w:rsidP="00307D1B">
            <w:pPr>
              <w:numPr>
                <w:ilvl w:val="0"/>
                <w:numId w:val="27"/>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низька оплата праці порівняно з  середньою в країні</w:t>
            </w:r>
          </w:p>
          <w:p w:rsidR="00307D1B" w:rsidRPr="00A9008E" w:rsidRDefault="00307D1B" w:rsidP="00307D1B">
            <w:pPr>
              <w:numPr>
                <w:ilvl w:val="0"/>
                <w:numId w:val="27"/>
              </w:numPr>
              <w:tabs>
                <w:tab w:val="clear" w:pos="720"/>
              </w:tabs>
              <w:spacing w:after="160" w:line="259" w:lineRule="auto"/>
              <w:ind w:left="0" w:right="132" w:firstLine="247"/>
              <w:jc w:val="both"/>
              <w:rPr>
                <w:rFonts w:ascii="Times New Roman" w:hAnsi="Times New Roman" w:cs="Times New Roman"/>
                <w:sz w:val="28"/>
                <w:szCs w:val="28"/>
              </w:rPr>
            </w:pPr>
            <w:r w:rsidRPr="00A9008E">
              <w:rPr>
                <w:rFonts w:ascii="Times New Roman" w:hAnsi="Times New Roman" w:cs="Times New Roman"/>
                <w:sz w:val="28"/>
                <w:szCs w:val="28"/>
              </w:rPr>
              <w:t>низький рівень впровадження  інноваційних технологій та розробок</w:t>
            </w:r>
            <w:r w:rsidRPr="00CE1800">
              <w:rPr>
                <w:rFonts w:ascii="Times New Roman" w:hAnsi="Times New Roman" w:cs="Times New Roman"/>
                <w:sz w:val="28"/>
                <w:szCs w:val="28"/>
              </w:rPr>
              <w:t xml:space="preserve"> </w:t>
            </w:r>
            <w:r w:rsidRPr="00A9008E">
              <w:rPr>
                <w:rFonts w:ascii="Times New Roman" w:hAnsi="Times New Roman" w:cs="Times New Roman"/>
                <w:sz w:val="28"/>
                <w:szCs w:val="28"/>
              </w:rPr>
              <w:t>в економічній сфері громади</w:t>
            </w:r>
          </w:p>
          <w:p w:rsidR="00307D1B" w:rsidRPr="00982A32" w:rsidRDefault="00307D1B" w:rsidP="009D3338">
            <w:pPr>
              <w:numPr>
                <w:ilvl w:val="0"/>
                <w:numId w:val="28"/>
              </w:numPr>
              <w:tabs>
                <w:tab w:val="clear" w:pos="720"/>
              </w:tabs>
              <w:spacing w:after="160" w:line="259" w:lineRule="auto"/>
              <w:ind w:left="0" w:right="132" w:firstLine="247"/>
              <w:jc w:val="both"/>
              <w:rPr>
                <w:rFonts w:ascii="Times New Roman" w:hAnsi="Times New Roman" w:cs="Times New Roman"/>
                <w:sz w:val="28"/>
                <w:szCs w:val="28"/>
              </w:rPr>
            </w:pPr>
            <w:r w:rsidRPr="00CE1800">
              <w:rPr>
                <w:rFonts w:ascii="Times New Roman" w:hAnsi="Times New Roman" w:cs="Times New Roman"/>
                <w:sz w:val="28"/>
                <w:szCs w:val="28"/>
              </w:rPr>
              <w:t>шкода</w:t>
            </w:r>
            <w:r w:rsidRPr="00CE1800">
              <w:rPr>
                <w:rFonts w:ascii="Times New Roman" w:hAnsi="Times New Roman" w:cs="Times New Roman"/>
                <w:sz w:val="28"/>
                <w:szCs w:val="28"/>
              </w:rPr>
              <w:tab/>
              <w:t>довкіллю</w:t>
            </w:r>
            <w:r w:rsidRPr="00CE1800">
              <w:rPr>
                <w:rFonts w:ascii="Times New Roman" w:hAnsi="Times New Roman" w:cs="Times New Roman"/>
                <w:sz w:val="28"/>
                <w:szCs w:val="28"/>
              </w:rPr>
              <w:tab/>
              <w:t>(стихійні  сміттєзвалища, підпали трави)</w:t>
            </w:r>
          </w:p>
        </w:tc>
      </w:tr>
    </w:tbl>
    <w:p w:rsidR="00307D1B" w:rsidRDefault="00307D1B" w:rsidP="00307D1B">
      <w:pPr>
        <w:jc w:val="both"/>
        <w:rPr>
          <w:rFonts w:ascii="Times New Roman" w:hAnsi="Times New Roman" w:cs="Times New Roman"/>
          <w:sz w:val="28"/>
          <w:szCs w:val="28"/>
        </w:rPr>
      </w:pPr>
    </w:p>
    <w:p w:rsidR="009D3338" w:rsidRDefault="009D3338" w:rsidP="00307D1B">
      <w:pPr>
        <w:jc w:val="both"/>
        <w:rPr>
          <w:rFonts w:ascii="Times New Roman" w:hAnsi="Times New Roman" w:cs="Times New Roman"/>
          <w:sz w:val="28"/>
          <w:szCs w:val="28"/>
        </w:rPr>
      </w:pPr>
    </w:p>
    <w:p w:rsidR="00915C39" w:rsidRPr="00982A32" w:rsidRDefault="00915C39" w:rsidP="00307D1B">
      <w:pPr>
        <w:jc w:val="both"/>
        <w:rPr>
          <w:rFonts w:ascii="Times New Roman" w:hAnsi="Times New Roman" w:cs="Times New Roman"/>
          <w:sz w:val="28"/>
          <w:szCs w:val="28"/>
        </w:rPr>
      </w:pPr>
    </w:p>
    <w:p w:rsidR="00307D1B" w:rsidRPr="00982A32" w:rsidRDefault="00307D1B" w:rsidP="00307D1B">
      <w:pPr>
        <w:jc w:val="both"/>
        <w:rPr>
          <w:rFonts w:ascii="Times New Roman" w:hAnsi="Times New Roman" w:cs="Times New Roman"/>
          <w:sz w:val="28"/>
          <w:szCs w:val="28"/>
        </w:rPr>
      </w:pPr>
    </w:p>
    <w:tbl>
      <w:tblPr>
        <w:tblW w:w="9640" w:type="dxa"/>
        <w:tblCellMar>
          <w:left w:w="0" w:type="dxa"/>
          <w:right w:w="0" w:type="dxa"/>
        </w:tblCellMar>
        <w:tblLook w:val="0420"/>
      </w:tblPr>
      <w:tblGrid>
        <w:gridCol w:w="4820"/>
        <w:gridCol w:w="4820"/>
      </w:tblGrid>
      <w:tr w:rsidR="00307D1B" w:rsidRPr="00BA694C" w:rsidTr="008650DD">
        <w:trPr>
          <w:trHeight w:val="427"/>
        </w:trPr>
        <w:tc>
          <w:tcPr>
            <w:tcW w:w="4820" w:type="dxa"/>
            <w:tcBorders>
              <w:top w:val="single" w:sz="4" w:space="0" w:color="000000"/>
              <w:left w:val="single" w:sz="4" w:space="0" w:color="000000"/>
              <w:bottom w:val="single" w:sz="4" w:space="0" w:color="000000"/>
              <w:right w:val="single" w:sz="4" w:space="0" w:color="000000"/>
            </w:tcBorders>
            <w:shd w:val="clear" w:color="auto" w:fill="00AF50"/>
            <w:tcMar>
              <w:top w:w="15" w:type="dxa"/>
              <w:left w:w="15" w:type="dxa"/>
              <w:bottom w:w="0" w:type="dxa"/>
              <w:right w:w="15" w:type="dxa"/>
            </w:tcMar>
            <w:hideMark/>
          </w:tcPr>
          <w:p w:rsidR="00307D1B" w:rsidRPr="00BA694C" w:rsidRDefault="00307D1B" w:rsidP="008650DD">
            <w:pPr>
              <w:jc w:val="center"/>
              <w:rPr>
                <w:rFonts w:ascii="Times New Roman" w:hAnsi="Times New Roman" w:cs="Times New Roman"/>
                <w:sz w:val="28"/>
                <w:szCs w:val="28"/>
              </w:rPr>
            </w:pPr>
            <w:r w:rsidRPr="00BA694C">
              <w:rPr>
                <w:rFonts w:ascii="Times New Roman" w:hAnsi="Times New Roman" w:cs="Times New Roman"/>
                <w:b/>
                <w:bCs/>
                <w:sz w:val="28"/>
                <w:szCs w:val="28"/>
              </w:rPr>
              <w:t>Можливості (шанси)</w:t>
            </w:r>
          </w:p>
        </w:tc>
        <w:tc>
          <w:tcPr>
            <w:tcW w:w="482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hideMark/>
          </w:tcPr>
          <w:p w:rsidR="00307D1B" w:rsidRPr="00BA694C" w:rsidRDefault="00307D1B" w:rsidP="008650DD">
            <w:pPr>
              <w:jc w:val="center"/>
              <w:rPr>
                <w:rFonts w:ascii="Times New Roman" w:hAnsi="Times New Roman" w:cs="Times New Roman"/>
                <w:sz w:val="28"/>
                <w:szCs w:val="28"/>
              </w:rPr>
            </w:pPr>
            <w:r w:rsidRPr="00BA694C">
              <w:rPr>
                <w:rFonts w:ascii="Times New Roman" w:hAnsi="Times New Roman" w:cs="Times New Roman"/>
                <w:b/>
                <w:bCs/>
                <w:sz w:val="28"/>
                <w:szCs w:val="28"/>
              </w:rPr>
              <w:t>Загрози (ризики)</w:t>
            </w:r>
          </w:p>
        </w:tc>
      </w:tr>
      <w:tr w:rsidR="00307D1B" w:rsidRPr="00BA694C" w:rsidTr="008650DD">
        <w:trPr>
          <w:trHeight w:val="7918"/>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A694C" w:rsidRDefault="00307D1B" w:rsidP="00307D1B">
            <w:pPr>
              <w:numPr>
                <w:ilvl w:val="0"/>
                <w:numId w:val="29"/>
              </w:numPr>
              <w:tabs>
                <w:tab w:val="clear" w:pos="720"/>
                <w:tab w:val="num" w:pos="542"/>
              </w:tabs>
              <w:spacing w:after="160" w:line="259" w:lineRule="auto"/>
              <w:ind w:left="117" w:firstLine="248"/>
              <w:rPr>
                <w:rFonts w:ascii="Times New Roman" w:hAnsi="Times New Roman" w:cs="Times New Roman"/>
                <w:sz w:val="28"/>
                <w:szCs w:val="28"/>
              </w:rPr>
            </w:pPr>
            <w:r w:rsidRPr="00BA694C">
              <w:rPr>
                <w:rFonts w:ascii="Times New Roman" w:hAnsi="Times New Roman" w:cs="Times New Roman"/>
                <w:sz w:val="28"/>
                <w:szCs w:val="28"/>
              </w:rPr>
              <w:lastRenderedPageBreak/>
              <w:t>створення нових підприємств (з переробки с/г продукції, ремонту с/г  техніки</w:t>
            </w:r>
            <w:r w:rsidR="009D3338">
              <w:rPr>
                <w:rFonts w:ascii="Times New Roman" w:hAnsi="Times New Roman" w:cs="Times New Roman"/>
                <w:sz w:val="28"/>
                <w:szCs w:val="28"/>
              </w:rPr>
              <w:t xml:space="preserve"> і автомобілів</w:t>
            </w:r>
            <w:r w:rsidRPr="00BA694C">
              <w:rPr>
                <w:rFonts w:ascii="Times New Roman" w:hAnsi="Times New Roman" w:cs="Times New Roman"/>
                <w:sz w:val="28"/>
                <w:szCs w:val="28"/>
              </w:rPr>
              <w:t>)</w:t>
            </w:r>
          </w:p>
          <w:p w:rsidR="00307D1B" w:rsidRPr="00BA694C" w:rsidRDefault="00307D1B" w:rsidP="00307D1B">
            <w:pPr>
              <w:numPr>
                <w:ilvl w:val="0"/>
                <w:numId w:val="30"/>
              </w:numPr>
              <w:tabs>
                <w:tab w:val="clear" w:pos="720"/>
                <w:tab w:val="num" w:pos="542"/>
              </w:tabs>
              <w:spacing w:after="160" w:line="259" w:lineRule="auto"/>
              <w:ind w:left="117" w:firstLine="248"/>
              <w:rPr>
                <w:rFonts w:ascii="Times New Roman" w:hAnsi="Times New Roman" w:cs="Times New Roman"/>
                <w:sz w:val="28"/>
                <w:szCs w:val="28"/>
              </w:rPr>
            </w:pPr>
            <w:r w:rsidRPr="00BA694C">
              <w:rPr>
                <w:rFonts w:ascii="Times New Roman" w:hAnsi="Times New Roman" w:cs="Times New Roman"/>
                <w:sz w:val="28"/>
                <w:szCs w:val="28"/>
              </w:rPr>
              <w:t>створення комфортних умов для проживання населення (місця відпочинку)</w:t>
            </w:r>
          </w:p>
          <w:p w:rsidR="00307D1B" w:rsidRPr="00BA694C" w:rsidRDefault="00307D1B" w:rsidP="00307D1B">
            <w:pPr>
              <w:numPr>
                <w:ilvl w:val="0"/>
                <w:numId w:val="31"/>
              </w:numPr>
              <w:tabs>
                <w:tab w:val="clear" w:pos="720"/>
                <w:tab w:val="num" w:pos="542"/>
              </w:tabs>
              <w:spacing w:after="160" w:line="259" w:lineRule="auto"/>
              <w:ind w:left="117" w:firstLine="248"/>
              <w:rPr>
                <w:rFonts w:ascii="Times New Roman" w:hAnsi="Times New Roman" w:cs="Times New Roman"/>
                <w:sz w:val="28"/>
                <w:szCs w:val="28"/>
              </w:rPr>
            </w:pPr>
            <w:r w:rsidRPr="00BA694C">
              <w:rPr>
                <w:rFonts w:ascii="Times New Roman" w:hAnsi="Times New Roman" w:cs="Times New Roman"/>
                <w:sz w:val="28"/>
                <w:szCs w:val="28"/>
              </w:rPr>
              <w:t>лідерство в галузі освіти та спорту  серед сусідніх громад</w:t>
            </w:r>
          </w:p>
          <w:p w:rsidR="00307D1B" w:rsidRPr="00BA694C" w:rsidRDefault="00307D1B" w:rsidP="00307D1B">
            <w:pPr>
              <w:numPr>
                <w:ilvl w:val="0"/>
                <w:numId w:val="31"/>
              </w:numPr>
              <w:tabs>
                <w:tab w:val="clear" w:pos="720"/>
                <w:tab w:val="num" w:pos="542"/>
              </w:tabs>
              <w:spacing w:after="160" w:line="259" w:lineRule="auto"/>
              <w:ind w:left="117" w:firstLine="248"/>
              <w:rPr>
                <w:rFonts w:ascii="Times New Roman" w:hAnsi="Times New Roman" w:cs="Times New Roman"/>
                <w:sz w:val="28"/>
                <w:szCs w:val="28"/>
              </w:rPr>
            </w:pPr>
            <w:r w:rsidRPr="00BA694C">
              <w:rPr>
                <w:rFonts w:ascii="Times New Roman" w:hAnsi="Times New Roman" w:cs="Times New Roman"/>
                <w:sz w:val="28"/>
                <w:szCs w:val="28"/>
              </w:rPr>
              <w:t>будівництво баз відпочинку</w:t>
            </w:r>
          </w:p>
          <w:p w:rsidR="00307D1B" w:rsidRPr="00BA694C" w:rsidRDefault="00307D1B" w:rsidP="00307D1B">
            <w:pPr>
              <w:numPr>
                <w:ilvl w:val="0"/>
                <w:numId w:val="31"/>
              </w:numPr>
              <w:tabs>
                <w:tab w:val="clear" w:pos="720"/>
                <w:tab w:val="num" w:pos="542"/>
              </w:tabs>
              <w:spacing w:after="160" w:line="259" w:lineRule="auto"/>
              <w:ind w:left="117" w:firstLine="248"/>
              <w:rPr>
                <w:rFonts w:ascii="Times New Roman" w:hAnsi="Times New Roman" w:cs="Times New Roman"/>
                <w:sz w:val="28"/>
                <w:szCs w:val="28"/>
              </w:rPr>
            </w:pPr>
            <w:r w:rsidRPr="00BA694C">
              <w:rPr>
                <w:rFonts w:ascii="Times New Roman" w:hAnsi="Times New Roman" w:cs="Times New Roman"/>
                <w:sz w:val="28"/>
                <w:szCs w:val="28"/>
              </w:rPr>
              <w:t>участь в міжнародних програмах  розвитку (МТД)</w:t>
            </w:r>
          </w:p>
          <w:p w:rsidR="00307D1B" w:rsidRPr="00BA694C" w:rsidRDefault="00307D1B" w:rsidP="00307D1B">
            <w:pPr>
              <w:numPr>
                <w:ilvl w:val="0"/>
                <w:numId w:val="31"/>
              </w:numPr>
              <w:tabs>
                <w:tab w:val="clear" w:pos="720"/>
                <w:tab w:val="num" w:pos="542"/>
              </w:tabs>
              <w:spacing w:after="160" w:line="259" w:lineRule="auto"/>
              <w:ind w:left="117" w:firstLine="248"/>
              <w:rPr>
                <w:rFonts w:ascii="Times New Roman" w:hAnsi="Times New Roman" w:cs="Times New Roman"/>
                <w:sz w:val="28"/>
                <w:szCs w:val="28"/>
              </w:rPr>
            </w:pPr>
            <w:r w:rsidRPr="00BA694C">
              <w:rPr>
                <w:rFonts w:ascii="Times New Roman" w:hAnsi="Times New Roman" w:cs="Times New Roman"/>
                <w:sz w:val="28"/>
                <w:szCs w:val="28"/>
              </w:rPr>
              <w:t xml:space="preserve">створення нових </w:t>
            </w:r>
            <w:proofErr w:type="spellStart"/>
            <w:r w:rsidRPr="00BA694C">
              <w:rPr>
                <w:rFonts w:ascii="Times New Roman" w:hAnsi="Times New Roman" w:cs="Times New Roman"/>
                <w:sz w:val="28"/>
                <w:szCs w:val="28"/>
              </w:rPr>
              <w:t>пром-зон</w:t>
            </w:r>
            <w:proofErr w:type="spellEnd"/>
          </w:p>
          <w:p w:rsidR="00307D1B" w:rsidRPr="00BA694C" w:rsidRDefault="00307D1B" w:rsidP="00307D1B">
            <w:pPr>
              <w:numPr>
                <w:ilvl w:val="0"/>
                <w:numId w:val="31"/>
              </w:numPr>
              <w:tabs>
                <w:tab w:val="clear" w:pos="720"/>
                <w:tab w:val="num" w:pos="542"/>
              </w:tabs>
              <w:spacing w:after="160" w:line="259" w:lineRule="auto"/>
              <w:ind w:left="117" w:firstLine="248"/>
              <w:rPr>
                <w:rFonts w:ascii="Times New Roman" w:hAnsi="Times New Roman" w:cs="Times New Roman"/>
                <w:sz w:val="28"/>
                <w:szCs w:val="28"/>
              </w:rPr>
            </w:pPr>
            <w:proofErr w:type="spellStart"/>
            <w:r w:rsidRPr="00BA694C">
              <w:rPr>
                <w:rFonts w:ascii="Times New Roman" w:hAnsi="Times New Roman" w:cs="Times New Roman"/>
                <w:sz w:val="28"/>
                <w:szCs w:val="28"/>
              </w:rPr>
              <w:t>еко-туризм</w:t>
            </w:r>
            <w:proofErr w:type="spellEnd"/>
            <w:r w:rsidRPr="00BA694C">
              <w:rPr>
                <w:rFonts w:ascii="Times New Roman" w:hAnsi="Times New Roman" w:cs="Times New Roman"/>
                <w:sz w:val="28"/>
                <w:szCs w:val="28"/>
              </w:rPr>
              <w:t>, розвиток малого і  середнього бізнесу</w:t>
            </w:r>
          </w:p>
          <w:p w:rsidR="00307D1B" w:rsidRPr="00BA694C" w:rsidRDefault="00307D1B" w:rsidP="00307D1B">
            <w:pPr>
              <w:numPr>
                <w:ilvl w:val="0"/>
                <w:numId w:val="31"/>
              </w:numPr>
              <w:tabs>
                <w:tab w:val="clear" w:pos="720"/>
                <w:tab w:val="num" w:pos="542"/>
              </w:tabs>
              <w:spacing w:after="160" w:line="259" w:lineRule="auto"/>
              <w:ind w:left="117" w:firstLine="248"/>
              <w:rPr>
                <w:rFonts w:ascii="Times New Roman" w:hAnsi="Times New Roman" w:cs="Times New Roman"/>
                <w:sz w:val="28"/>
                <w:szCs w:val="28"/>
              </w:rPr>
            </w:pPr>
            <w:proofErr w:type="spellStart"/>
            <w:r w:rsidRPr="00BA694C">
              <w:rPr>
                <w:rFonts w:ascii="Times New Roman" w:hAnsi="Times New Roman" w:cs="Times New Roman"/>
                <w:sz w:val="28"/>
                <w:szCs w:val="28"/>
              </w:rPr>
              <w:t>впізна</w:t>
            </w:r>
            <w:r w:rsidR="009D3338">
              <w:rPr>
                <w:rFonts w:ascii="Times New Roman" w:hAnsi="Times New Roman" w:cs="Times New Roman"/>
                <w:sz w:val="28"/>
                <w:szCs w:val="28"/>
              </w:rPr>
              <w:t>ваність</w:t>
            </w:r>
            <w:proofErr w:type="spellEnd"/>
            <w:r w:rsidR="009D3338">
              <w:rPr>
                <w:rFonts w:ascii="Times New Roman" w:hAnsi="Times New Roman" w:cs="Times New Roman"/>
                <w:sz w:val="28"/>
                <w:szCs w:val="28"/>
              </w:rPr>
              <w:t xml:space="preserve"> громади (</w:t>
            </w:r>
            <w:proofErr w:type="spellStart"/>
            <w:r w:rsidR="009D3338">
              <w:rPr>
                <w:rFonts w:ascii="Times New Roman" w:hAnsi="Times New Roman" w:cs="Times New Roman"/>
                <w:sz w:val="28"/>
                <w:szCs w:val="28"/>
              </w:rPr>
              <w:t>с</w:t>
            </w:r>
            <w:r w:rsidRPr="00BA694C">
              <w:rPr>
                <w:rFonts w:ascii="Times New Roman" w:hAnsi="Times New Roman" w:cs="Times New Roman"/>
                <w:sz w:val="28"/>
                <w:szCs w:val="28"/>
              </w:rPr>
              <w:t>.В</w:t>
            </w:r>
            <w:r w:rsidR="009D3338">
              <w:rPr>
                <w:rFonts w:ascii="Times New Roman" w:hAnsi="Times New Roman" w:cs="Times New Roman"/>
                <w:sz w:val="28"/>
                <w:szCs w:val="28"/>
              </w:rPr>
              <w:t>ерба</w:t>
            </w:r>
            <w:proofErr w:type="spellEnd"/>
            <w:r w:rsidRPr="00BA694C">
              <w:rPr>
                <w:rFonts w:ascii="Times New Roman" w:hAnsi="Times New Roman" w:cs="Times New Roman"/>
                <w:sz w:val="28"/>
                <w:szCs w:val="28"/>
              </w:rPr>
              <w:t xml:space="preserve">,  </w:t>
            </w:r>
            <w:proofErr w:type="spellStart"/>
            <w:r w:rsidR="009D3338">
              <w:rPr>
                <w:rFonts w:ascii="Times New Roman" w:hAnsi="Times New Roman" w:cs="Times New Roman"/>
                <w:sz w:val="28"/>
                <w:szCs w:val="28"/>
              </w:rPr>
              <w:t>Дзявульський</w:t>
            </w:r>
            <w:proofErr w:type="spellEnd"/>
            <w:r w:rsidRPr="00BA694C">
              <w:rPr>
                <w:rFonts w:ascii="Times New Roman" w:hAnsi="Times New Roman" w:cs="Times New Roman"/>
                <w:sz w:val="28"/>
                <w:szCs w:val="28"/>
              </w:rPr>
              <w:t xml:space="preserve">, </w:t>
            </w:r>
            <w:proofErr w:type="spellStart"/>
            <w:r w:rsidR="009D3338">
              <w:rPr>
                <w:rFonts w:ascii="Times New Roman" w:hAnsi="Times New Roman" w:cs="Times New Roman"/>
                <w:sz w:val="28"/>
                <w:szCs w:val="28"/>
              </w:rPr>
              <w:t>Момотюк</w:t>
            </w:r>
            <w:proofErr w:type="spellEnd"/>
            <w:r w:rsidRPr="00BA694C">
              <w:rPr>
                <w:rFonts w:ascii="Times New Roman" w:hAnsi="Times New Roman" w:cs="Times New Roman"/>
                <w:sz w:val="28"/>
                <w:szCs w:val="28"/>
              </w:rPr>
              <w:t xml:space="preserve">, </w:t>
            </w:r>
            <w:proofErr w:type="spellStart"/>
            <w:r w:rsidR="009D3338">
              <w:rPr>
                <w:rFonts w:ascii="Times New Roman" w:hAnsi="Times New Roman" w:cs="Times New Roman"/>
                <w:sz w:val="28"/>
                <w:szCs w:val="28"/>
              </w:rPr>
              <w:t>Братійчук</w:t>
            </w:r>
            <w:proofErr w:type="spellEnd"/>
            <w:r w:rsidR="009D3338">
              <w:rPr>
                <w:rFonts w:ascii="Times New Roman" w:hAnsi="Times New Roman" w:cs="Times New Roman"/>
                <w:sz w:val="28"/>
                <w:szCs w:val="28"/>
              </w:rPr>
              <w:t xml:space="preserve">, Дивак, </w:t>
            </w:r>
            <w:proofErr w:type="spellStart"/>
            <w:r w:rsidR="009D3338">
              <w:rPr>
                <w:rFonts w:ascii="Times New Roman" w:hAnsi="Times New Roman" w:cs="Times New Roman"/>
                <w:sz w:val="28"/>
                <w:szCs w:val="28"/>
              </w:rPr>
              <w:t>Ісаєвич</w:t>
            </w:r>
            <w:proofErr w:type="spellEnd"/>
            <w:r w:rsidRPr="00BA694C">
              <w:rPr>
                <w:rFonts w:ascii="Times New Roman" w:hAnsi="Times New Roman" w:cs="Times New Roman"/>
                <w:sz w:val="28"/>
                <w:szCs w:val="28"/>
              </w:rPr>
              <w:t>)</w:t>
            </w:r>
          </w:p>
          <w:p w:rsidR="00307D1B" w:rsidRPr="00BA694C" w:rsidRDefault="00307D1B" w:rsidP="009D3338">
            <w:pPr>
              <w:numPr>
                <w:ilvl w:val="0"/>
                <w:numId w:val="31"/>
              </w:numPr>
              <w:tabs>
                <w:tab w:val="clear" w:pos="720"/>
                <w:tab w:val="num" w:pos="542"/>
              </w:tabs>
              <w:spacing w:after="160" w:line="259" w:lineRule="auto"/>
              <w:ind w:left="117" w:firstLine="248"/>
              <w:rPr>
                <w:rFonts w:ascii="Times New Roman" w:hAnsi="Times New Roman" w:cs="Times New Roman"/>
                <w:sz w:val="28"/>
                <w:szCs w:val="28"/>
              </w:rPr>
            </w:pPr>
            <w:r w:rsidRPr="00BA694C">
              <w:rPr>
                <w:rFonts w:ascii="Times New Roman" w:hAnsi="Times New Roman" w:cs="Times New Roman"/>
                <w:sz w:val="28"/>
                <w:szCs w:val="28"/>
              </w:rPr>
              <w:t>подальший розвиток відновлюваної енергетики (</w:t>
            </w:r>
            <w:r w:rsidR="009D3338">
              <w:rPr>
                <w:rFonts w:ascii="Times New Roman" w:hAnsi="Times New Roman" w:cs="Times New Roman"/>
                <w:sz w:val="28"/>
                <w:szCs w:val="28"/>
              </w:rPr>
              <w:t>сонячні електростанції, вітрова енергія</w:t>
            </w:r>
            <w:r w:rsidRPr="00BA694C">
              <w:rPr>
                <w:rFonts w:ascii="Times New Roman" w:hAnsi="Times New Roman" w:cs="Times New Roman"/>
                <w:sz w:val="28"/>
                <w:szCs w:val="28"/>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A694C" w:rsidRDefault="00307D1B" w:rsidP="00307D1B">
            <w:pPr>
              <w:numPr>
                <w:ilvl w:val="0"/>
                <w:numId w:val="32"/>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зростання відтоку населення, погіршення демографії</w:t>
            </w:r>
          </w:p>
          <w:p w:rsidR="00307D1B" w:rsidRPr="00BA694C" w:rsidRDefault="00307D1B" w:rsidP="00307D1B">
            <w:pPr>
              <w:numPr>
                <w:ilvl w:val="0"/>
                <w:numId w:val="33"/>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нестабільна політична ситуація в  країні</w:t>
            </w:r>
          </w:p>
          <w:p w:rsidR="00307D1B" w:rsidRPr="00BA694C" w:rsidRDefault="00307D1B" w:rsidP="00307D1B">
            <w:pPr>
              <w:numPr>
                <w:ilvl w:val="0"/>
                <w:numId w:val="33"/>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зменшення державної підтримки</w:t>
            </w:r>
          </w:p>
          <w:p w:rsidR="00307D1B" w:rsidRPr="00BA694C" w:rsidRDefault="00307D1B" w:rsidP="00307D1B">
            <w:pPr>
              <w:numPr>
                <w:ilvl w:val="0"/>
                <w:numId w:val="33"/>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стагнація економіки та можлива її дестабілізація (в тому числі і  внаслідок карантинних заходів)</w:t>
            </w:r>
          </w:p>
          <w:p w:rsidR="00307D1B" w:rsidRPr="00BA694C" w:rsidRDefault="00307D1B" w:rsidP="00307D1B">
            <w:pPr>
              <w:numPr>
                <w:ilvl w:val="0"/>
                <w:numId w:val="33"/>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 xml:space="preserve">близькість до кордону з </w:t>
            </w:r>
            <w:r w:rsidR="009D3338">
              <w:rPr>
                <w:rFonts w:ascii="Times New Roman" w:hAnsi="Times New Roman" w:cs="Times New Roman"/>
                <w:sz w:val="28"/>
                <w:szCs w:val="28"/>
              </w:rPr>
              <w:t>Білоруссю</w:t>
            </w:r>
          </w:p>
          <w:p w:rsidR="00307D1B" w:rsidRPr="00BA694C" w:rsidRDefault="00307D1B" w:rsidP="00307D1B">
            <w:pPr>
              <w:numPr>
                <w:ilvl w:val="0"/>
                <w:numId w:val="33"/>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сильне пошкодження дорожнього покриття</w:t>
            </w:r>
            <w:r w:rsidRPr="00BA694C">
              <w:rPr>
                <w:rFonts w:ascii="Times New Roman" w:hAnsi="Times New Roman" w:cs="Times New Roman"/>
                <w:sz w:val="28"/>
                <w:szCs w:val="28"/>
              </w:rPr>
              <w:tab/>
              <w:t>(потужні</w:t>
            </w:r>
            <w:r w:rsidRPr="00BA694C">
              <w:rPr>
                <w:rFonts w:ascii="Times New Roman" w:hAnsi="Times New Roman" w:cs="Times New Roman"/>
                <w:sz w:val="28"/>
                <w:szCs w:val="28"/>
              </w:rPr>
              <w:tab/>
            </w:r>
            <w:proofErr w:type="spellStart"/>
            <w:r w:rsidRPr="00BA694C">
              <w:rPr>
                <w:rFonts w:ascii="Times New Roman" w:hAnsi="Times New Roman" w:cs="Times New Roman"/>
                <w:sz w:val="28"/>
                <w:szCs w:val="28"/>
              </w:rPr>
              <w:t>агро-підприємства</w:t>
            </w:r>
            <w:proofErr w:type="spellEnd"/>
            <w:r w:rsidRPr="00BA694C">
              <w:rPr>
                <w:rFonts w:ascii="Times New Roman" w:hAnsi="Times New Roman" w:cs="Times New Roman"/>
                <w:sz w:val="28"/>
                <w:szCs w:val="28"/>
              </w:rPr>
              <w:t xml:space="preserve">, </w:t>
            </w:r>
            <w:r w:rsidR="009D3338">
              <w:rPr>
                <w:rFonts w:ascii="Times New Roman" w:hAnsi="Times New Roman" w:cs="Times New Roman"/>
                <w:sz w:val="28"/>
                <w:szCs w:val="28"/>
              </w:rPr>
              <w:t>лісовози</w:t>
            </w:r>
            <w:r w:rsidRPr="00BA694C">
              <w:rPr>
                <w:rFonts w:ascii="Times New Roman" w:hAnsi="Times New Roman" w:cs="Times New Roman"/>
                <w:sz w:val="28"/>
                <w:szCs w:val="28"/>
              </w:rPr>
              <w:t>)</w:t>
            </w:r>
          </w:p>
          <w:p w:rsidR="00307D1B" w:rsidRPr="00BA694C" w:rsidRDefault="00307D1B" w:rsidP="00307D1B">
            <w:pPr>
              <w:numPr>
                <w:ilvl w:val="0"/>
                <w:numId w:val="33"/>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негативні зміни в законодавстві,  призупинення реформ (медицина)</w:t>
            </w:r>
          </w:p>
          <w:p w:rsidR="00307D1B" w:rsidRPr="00BA694C" w:rsidRDefault="00307D1B" w:rsidP="00307D1B">
            <w:pPr>
              <w:numPr>
                <w:ilvl w:val="0"/>
                <w:numId w:val="33"/>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погіршення</w:t>
            </w:r>
            <w:r w:rsidRPr="00BA694C">
              <w:rPr>
                <w:rFonts w:ascii="Times New Roman" w:hAnsi="Times New Roman" w:cs="Times New Roman"/>
                <w:sz w:val="28"/>
                <w:szCs w:val="28"/>
              </w:rPr>
              <w:tab/>
              <w:t>стану</w:t>
            </w:r>
            <w:r w:rsidRPr="00BA694C">
              <w:rPr>
                <w:rFonts w:ascii="Times New Roman" w:hAnsi="Times New Roman" w:cs="Times New Roman"/>
                <w:sz w:val="28"/>
                <w:szCs w:val="28"/>
              </w:rPr>
              <w:tab/>
              <w:t>екології  (загазованість, заболочення водойм)</w:t>
            </w:r>
          </w:p>
          <w:p w:rsidR="00307D1B" w:rsidRPr="00BA694C" w:rsidRDefault="00307D1B" w:rsidP="009D3338">
            <w:pPr>
              <w:numPr>
                <w:ilvl w:val="0"/>
                <w:numId w:val="33"/>
              </w:numPr>
              <w:tabs>
                <w:tab w:val="clear" w:pos="720"/>
                <w:tab w:val="num" w:pos="542"/>
              </w:tabs>
              <w:spacing w:after="160" w:line="259" w:lineRule="auto"/>
              <w:ind w:left="117" w:right="274" w:firstLine="247"/>
              <w:rPr>
                <w:rFonts w:ascii="Times New Roman" w:hAnsi="Times New Roman" w:cs="Times New Roman"/>
                <w:sz w:val="28"/>
                <w:szCs w:val="28"/>
              </w:rPr>
            </w:pPr>
            <w:r w:rsidRPr="00BA694C">
              <w:rPr>
                <w:rFonts w:ascii="Times New Roman" w:hAnsi="Times New Roman" w:cs="Times New Roman"/>
                <w:sz w:val="28"/>
                <w:szCs w:val="28"/>
              </w:rPr>
              <w:t xml:space="preserve">потреба в більшій чисельності  громади та акумуляції ресурсів  більшої частини </w:t>
            </w:r>
            <w:r w:rsidR="009D3338">
              <w:rPr>
                <w:rFonts w:ascii="Times New Roman" w:hAnsi="Times New Roman" w:cs="Times New Roman"/>
                <w:sz w:val="28"/>
                <w:szCs w:val="28"/>
              </w:rPr>
              <w:t>ТГ</w:t>
            </w:r>
          </w:p>
        </w:tc>
      </w:tr>
    </w:tbl>
    <w:p w:rsidR="00307D1B" w:rsidRDefault="00307D1B" w:rsidP="00307D1B"/>
    <w:p w:rsidR="00307D1B" w:rsidRDefault="00307D1B" w:rsidP="00307D1B"/>
    <w:p w:rsidR="00307D1B" w:rsidRDefault="00307D1B" w:rsidP="00307D1B"/>
    <w:p w:rsidR="00307D1B" w:rsidRDefault="00307D1B" w:rsidP="00307D1B"/>
    <w:p w:rsidR="00307D1B" w:rsidRDefault="00307D1B" w:rsidP="00307D1B"/>
    <w:p w:rsidR="00307D1B" w:rsidRDefault="00307D1B" w:rsidP="00307D1B"/>
    <w:p w:rsidR="00307D1B" w:rsidRDefault="00307D1B" w:rsidP="00307D1B"/>
    <w:p w:rsidR="00307D1B" w:rsidRDefault="00307D1B" w:rsidP="00307D1B"/>
    <w:p w:rsidR="00307D1B" w:rsidRDefault="00307D1B" w:rsidP="00307D1B"/>
    <w:p w:rsidR="00307D1B" w:rsidRPr="00BA694C" w:rsidRDefault="00307D1B" w:rsidP="00307D1B">
      <w:pPr>
        <w:jc w:val="center"/>
        <w:rPr>
          <w:rFonts w:ascii="Times New Roman" w:hAnsi="Times New Roman" w:cs="Times New Roman"/>
          <w:sz w:val="28"/>
          <w:szCs w:val="28"/>
        </w:rPr>
      </w:pPr>
      <w:r w:rsidRPr="00BA694C">
        <w:rPr>
          <w:rFonts w:ascii="Times New Roman" w:hAnsi="Times New Roman" w:cs="Times New Roman"/>
          <w:b/>
          <w:bCs/>
          <w:sz w:val="28"/>
          <w:szCs w:val="28"/>
        </w:rPr>
        <w:t xml:space="preserve">4.4. SWOT-матриця </w:t>
      </w:r>
      <w:proofErr w:type="spellStart"/>
      <w:r w:rsidR="00B17E1E">
        <w:rPr>
          <w:rFonts w:ascii="Times New Roman" w:hAnsi="Times New Roman" w:cs="Times New Roman"/>
          <w:b/>
          <w:bCs/>
          <w:sz w:val="28"/>
          <w:szCs w:val="28"/>
        </w:rPr>
        <w:t>Вербської</w:t>
      </w:r>
      <w:proofErr w:type="spellEnd"/>
      <w:r w:rsidRPr="00BA694C">
        <w:rPr>
          <w:rFonts w:ascii="Times New Roman" w:hAnsi="Times New Roman" w:cs="Times New Roman"/>
          <w:b/>
          <w:bCs/>
          <w:sz w:val="28"/>
          <w:szCs w:val="28"/>
        </w:rPr>
        <w:t xml:space="preserve"> територіальної громади</w:t>
      </w:r>
    </w:p>
    <w:p w:rsidR="00307D1B" w:rsidRDefault="00307D1B" w:rsidP="00307D1B">
      <w:pPr>
        <w:ind w:firstLine="567"/>
        <w:jc w:val="both"/>
        <w:rPr>
          <w:rFonts w:ascii="Times New Roman" w:hAnsi="Times New Roman" w:cs="Times New Roman"/>
          <w:sz w:val="28"/>
          <w:szCs w:val="28"/>
        </w:rPr>
      </w:pPr>
      <w:r w:rsidRPr="00BA694C">
        <w:rPr>
          <w:rFonts w:ascii="Times New Roman" w:hAnsi="Times New Roman" w:cs="Times New Roman"/>
          <w:sz w:val="28"/>
          <w:szCs w:val="28"/>
        </w:rPr>
        <w:lastRenderedPageBreak/>
        <w:t xml:space="preserve">SWOT-матриця дозволяє виявити взаємозв’язки між «внутрішніми» (сильні  та слабкі сторони) та «зовнішніми» (можливості та загрози) факторами, які  мають стратегічне значення для </w:t>
      </w:r>
      <w:proofErr w:type="spellStart"/>
      <w:r w:rsidR="00EC414D">
        <w:rPr>
          <w:rFonts w:ascii="Times New Roman" w:hAnsi="Times New Roman" w:cs="Times New Roman"/>
          <w:sz w:val="28"/>
          <w:szCs w:val="28"/>
        </w:rPr>
        <w:t>Вербської</w:t>
      </w:r>
      <w:proofErr w:type="spellEnd"/>
      <w:r w:rsidRPr="00BA694C">
        <w:rPr>
          <w:rFonts w:ascii="Times New Roman" w:hAnsi="Times New Roman" w:cs="Times New Roman"/>
          <w:sz w:val="28"/>
          <w:szCs w:val="28"/>
        </w:rPr>
        <w:t xml:space="preserve"> громади. Саме ці взаємозв’язки  дозволяють сформулювати порівняльні переваги, виклики і ризики, які є  основою для стратегічного вибору – формулювання стратегічних та операційних  цілей розвитку громади на довгострокову перспективу.</w:t>
      </w:r>
    </w:p>
    <w:p w:rsidR="00307D1B" w:rsidRPr="00982A32" w:rsidRDefault="00307D1B" w:rsidP="00307D1B">
      <w:pPr>
        <w:jc w:val="center"/>
        <w:rPr>
          <w:rFonts w:ascii="Times New Roman" w:hAnsi="Times New Roman" w:cs="Times New Roman"/>
          <w:b/>
          <w:bCs/>
          <w:sz w:val="28"/>
          <w:szCs w:val="28"/>
        </w:rPr>
      </w:pPr>
    </w:p>
    <w:p w:rsidR="00307D1B" w:rsidRPr="00BA694C" w:rsidRDefault="00307D1B" w:rsidP="00307D1B">
      <w:pPr>
        <w:jc w:val="center"/>
        <w:rPr>
          <w:rFonts w:ascii="Times New Roman" w:hAnsi="Times New Roman" w:cs="Times New Roman"/>
          <w:sz w:val="28"/>
          <w:szCs w:val="28"/>
        </w:rPr>
      </w:pPr>
      <w:r w:rsidRPr="00BA694C">
        <w:rPr>
          <w:rFonts w:ascii="Times New Roman" w:hAnsi="Times New Roman" w:cs="Times New Roman"/>
          <w:b/>
          <w:bCs/>
          <w:sz w:val="28"/>
          <w:szCs w:val="28"/>
        </w:rPr>
        <w:t>Порівняльні переваги</w:t>
      </w:r>
    </w:p>
    <w:p w:rsidR="00307D1B" w:rsidRPr="0017115D" w:rsidRDefault="00307D1B" w:rsidP="0017115D">
      <w:pPr>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6127502" cy="6162261"/>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1954" cy="6217022"/>
                    </a:xfrm>
                    <a:prstGeom prst="rect">
                      <a:avLst/>
                    </a:prstGeom>
                    <a:noFill/>
                    <a:ln>
                      <a:noFill/>
                    </a:ln>
                  </pic:spPr>
                </pic:pic>
              </a:graphicData>
            </a:graphic>
          </wp:inline>
        </w:drawing>
      </w:r>
    </w:p>
    <w:p w:rsidR="00307D1B" w:rsidRDefault="00307D1B" w:rsidP="00307D1B">
      <w:r>
        <w:rPr>
          <w:noProof/>
          <w:lang w:val="ru-RU" w:eastAsia="ru-RU"/>
        </w:rPr>
        <w:lastRenderedPageBreak/>
        <w:drawing>
          <wp:inline distT="0" distB="0" distL="0" distR="0">
            <wp:extent cx="5935557" cy="7068709"/>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2291" cy="7136274"/>
                    </a:xfrm>
                    <a:prstGeom prst="rect">
                      <a:avLst/>
                    </a:prstGeom>
                    <a:noFill/>
                    <a:ln>
                      <a:noFill/>
                    </a:ln>
                  </pic:spPr>
                </pic:pic>
              </a:graphicData>
            </a:graphic>
          </wp:inline>
        </w:drawing>
      </w:r>
    </w:p>
    <w:p w:rsidR="00307D1B" w:rsidRDefault="00307D1B" w:rsidP="00307D1B"/>
    <w:p w:rsidR="00307D1B" w:rsidRDefault="00307D1B" w:rsidP="00307D1B"/>
    <w:p w:rsidR="00307D1B" w:rsidRDefault="00307D1B" w:rsidP="00307D1B"/>
    <w:p w:rsidR="00307D1B" w:rsidRDefault="00307D1B" w:rsidP="00307D1B"/>
    <w:p w:rsidR="00307D1B" w:rsidRDefault="00307D1B" w:rsidP="00307D1B">
      <w:r>
        <w:rPr>
          <w:noProof/>
          <w:lang w:val="ru-RU" w:eastAsia="ru-RU"/>
        </w:rPr>
        <w:lastRenderedPageBreak/>
        <w:drawing>
          <wp:inline distT="0" distB="0" distL="0" distR="0">
            <wp:extent cx="5931673" cy="728568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752" cy="7332458"/>
                    </a:xfrm>
                    <a:prstGeom prst="rect">
                      <a:avLst/>
                    </a:prstGeom>
                    <a:noFill/>
                    <a:ln>
                      <a:noFill/>
                    </a:ln>
                  </pic:spPr>
                </pic:pic>
              </a:graphicData>
            </a:graphic>
          </wp:inline>
        </w:drawing>
      </w:r>
    </w:p>
    <w:p w:rsidR="00307D1B" w:rsidRDefault="00307D1B" w:rsidP="00307D1B"/>
    <w:p w:rsidR="00307D1B" w:rsidRPr="00982A32" w:rsidRDefault="00307D1B" w:rsidP="00307D1B">
      <w:pPr>
        <w:jc w:val="both"/>
        <w:rPr>
          <w:rFonts w:ascii="Times New Roman" w:hAnsi="Times New Roman" w:cs="Times New Roman"/>
          <w:sz w:val="28"/>
          <w:szCs w:val="28"/>
        </w:rPr>
      </w:pPr>
      <w:r w:rsidRPr="00982A32">
        <w:rPr>
          <w:rFonts w:ascii="Times New Roman" w:hAnsi="Times New Roman" w:cs="Times New Roman"/>
          <w:b/>
          <w:bCs/>
          <w:sz w:val="28"/>
          <w:szCs w:val="28"/>
        </w:rPr>
        <w:t>5. Порівняльні переваги, виклики і ризики</w:t>
      </w:r>
    </w:p>
    <w:p w:rsidR="00307D1B" w:rsidRPr="00982A32" w:rsidRDefault="00307D1B" w:rsidP="00307D1B">
      <w:pPr>
        <w:jc w:val="both"/>
        <w:rPr>
          <w:rFonts w:ascii="Times New Roman" w:hAnsi="Times New Roman" w:cs="Times New Roman"/>
          <w:sz w:val="28"/>
          <w:szCs w:val="28"/>
        </w:rPr>
      </w:pPr>
      <w:r w:rsidRPr="00982A32">
        <w:rPr>
          <w:rFonts w:ascii="Times New Roman" w:hAnsi="Times New Roman" w:cs="Times New Roman"/>
          <w:b/>
          <w:bCs/>
          <w:i/>
          <w:iCs/>
          <w:sz w:val="28"/>
          <w:szCs w:val="28"/>
        </w:rPr>
        <w:t xml:space="preserve">Порівняльні переваги </w:t>
      </w:r>
      <w:r w:rsidRPr="00982A32">
        <w:rPr>
          <w:rFonts w:ascii="Times New Roman" w:hAnsi="Times New Roman" w:cs="Times New Roman"/>
          <w:sz w:val="28"/>
          <w:szCs w:val="28"/>
        </w:rPr>
        <w:t>(визначені в результаті аналізу сильних сторін і  можливостей):</w:t>
      </w:r>
    </w:p>
    <w:p w:rsidR="00307D1B" w:rsidRPr="00982A32" w:rsidRDefault="00307D1B" w:rsidP="00307D1B">
      <w:pPr>
        <w:numPr>
          <w:ilvl w:val="2"/>
          <w:numId w:val="34"/>
        </w:numPr>
        <w:tabs>
          <w:tab w:val="clear" w:pos="2160"/>
        </w:tabs>
        <w:spacing w:after="160" w:line="259" w:lineRule="auto"/>
        <w:ind w:left="284" w:hanging="33"/>
        <w:jc w:val="both"/>
        <w:rPr>
          <w:rFonts w:ascii="Times New Roman" w:hAnsi="Times New Roman" w:cs="Times New Roman"/>
          <w:sz w:val="28"/>
          <w:szCs w:val="28"/>
        </w:rPr>
      </w:pPr>
      <w:r w:rsidRPr="00982A32">
        <w:rPr>
          <w:rFonts w:ascii="Times New Roman" w:hAnsi="Times New Roman" w:cs="Times New Roman"/>
          <w:sz w:val="28"/>
          <w:szCs w:val="28"/>
        </w:rPr>
        <w:t>продовження</w:t>
      </w:r>
      <w:r w:rsidRPr="00982A32">
        <w:rPr>
          <w:rFonts w:ascii="Times New Roman" w:hAnsi="Times New Roman" w:cs="Times New Roman"/>
          <w:sz w:val="28"/>
          <w:szCs w:val="28"/>
        </w:rPr>
        <w:tab/>
        <w:t>реформ в Україні, економічне</w:t>
      </w:r>
      <w:r w:rsidRPr="00982A32">
        <w:rPr>
          <w:rFonts w:ascii="Times New Roman" w:hAnsi="Times New Roman" w:cs="Times New Roman"/>
          <w:sz w:val="28"/>
          <w:szCs w:val="28"/>
        </w:rPr>
        <w:tab/>
        <w:t xml:space="preserve">відновлення та збереження євроінтеграційного курсу сприятимуть посиленню інтересу до </w:t>
      </w:r>
      <w:r w:rsidRPr="00982A32">
        <w:rPr>
          <w:rFonts w:ascii="Times New Roman" w:hAnsi="Times New Roman" w:cs="Times New Roman"/>
          <w:sz w:val="28"/>
          <w:szCs w:val="28"/>
        </w:rPr>
        <w:lastRenderedPageBreak/>
        <w:t>держави з боку інвесторів, а також – розширенню матеріально-технічної підтримки країни і зростанню бюджету фінансування, в т.ч. – на розвиток громад. Зазначені процеси можуть  сприяти подальшому розвитку аграрних підприємств,  розміщених на території громади, а також – створенню природних родовищ</w:t>
      </w:r>
      <w:r w:rsidR="00217A53">
        <w:rPr>
          <w:rFonts w:ascii="Times New Roman" w:hAnsi="Times New Roman" w:cs="Times New Roman"/>
          <w:sz w:val="28"/>
          <w:szCs w:val="28"/>
        </w:rPr>
        <w:t xml:space="preserve"> (пісок)</w:t>
      </w:r>
      <w:r w:rsidRPr="00982A32">
        <w:rPr>
          <w:rFonts w:ascii="Times New Roman" w:hAnsi="Times New Roman" w:cs="Times New Roman"/>
          <w:sz w:val="28"/>
          <w:szCs w:val="28"/>
        </w:rPr>
        <w:t>. Позитивний розвиток даного  напрямку дозволить зберегти і посилити якість утримання  дорожнього покриття і вуличного освітлення в громаді, підвищити  якість комунальних послуг для мешканців. Все в комплексі має  забезпечити збільшення рівня зайнятості населення, підвищення  доходів, збереження або посилення підтримки діяльності місцевої  влади.</w:t>
      </w:r>
    </w:p>
    <w:p w:rsidR="00307D1B" w:rsidRPr="00982A32" w:rsidRDefault="00307D1B" w:rsidP="00307D1B">
      <w:pPr>
        <w:numPr>
          <w:ilvl w:val="2"/>
          <w:numId w:val="34"/>
        </w:numPr>
        <w:tabs>
          <w:tab w:val="clear" w:pos="2160"/>
        </w:tabs>
        <w:spacing w:after="160" w:line="259" w:lineRule="auto"/>
        <w:ind w:left="284" w:hanging="33"/>
        <w:jc w:val="both"/>
        <w:rPr>
          <w:rFonts w:ascii="Times New Roman" w:hAnsi="Times New Roman" w:cs="Times New Roman"/>
          <w:sz w:val="28"/>
          <w:szCs w:val="28"/>
        </w:rPr>
      </w:pPr>
      <w:r w:rsidRPr="00982A32">
        <w:rPr>
          <w:rFonts w:ascii="Times New Roman" w:hAnsi="Times New Roman" w:cs="Times New Roman"/>
          <w:sz w:val="28"/>
          <w:szCs w:val="28"/>
        </w:rPr>
        <w:t>зростаючий попит на продукти харчування, підвищений інтерес з боку  інвесторів до сільського господарства в поєднанні зі збільшенням  зацікавленості в Україні з боку західних партнерів і розширенням  матеріально-технічної підтримки, сприятимуть розвитку  агропромислового сектора, в т.ч. – в громаді, а також можуть стати  додатковим стимулом для створення нових підприємств в переробній  та харчовій сферах.</w:t>
      </w:r>
    </w:p>
    <w:p w:rsidR="00A12D4E" w:rsidRDefault="00307D1B" w:rsidP="00161513">
      <w:pPr>
        <w:numPr>
          <w:ilvl w:val="0"/>
          <w:numId w:val="35"/>
        </w:numPr>
        <w:spacing w:after="0" w:line="259" w:lineRule="auto"/>
        <w:jc w:val="both"/>
        <w:rPr>
          <w:rFonts w:ascii="Times New Roman" w:hAnsi="Times New Roman" w:cs="Times New Roman"/>
          <w:sz w:val="28"/>
          <w:szCs w:val="28"/>
        </w:rPr>
      </w:pPr>
      <w:r w:rsidRPr="00982A32">
        <w:rPr>
          <w:rFonts w:ascii="Times New Roman" w:hAnsi="Times New Roman" w:cs="Times New Roman"/>
          <w:sz w:val="28"/>
          <w:szCs w:val="28"/>
        </w:rPr>
        <w:t>відродження інтересу до туризму в Укра</w:t>
      </w:r>
      <w:r w:rsidR="00A12D4E">
        <w:rPr>
          <w:rFonts w:ascii="Times New Roman" w:hAnsi="Times New Roman" w:cs="Times New Roman"/>
          <w:sz w:val="28"/>
          <w:szCs w:val="28"/>
        </w:rPr>
        <w:t>їні та зростання  привабливості</w:t>
      </w:r>
    </w:p>
    <w:p w:rsidR="00307D1B" w:rsidRDefault="00307D1B" w:rsidP="00161513">
      <w:pPr>
        <w:spacing w:after="0" w:line="259" w:lineRule="auto"/>
        <w:ind w:left="360"/>
        <w:jc w:val="both"/>
        <w:rPr>
          <w:rFonts w:ascii="Times New Roman" w:hAnsi="Times New Roman" w:cs="Times New Roman"/>
          <w:sz w:val="28"/>
          <w:szCs w:val="28"/>
        </w:rPr>
      </w:pPr>
      <w:r w:rsidRPr="00A12D4E">
        <w:rPr>
          <w:rFonts w:ascii="Times New Roman" w:hAnsi="Times New Roman" w:cs="Times New Roman"/>
          <w:sz w:val="28"/>
          <w:szCs w:val="28"/>
        </w:rPr>
        <w:t>зеленого та інших нетрадиційних видів туризму дають  можливість громаді ефективно використати наявні на її території  природно-рекреаційні та туристичні ресурси, розвивати самобутні  аматорські колективи та пропагувати культурні пам’ятки</w:t>
      </w:r>
      <w:r w:rsidR="00217A53" w:rsidRPr="00A12D4E">
        <w:rPr>
          <w:rFonts w:ascii="Times New Roman" w:hAnsi="Times New Roman" w:cs="Times New Roman"/>
          <w:sz w:val="28"/>
          <w:szCs w:val="28"/>
        </w:rPr>
        <w:t>.</w:t>
      </w:r>
      <w:r w:rsidR="00161513">
        <w:rPr>
          <w:rFonts w:ascii="Times New Roman" w:hAnsi="Times New Roman" w:cs="Times New Roman"/>
          <w:sz w:val="28"/>
          <w:szCs w:val="28"/>
        </w:rPr>
        <w:t xml:space="preserve"> </w:t>
      </w:r>
    </w:p>
    <w:p w:rsidR="00161513" w:rsidRPr="00A12D4E" w:rsidRDefault="00161513" w:rsidP="00161513">
      <w:pPr>
        <w:spacing w:after="0" w:line="259" w:lineRule="auto"/>
        <w:ind w:left="360"/>
        <w:jc w:val="both"/>
        <w:rPr>
          <w:rFonts w:ascii="Times New Roman" w:hAnsi="Times New Roman" w:cs="Times New Roman"/>
          <w:sz w:val="28"/>
          <w:szCs w:val="28"/>
        </w:rPr>
      </w:pPr>
    </w:p>
    <w:p w:rsidR="00307D1B" w:rsidRPr="00982A32" w:rsidRDefault="00307D1B" w:rsidP="00307D1B">
      <w:pPr>
        <w:ind w:left="284"/>
        <w:jc w:val="both"/>
        <w:rPr>
          <w:rFonts w:ascii="Times New Roman" w:hAnsi="Times New Roman" w:cs="Times New Roman"/>
          <w:sz w:val="28"/>
          <w:szCs w:val="28"/>
        </w:rPr>
      </w:pPr>
      <w:r w:rsidRPr="00982A32">
        <w:rPr>
          <w:rFonts w:ascii="Times New Roman" w:hAnsi="Times New Roman" w:cs="Times New Roman"/>
          <w:b/>
          <w:bCs/>
          <w:i/>
          <w:iCs/>
          <w:sz w:val="28"/>
          <w:szCs w:val="28"/>
        </w:rPr>
        <w:t xml:space="preserve">Виклики </w:t>
      </w:r>
      <w:r w:rsidRPr="00982A32">
        <w:rPr>
          <w:rFonts w:ascii="Times New Roman" w:hAnsi="Times New Roman" w:cs="Times New Roman"/>
          <w:sz w:val="28"/>
          <w:szCs w:val="28"/>
        </w:rPr>
        <w:t>(визначені в результаті аналізу слабких сторін і можливостей):</w:t>
      </w:r>
    </w:p>
    <w:p w:rsidR="00161513" w:rsidRDefault="00307D1B" w:rsidP="00161513">
      <w:pPr>
        <w:numPr>
          <w:ilvl w:val="0"/>
          <w:numId w:val="36"/>
        </w:numPr>
        <w:spacing w:after="0" w:line="259" w:lineRule="auto"/>
        <w:jc w:val="both"/>
        <w:rPr>
          <w:rFonts w:ascii="Times New Roman" w:hAnsi="Times New Roman" w:cs="Times New Roman"/>
          <w:sz w:val="28"/>
          <w:szCs w:val="28"/>
        </w:rPr>
      </w:pPr>
      <w:r w:rsidRPr="00982A32">
        <w:rPr>
          <w:rFonts w:ascii="Times New Roman" w:hAnsi="Times New Roman" w:cs="Times New Roman"/>
          <w:sz w:val="28"/>
          <w:szCs w:val="28"/>
        </w:rPr>
        <w:t>продовження реформ в Україні, розш</w:t>
      </w:r>
      <w:r w:rsidR="00161513">
        <w:rPr>
          <w:rFonts w:ascii="Times New Roman" w:hAnsi="Times New Roman" w:cs="Times New Roman"/>
          <w:sz w:val="28"/>
          <w:szCs w:val="28"/>
        </w:rPr>
        <w:t>ирення міжнародної  матеріально</w:t>
      </w:r>
    </w:p>
    <w:p w:rsidR="00307D1B" w:rsidRDefault="00307D1B" w:rsidP="00161513">
      <w:pPr>
        <w:spacing w:after="0" w:line="259" w:lineRule="auto"/>
        <w:ind w:left="360"/>
        <w:jc w:val="both"/>
        <w:rPr>
          <w:rFonts w:ascii="Times New Roman" w:hAnsi="Times New Roman" w:cs="Times New Roman"/>
          <w:sz w:val="28"/>
          <w:szCs w:val="28"/>
        </w:rPr>
      </w:pPr>
      <w:r w:rsidRPr="00982A32">
        <w:rPr>
          <w:rFonts w:ascii="Times New Roman" w:hAnsi="Times New Roman" w:cs="Times New Roman"/>
          <w:sz w:val="28"/>
          <w:szCs w:val="28"/>
        </w:rPr>
        <w:t>технічної підтримки, а також – імовірне збільшення  бюджетного фінансування на розвиток громад можуть сприяти  підвищенню матеріальної бази громади, в т.ч. – в комунальній сфері,  покращенню рівня забезпеченості питною водою, впровадженню в  життя громади інформаційних технологій</w:t>
      </w:r>
      <w:r w:rsidR="00161513">
        <w:rPr>
          <w:rFonts w:ascii="Times New Roman" w:hAnsi="Times New Roman" w:cs="Times New Roman"/>
          <w:sz w:val="28"/>
          <w:szCs w:val="28"/>
        </w:rPr>
        <w:t>.</w:t>
      </w:r>
    </w:p>
    <w:p w:rsidR="00161513" w:rsidRPr="00982A32" w:rsidRDefault="00161513" w:rsidP="00161513">
      <w:pPr>
        <w:spacing w:after="0" w:line="259" w:lineRule="auto"/>
        <w:ind w:left="360"/>
        <w:jc w:val="both"/>
        <w:rPr>
          <w:rFonts w:ascii="Times New Roman" w:hAnsi="Times New Roman" w:cs="Times New Roman"/>
          <w:sz w:val="28"/>
          <w:szCs w:val="28"/>
        </w:rPr>
      </w:pPr>
    </w:p>
    <w:p w:rsidR="00161513" w:rsidRDefault="00307D1B" w:rsidP="00161513">
      <w:pPr>
        <w:numPr>
          <w:ilvl w:val="0"/>
          <w:numId w:val="36"/>
        </w:numPr>
        <w:spacing w:after="0" w:line="259" w:lineRule="auto"/>
        <w:jc w:val="both"/>
        <w:rPr>
          <w:rFonts w:ascii="Times New Roman" w:hAnsi="Times New Roman" w:cs="Times New Roman"/>
          <w:sz w:val="28"/>
          <w:szCs w:val="28"/>
        </w:rPr>
      </w:pPr>
      <w:r w:rsidRPr="00982A32">
        <w:rPr>
          <w:rFonts w:ascii="Times New Roman" w:hAnsi="Times New Roman" w:cs="Times New Roman"/>
          <w:sz w:val="28"/>
          <w:szCs w:val="28"/>
        </w:rPr>
        <w:t>ці ж фактори, наряду зі зростаючим п</w:t>
      </w:r>
      <w:r w:rsidR="00161513">
        <w:rPr>
          <w:rFonts w:ascii="Times New Roman" w:hAnsi="Times New Roman" w:cs="Times New Roman"/>
          <w:sz w:val="28"/>
          <w:szCs w:val="28"/>
        </w:rPr>
        <w:t>опитом на продукцію сільського</w:t>
      </w:r>
    </w:p>
    <w:p w:rsidR="00307D1B" w:rsidRDefault="00307D1B" w:rsidP="00161513">
      <w:pPr>
        <w:spacing w:after="0" w:line="259" w:lineRule="auto"/>
        <w:ind w:left="360"/>
        <w:jc w:val="both"/>
        <w:rPr>
          <w:rFonts w:ascii="Times New Roman" w:hAnsi="Times New Roman" w:cs="Times New Roman"/>
          <w:sz w:val="28"/>
          <w:szCs w:val="28"/>
        </w:rPr>
      </w:pPr>
      <w:r w:rsidRPr="00982A32">
        <w:rPr>
          <w:rFonts w:ascii="Times New Roman" w:hAnsi="Times New Roman" w:cs="Times New Roman"/>
          <w:sz w:val="28"/>
          <w:szCs w:val="28"/>
        </w:rPr>
        <w:t>господарства та розширенням партнерства і створенням вільних  торгових зон з провідними країнами світу і відкриттям земельного  ринку мають допомогти в швидкому проведенні інвентаризації  сільськогосподарських земель, підвищенню рівня кадрів в приватному  та бюджетному секторах, зменшенні сезонного безробіття, створенню  конкурентних умов для залучення молоді в громаду</w:t>
      </w:r>
    </w:p>
    <w:p w:rsidR="00161513" w:rsidRPr="00982A32" w:rsidRDefault="00161513" w:rsidP="00161513">
      <w:pPr>
        <w:spacing w:after="0" w:line="259" w:lineRule="auto"/>
        <w:ind w:left="360"/>
        <w:jc w:val="both"/>
        <w:rPr>
          <w:rFonts w:ascii="Times New Roman" w:hAnsi="Times New Roman" w:cs="Times New Roman"/>
          <w:sz w:val="28"/>
          <w:szCs w:val="28"/>
        </w:rPr>
      </w:pPr>
    </w:p>
    <w:p w:rsidR="00161513" w:rsidRDefault="00307D1B" w:rsidP="00307D1B">
      <w:pPr>
        <w:numPr>
          <w:ilvl w:val="0"/>
          <w:numId w:val="36"/>
        </w:numPr>
        <w:spacing w:after="160" w:line="259" w:lineRule="auto"/>
        <w:jc w:val="both"/>
        <w:rPr>
          <w:rFonts w:ascii="Times New Roman" w:hAnsi="Times New Roman" w:cs="Times New Roman"/>
          <w:sz w:val="28"/>
          <w:szCs w:val="28"/>
        </w:rPr>
      </w:pPr>
      <w:r w:rsidRPr="00982A32">
        <w:rPr>
          <w:rFonts w:ascii="Times New Roman" w:hAnsi="Times New Roman" w:cs="Times New Roman"/>
          <w:sz w:val="28"/>
          <w:szCs w:val="28"/>
        </w:rPr>
        <w:t>розширення співпраці з іноземними п</w:t>
      </w:r>
      <w:r w:rsidR="00161513">
        <w:rPr>
          <w:rFonts w:ascii="Times New Roman" w:hAnsi="Times New Roman" w:cs="Times New Roman"/>
          <w:sz w:val="28"/>
          <w:szCs w:val="28"/>
        </w:rPr>
        <w:t>артнерами, надання  матеріально</w:t>
      </w:r>
    </w:p>
    <w:p w:rsidR="00307D1B" w:rsidRPr="00982A32" w:rsidRDefault="00307D1B" w:rsidP="00161513">
      <w:pPr>
        <w:spacing w:after="160" w:line="259" w:lineRule="auto"/>
        <w:ind w:left="360"/>
        <w:jc w:val="both"/>
        <w:rPr>
          <w:rFonts w:ascii="Times New Roman" w:hAnsi="Times New Roman" w:cs="Times New Roman"/>
          <w:sz w:val="28"/>
          <w:szCs w:val="28"/>
        </w:rPr>
      </w:pPr>
      <w:r w:rsidRPr="00982A32">
        <w:rPr>
          <w:rFonts w:ascii="Times New Roman" w:hAnsi="Times New Roman" w:cs="Times New Roman"/>
          <w:sz w:val="28"/>
          <w:szCs w:val="28"/>
        </w:rPr>
        <w:lastRenderedPageBreak/>
        <w:t>технічної підтримки, розвиток альтернативної  енергетики, в певній мірі  – зростаючий туристичний інтерес  створюють передумови для зниження енергоспоживання в бюджетних</w:t>
      </w:r>
      <w:r w:rsidR="00161513">
        <w:rPr>
          <w:rFonts w:ascii="Times New Roman" w:hAnsi="Times New Roman" w:cs="Times New Roman"/>
          <w:sz w:val="28"/>
          <w:szCs w:val="28"/>
        </w:rPr>
        <w:t xml:space="preserve"> </w:t>
      </w:r>
      <w:r w:rsidRPr="00982A32">
        <w:rPr>
          <w:rFonts w:ascii="Times New Roman" w:hAnsi="Times New Roman" w:cs="Times New Roman"/>
          <w:sz w:val="28"/>
          <w:szCs w:val="28"/>
        </w:rPr>
        <w:t>установах, вирішення питань зі стихійними сміттєзвалищами і, в  меншій мірі, закладуть базу для позиціонування громади на ринку  туристичних послуг</w:t>
      </w:r>
    </w:p>
    <w:p w:rsidR="00307D1B" w:rsidRPr="00982A32" w:rsidRDefault="00307D1B" w:rsidP="00307D1B">
      <w:pPr>
        <w:ind w:left="284"/>
        <w:jc w:val="both"/>
        <w:rPr>
          <w:rFonts w:ascii="Times New Roman" w:hAnsi="Times New Roman" w:cs="Times New Roman"/>
          <w:sz w:val="28"/>
          <w:szCs w:val="28"/>
        </w:rPr>
      </w:pPr>
      <w:r w:rsidRPr="00982A32">
        <w:rPr>
          <w:rFonts w:ascii="Times New Roman" w:hAnsi="Times New Roman" w:cs="Times New Roman"/>
          <w:b/>
          <w:bCs/>
          <w:i/>
          <w:iCs/>
          <w:sz w:val="28"/>
          <w:szCs w:val="28"/>
        </w:rPr>
        <w:t xml:space="preserve">Ризики </w:t>
      </w:r>
      <w:r w:rsidRPr="00982A32">
        <w:rPr>
          <w:rFonts w:ascii="Times New Roman" w:hAnsi="Times New Roman" w:cs="Times New Roman"/>
          <w:sz w:val="28"/>
          <w:szCs w:val="28"/>
        </w:rPr>
        <w:t>(визначені в результаті аналізу слабких сторін і загроз):</w:t>
      </w:r>
    </w:p>
    <w:p w:rsidR="00161513" w:rsidRDefault="00307D1B" w:rsidP="00161513">
      <w:pPr>
        <w:numPr>
          <w:ilvl w:val="0"/>
          <w:numId w:val="37"/>
        </w:numPr>
        <w:spacing w:after="0" w:line="259" w:lineRule="auto"/>
        <w:jc w:val="both"/>
        <w:rPr>
          <w:rFonts w:ascii="Times New Roman" w:hAnsi="Times New Roman" w:cs="Times New Roman"/>
          <w:sz w:val="28"/>
          <w:szCs w:val="28"/>
        </w:rPr>
      </w:pPr>
      <w:r w:rsidRPr="00982A32">
        <w:rPr>
          <w:rFonts w:ascii="Times New Roman" w:hAnsi="Times New Roman" w:cs="Times New Roman"/>
          <w:sz w:val="28"/>
          <w:szCs w:val="28"/>
        </w:rPr>
        <w:t xml:space="preserve">згортання реформ, зміна політичного курсу </w:t>
      </w:r>
      <w:r w:rsidR="00161513">
        <w:rPr>
          <w:rFonts w:ascii="Times New Roman" w:hAnsi="Times New Roman" w:cs="Times New Roman"/>
          <w:sz w:val="28"/>
          <w:szCs w:val="28"/>
        </w:rPr>
        <w:t>країни та покладання на</w:t>
      </w:r>
    </w:p>
    <w:p w:rsidR="00307D1B" w:rsidRDefault="00307D1B" w:rsidP="00161513">
      <w:pPr>
        <w:spacing w:after="0" w:line="259" w:lineRule="auto"/>
        <w:ind w:left="360"/>
        <w:jc w:val="both"/>
        <w:rPr>
          <w:rFonts w:ascii="Times New Roman" w:hAnsi="Times New Roman" w:cs="Times New Roman"/>
          <w:sz w:val="28"/>
          <w:szCs w:val="28"/>
        </w:rPr>
      </w:pPr>
      <w:r w:rsidRPr="00982A32">
        <w:rPr>
          <w:rFonts w:ascii="Times New Roman" w:hAnsi="Times New Roman" w:cs="Times New Roman"/>
          <w:sz w:val="28"/>
          <w:szCs w:val="28"/>
        </w:rPr>
        <w:t>місцеві громади додаткових соціальних повноважень без надання  відповідних матеріальних і фінансових ресурсів посилять ризики,  пов’язані оновленням матеріально-технічної бази в соціальній сфері,  підвищенням кадрового потенціалу, зниженням енергоспоживання в  бюджетних установах</w:t>
      </w:r>
    </w:p>
    <w:p w:rsidR="00161513" w:rsidRPr="00982A32" w:rsidRDefault="00161513" w:rsidP="00161513">
      <w:pPr>
        <w:spacing w:after="0" w:line="259" w:lineRule="auto"/>
        <w:ind w:left="360"/>
        <w:jc w:val="both"/>
        <w:rPr>
          <w:rFonts w:ascii="Times New Roman" w:hAnsi="Times New Roman" w:cs="Times New Roman"/>
          <w:sz w:val="28"/>
          <w:szCs w:val="28"/>
        </w:rPr>
      </w:pPr>
    </w:p>
    <w:p w:rsidR="00161513" w:rsidRDefault="00307D1B" w:rsidP="00161513">
      <w:pPr>
        <w:numPr>
          <w:ilvl w:val="0"/>
          <w:numId w:val="37"/>
        </w:numPr>
        <w:spacing w:after="0" w:line="259" w:lineRule="auto"/>
        <w:jc w:val="both"/>
        <w:rPr>
          <w:rFonts w:ascii="Times New Roman" w:hAnsi="Times New Roman" w:cs="Times New Roman"/>
          <w:sz w:val="28"/>
          <w:szCs w:val="28"/>
        </w:rPr>
      </w:pPr>
      <w:r w:rsidRPr="00982A32">
        <w:rPr>
          <w:rFonts w:ascii="Times New Roman" w:hAnsi="Times New Roman" w:cs="Times New Roman"/>
          <w:sz w:val="28"/>
          <w:szCs w:val="28"/>
        </w:rPr>
        <w:t>відкриття кордонів, посилення військо</w:t>
      </w:r>
      <w:r w:rsidR="00161513">
        <w:rPr>
          <w:rFonts w:ascii="Times New Roman" w:hAnsi="Times New Roman" w:cs="Times New Roman"/>
          <w:sz w:val="28"/>
          <w:szCs w:val="28"/>
        </w:rPr>
        <w:t>вого конфлікту на сході країни</w:t>
      </w:r>
    </w:p>
    <w:p w:rsidR="00307D1B" w:rsidRDefault="00307D1B" w:rsidP="00161513">
      <w:pPr>
        <w:spacing w:after="0" w:line="259" w:lineRule="auto"/>
        <w:ind w:left="360"/>
        <w:jc w:val="both"/>
        <w:rPr>
          <w:rFonts w:ascii="Times New Roman" w:hAnsi="Times New Roman" w:cs="Times New Roman"/>
          <w:sz w:val="28"/>
          <w:szCs w:val="28"/>
        </w:rPr>
      </w:pPr>
      <w:r w:rsidRPr="00982A32">
        <w:rPr>
          <w:rFonts w:ascii="Times New Roman" w:hAnsi="Times New Roman" w:cs="Times New Roman"/>
          <w:sz w:val="28"/>
          <w:szCs w:val="28"/>
        </w:rPr>
        <w:t>негативно вплинуть на демографічну ситуацію в громаді, сезонне  безробіття, забезпеченість кваліфікованими кадрами</w:t>
      </w:r>
    </w:p>
    <w:p w:rsidR="00161513" w:rsidRPr="00982A32" w:rsidRDefault="00161513" w:rsidP="00161513">
      <w:pPr>
        <w:spacing w:after="0" w:line="259" w:lineRule="auto"/>
        <w:ind w:left="360"/>
        <w:jc w:val="both"/>
        <w:rPr>
          <w:rFonts w:ascii="Times New Roman" w:hAnsi="Times New Roman" w:cs="Times New Roman"/>
          <w:sz w:val="28"/>
          <w:szCs w:val="28"/>
        </w:rPr>
      </w:pPr>
    </w:p>
    <w:p w:rsidR="00161513" w:rsidRDefault="00307D1B" w:rsidP="00161513">
      <w:pPr>
        <w:numPr>
          <w:ilvl w:val="0"/>
          <w:numId w:val="37"/>
        </w:numPr>
        <w:spacing w:after="0" w:line="259" w:lineRule="auto"/>
        <w:jc w:val="both"/>
        <w:rPr>
          <w:rFonts w:ascii="Times New Roman" w:hAnsi="Times New Roman" w:cs="Times New Roman"/>
          <w:sz w:val="28"/>
          <w:szCs w:val="28"/>
        </w:rPr>
      </w:pPr>
      <w:r w:rsidRPr="00982A32">
        <w:rPr>
          <w:rFonts w:ascii="Times New Roman" w:hAnsi="Times New Roman" w:cs="Times New Roman"/>
          <w:sz w:val="28"/>
          <w:szCs w:val="28"/>
        </w:rPr>
        <w:t xml:space="preserve">зниження рівня ґрунтових вод </w:t>
      </w:r>
      <w:r w:rsidR="00161513">
        <w:rPr>
          <w:rFonts w:ascii="Times New Roman" w:hAnsi="Times New Roman" w:cs="Times New Roman"/>
          <w:sz w:val="28"/>
          <w:szCs w:val="28"/>
        </w:rPr>
        <w:t>та подальше  забруднення водойм</w:t>
      </w:r>
    </w:p>
    <w:p w:rsidR="00307D1B" w:rsidRPr="00982A32" w:rsidRDefault="00307D1B" w:rsidP="00161513">
      <w:pPr>
        <w:spacing w:after="0" w:line="259" w:lineRule="auto"/>
        <w:ind w:left="360"/>
        <w:jc w:val="both"/>
        <w:rPr>
          <w:rFonts w:ascii="Times New Roman" w:hAnsi="Times New Roman" w:cs="Times New Roman"/>
          <w:sz w:val="28"/>
          <w:szCs w:val="28"/>
        </w:rPr>
      </w:pPr>
      <w:r w:rsidRPr="00982A32">
        <w:rPr>
          <w:rFonts w:ascii="Times New Roman" w:hAnsi="Times New Roman" w:cs="Times New Roman"/>
          <w:sz w:val="28"/>
          <w:szCs w:val="28"/>
        </w:rPr>
        <w:t>поглибить проблему якісного забезпечення  питною водою</w:t>
      </w:r>
    </w:p>
    <w:p w:rsidR="00307D1B" w:rsidRPr="00982A32" w:rsidRDefault="00307D1B" w:rsidP="00307D1B">
      <w:pPr>
        <w:jc w:val="both"/>
        <w:rPr>
          <w:rFonts w:ascii="Times New Roman" w:hAnsi="Times New Roman" w:cs="Times New Roman"/>
          <w:b/>
          <w:bCs/>
          <w:sz w:val="28"/>
          <w:szCs w:val="28"/>
        </w:rPr>
      </w:pPr>
    </w:p>
    <w:p w:rsidR="00307D1B" w:rsidRPr="00982A32" w:rsidRDefault="00307D1B" w:rsidP="00307D1B">
      <w:pPr>
        <w:jc w:val="both"/>
        <w:rPr>
          <w:rFonts w:ascii="Times New Roman" w:hAnsi="Times New Roman" w:cs="Times New Roman"/>
          <w:sz w:val="28"/>
          <w:szCs w:val="28"/>
        </w:rPr>
      </w:pPr>
      <w:r w:rsidRPr="00982A32">
        <w:rPr>
          <w:rFonts w:ascii="Times New Roman" w:hAnsi="Times New Roman" w:cs="Times New Roman"/>
          <w:b/>
          <w:bCs/>
          <w:sz w:val="28"/>
          <w:szCs w:val="28"/>
        </w:rPr>
        <w:t>5. СТРАТЕГІЧНІ, ОПЕРАЦІЙНІ ЦІЛІ ТА ЗАВДАННЯ</w:t>
      </w:r>
    </w:p>
    <w:p w:rsidR="00307D1B" w:rsidRPr="00982A32" w:rsidRDefault="00307D1B" w:rsidP="00307D1B">
      <w:pPr>
        <w:ind w:firstLine="567"/>
        <w:jc w:val="both"/>
        <w:rPr>
          <w:rFonts w:ascii="Times New Roman" w:hAnsi="Times New Roman" w:cs="Times New Roman"/>
          <w:sz w:val="28"/>
          <w:szCs w:val="28"/>
        </w:rPr>
      </w:pPr>
      <w:r w:rsidRPr="00982A32">
        <w:rPr>
          <w:rFonts w:ascii="Times New Roman" w:hAnsi="Times New Roman" w:cs="Times New Roman"/>
          <w:sz w:val="28"/>
          <w:szCs w:val="28"/>
        </w:rPr>
        <w:t>Базуючись на результатах соціально-економічного аналізу, SWOT-аналізу  та SWOT-матриці, члени робочої групи обрали, як базову, динамічну  (конкурентну стратегію), яка передбачає формування конкурентних переваг  громади шляхом мінімізації впливу на розвиток слабких сторін за допомогою  можливостей. При цьому громада має максимально використати свої сильні  сторони.</w:t>
      </w:r>
    </w:p>
    <w:p w:rsidR="00307D1B" w:rsidRPr="00982A32" w:rsidRDefault="00307D1B" w:rsidP="00307D1B">
      <w:pPr>
        <w:jc w:val="both"/>
        <w:rPr>
          <w:rFonts w:ascii="Times New Roman" w:hAnsi="Times New Roman" w:cs="Times New Roman"/>
          <w:sz w:val="28"/>
          <w:szCs w:val="28"/>
        </w:rPr>
      </w:pPr>
      <w:r w:rsidRPr="00982A32">
        <w:rPr>
          <w:rFonts w:ascii="Times New Roman" w:hAnsi="Times New Roman" w:cs="Times New Roman"/>
          <w:b/>
          <w:bCs/>
          <w:sz w:val="28"/>
          <w:szCs w:val="28"/>
        </w:rPr>
        <w:t xml:space="preserve">Стратегічні цілі </w:t>
      </w:r>
      <w:r w:rsidR="002F5B62">
        <w:rPr>
          <w:rFonts w:ascii="Times New Roman" w:hAnsi="Times New Roman" w:cs="Times New Roman"/>
          <w:sz w:val="28"/>
          <w:szCs w:val="28"/>
        </w:rPr>
        <w:t>розвитку</w:t>
      </w:r>
      <w:r w:rsidRPr="00982A32">
        <w:rPr>
          <w:rFonts w:ascii="Times New Roman" w:hAnsi="Times New Roman" w:cs="Times New Roman"/>
          <w:sz w:val="28"/>
          <w:szCs w:val="28"/>
        </w:rPr>
        <w:t xml:space="preserve"> територіальної громади – це описані у формальному</w:t>
      </w:r>
      <w:r w:rsidRPr="00982A32">
        <w:rPr>
          <w:rFonts w:ascii="Times New Roman" w:hAnsi="Times New Roman" w:cs="Times New Roman"/>
          <w:sz w:val="28"/>
          <w:szCs w:val="28"/>
        </w:rPr>
        <w:tab/>
        <w:t xml:space="preserve">вигляді орієнтири, яких бажано досягти в </w:t>
      </w:r>
      <w:proofErr w:type="spellStart"/>
      <w:r w:rsidRPr="00982A32">
        <w:rPr>
          <w:rFonts w:ascii="Times New Roman" w:hAnsi="Times New Roman" w:cs="Times New Roman"/>
          <w:sz w:val="28"/>
          <w:szCs w:val="28"/>
        </w:rPr>
        <w:t>довго-</w:t>
      </w:r>
      <w:proofErr w:type="spellEnd"/>
      <w:r w:rsidRPr="00982A32">
        <w:rPr>
          <w:rFonts w:ascii="Times New Roman" w:hAnsi="Times New Roman" w:cs="Times New Roman"/>
          <w:sz w:val="28"/>
          <w:szCs w:val="28"/>
        </w:rPr>
        <w:t xml:space="preserve"> </w:t>
      </w:r>
      <w:r w:rsidR="00161513">
        <w:rPr>
          <w:rFonts w:ascii="Times New Roman" w:hAnsi="Times New Roman" w:cs="Times New Roman"/>
          <w:sz w:val="28"/>
          <w:szCs w:val="28"/>
        </w:rPr>
        <w:t>або  середньостроковому</w:t>
      </w:r>
      <w:r w:rsidR="00161513">
        <w:rPr>
          <w:rFonts w:ascii="Times New Roman" w:hAnsi="Times New Roman" w:cs="Times New Roman"/>
          <w:sz w:val="28"/>
          <w:szCs w:val="28"/>
        </w:rPr>
        <w:tab/>
        <w:t xml:space="preserve">періоді </w:t>
      </w:r>
      <w:r w:rsidRPr="00982A32">
        <w:rPr>
          <w:rFonts w:ascii="Times New Roman" w:hAnsi="Times New Roman" w:cs="Times New Roman"/>
          <w:sz w:val="28"/>
          <w:szCs w:val="28"/>
        </w:rPr>
        <w:t xml:space="preserve">та </w:t>
      </w:r>
      <w:r w:rsidR="00161513">
        <w:rPr>
          <w:rFonts w:ascii="Times New Roman" w:hAnsi="Times New Roman" w:cs="Times New Roman"/>
          <w:sz w:val="28"/>
          <w:szCs w:val="28"/>
        </w:rPr>
        <w:t xml:space="preserve"> для </w:t>
      </w:r>
      <w:r w:rsidRPr="00982A32">
        <w:rPr>
          <w:rFonts w:ascii="Times New Roman" w:hAnsi="Times New Roman" w:cs="Times New Roman"/>
          <w:sz w:val="28"/>
          <w:szCs w:val="28"/>
        </w:rPr>
        <w:t>визначення яких рекомендується використовувати комплексний підхід, тобто створювати систему 2–4 цілей, які  мають відображати потреби громади, відповідати стратегічному баченню,  досягнення яких сприятиме комплексному розв’язанню кількох проблем  розвитку.</w:t>
      </w:r>
    </w:p>
    <w:p w:rsidR="00307D1B" w:rsidRPr="00982A32" w:rsidRDefault="00307D1B" w:rsidP="00307D1B">
      <w:pPr>
        <w:ind w:firstLine="567"/>
        <w:jc w:val="both"/>
        <w:rPr>
          <w:rFonts w:ascii="Times New Roman" w:hAnsi="Times New Roman" w:cs="Times New Roman"/>
          <w:sz w:val="28"/>
          <w:szCs w:val="28"/>
        </w:rPr>
      </w:pPr>
      <w:r w:rsidRPr="00982A32">
        <w:rPr>
          <w:rFonts w:ascii="Times New Roman" w:hAnsi="Times New Roman" w:cs="Times New Roman"/>
          <w:sz w:val="28"/>
          <w:szCs w:val="28"/>
        </w:rPr>
        <w:t>Кожна стратегічна ціль включає операційні цілі, які містять конкретні  завдання, що дозволяє пов’язати місцеву стратегію з бюджетним плануванням.</w:t>
      </w:r>
    </w:p>
    <w:p w:rsidR="00307D1B" w:rsidRPr="00982A32" w:rsidRDefault="00307D1B" w:rsidP="00307D1B">
      <w:pPr>
        <w:jc w:val="both"/>
        <w:rPr>
          <w:rFonts w:ascii="Times New Roman" w:hAnsi="Times New Roman" w:cs="Times New Roman"/>
          <w:sz w:val="28"/>
          <w:szCs w:val="28"/>
        </w:rPr>
      </w:pPr>
      <w:r w:rsidRPr="00982A32">
        <w:rPr>
          <w:rFonts w:ascii="Times New Roman" w:hAnsi="Times New Roman" w:cs="Times New Roman"/>
          <w:sz w:val="28"/>
          <w:szCs w:val="28"/>
        </w:rPr>
        <w:lastRenderedPageBreak/>
        <w:t xml:space="preserve">Таким чином, були обрані </w:t>
      </w:r>
      <w:r w:rsidRPr="00982A32">
        <w:rPr>
          <w:rFonts w:ascii="Times New Roman" w:hAnsi="Times New Roman" w:cs="Times New Roman"/>
          <w:b/>
          <w:bCs/>
          <w:sz w:val="28"/>
          <w:szCs w:val="28"/>
        </w:rPr>
        <w:t xml:space="preserve">чотири головні сфери розвитку </w:t>
      </w:r>
      <w:proofErr w:type="spellStart"/>
      <w:r w:rsidR="00915C39">
        <w:rPr>
          <w:rFonts w:ascii="Times New Roman" w:hAnsi="Times New Roman" w:cs="Times New Roman"/>
          <w:sz w:val="28"/>
          <w:szCs w:val="28"/>
        </w:rPr>
        <w:t>Вербської</w:t>
      </w:r>
      <w:proofErr w:type="spellEnd"/>
      <w:r w:rsidRPr="00982A32">
        <w:rPr>
          <w:rFonts w:ascii="Times New Roman" w:hAnsi="Times New Roman" w:cs="Times New Roman"/>
          <w:sz w:val="28"/>
          <w:szCs w:val="28"/>
        </w:rPr>
        <w:t xml:space="preserve">  громади:</w:t>
      </w:r>
    </w:p>
    <w:p w:rsidR="00307D1B" w:rsidRPr="00982A32" w:rsidRDefault="00307D1B" w:rsidP="00307D1B">
      <w:pPr>
        <w:ind w:left="720"/>
        <w:jc w:val="both"/>
        <w:rPr>
          <w:rFonts w:ascii="Times New Roman" w:hAnsi="Times New Roman" w:cs="Times New Roman"/>
          <w:sz w:val="28"/>
          <w:szCs w:val="28"/>
        </w:rPr>
      </w:pPr>
      <w:r w:rsidRPr="00982A32">
        <w:rPr>
          <w:rFonts w:ascii="Times New Roman" w:hAnsi="Times New Roman" w:cs="Times New Roman"/>
          <w:sz w:val="28"/>
          <w:szCs w:val="28"/>
        </w:rPr>
        <w:t>1. Згуртована громада</w:t>
      </w:r>
    </w:p>
    <w:p w:rsidR="00307D1B" w:rsidRPr="00982A32" w:rsidRDefault="00307D1B" w:rsidP="00307D1B">
      <w:pPr>
        <w:ind w:left="720"/>
        <w:jc w:val="both"/>
        <w:rPr>
          <w:rFonts w:ascii="Times New Roman" w:hAnsi="Times New Roman" w:cs="Times New Roman"/>
          <w:sz w:val="28"/>
          <w:szCs w:val="28"/>
        </w:rPr>
      </w:pPr>
      <w:r w:rsidRPr="00982A32">
        <w:rPr>
          <w:rFonts w:ascii="Times New Roman" w:hAnsi="Times New Roman" w:cs="Times New Roman"/>
          <w:sz w:val="28"/>
          <w:szCs w:val="28"/>
        </w:rPr>
        <w:t>2. Безпечне та комфортне проживання</w:t>
      </w:r>
    </w:p>
    <w:p w:rsidR="00307D1B" w:rsidRPr="00982A32" w:rsidRDefault="00307D1B" w:rsidP="00307D1B">
      <w:pPr>
        <w:ind w:left="720"/>
        <w:jc w:val="both"/>
        <w:rPr>
          <w:rFonts w:ascii="Times New Roman" w:hAnsi="Times New Roman" w:cs="Times New Roman"/>
          <w:sz w:val="28"/>
          <w:szCs w:val="28"/>
        </w:rPr>
      </w:pPr>
      <w:r w:rsidRPr="00982A32">
        <w:rPr>
          <w:rFonts w:ascii="Times New Roman" w:hAnsi="Times New Roman" w:cs="Times New Roman"/>
          <w:sz w:val="28"/>
          <w:szCs w:val="28"/>
        </w:rPr>
        <w:t>3. Розвиток людського капіталу</w:t>
      </w:r>
    </w:p>
    <w:p w:rsidR="00307D1B" w:rsidRPr="00982A32" w:rsidRDefault="00307D1B" w:rsidP="00307D1B">
      <w:pPr>
        <w:ind w:left="720"/>
        <w:jc w:val="both"/>
        <w:rPr>
          <w:rFonts w:ascii="Times New Roman" w:hAnsi="Times New Roman" w:cs="Times New Roman"/>
          <w:sz w:val="28"/>
          <w:szCs w:val="28"/>
        </w:rPr>
      </w:pPr>
      <w:r w:rsidRPr="00982A32">
        <w:rPr>
          <w:rFonts w:ascii="Times New Roman" w:hAnsi="Times New Roman" w:cs="Times New Roman"/>
          <w:sz w:val="28"/>
          <w:szCs w:val="28"/>
        </w:rPr>
        <w:t>4. Місцевий економічний розвиток</w:t>
      </w:r>
    </w:p>
    <w:p w:rsidR="00307D1B" w:rsidRPr="00982A32" w:rsidRDefault="00307D1B" w:rsidP="00307D1B">
      <w:pPr>
        <w:ind w:firstLine="567"/>
        <w:jc w:val="both"/>
        <w:rPr>
          <w:rFonts w:ascii="Times New Roman" w:hAnsi="Times New Roman" w:cs="Times New Roman"/>
          <w:sz w:val="28"/>
          <w:szCs w:val="28"/>
        </w:rPr>
      </w:pPr>
      <w:r w:rsidRPr="00982A32">
        <w:rPr>
          <w:rFonts w:ascii="Times New Roman" w:hAnsi="Times New Roman" w:cs="Times New Roman"/>
          <w:sz w:val="28"/>
          <w:szCs w:val="28"/>
        </w:rPr>
        <w:t xml:space="preserve">Для досягнення стратегічного бачення, за кожною стратегічного ціллю були  визначені </w:t>
      </w:r>
      <w:r w:rsidRPr="00982A32">
        <w:rPr>
          <w:rFonts w:ascii="Times New Roman" w:hAnsi="Times New Roman" w:cs="Times New Roman"/>
          <w:b/>
          <w:bCs/>
          <w:sz w:val="28"/>
          <w:szCs w:val="28"/>
        </w:rPr>
        <w:t>операційні цілі</w:t>
      </w:r>
      <w:r w:rsidRPr="00982A32">
        <w:rPr>
          <w:rFonts w:ascii="Times New Roman" w:hAnsi="Times New Roman" w:cs="Times New Roman"/>
          <w:sz w:val="28"/>
          <w:szCs w:val="28"/>
        </w:rPr>
        <w:t>. Розроблення і досягнення цілей формує основу для управління громадою. Стратегічні цілі повинні давати відповідь на запитання,  що необхідно зробити, щоб досягти бачення розвитку громади.</w:t>
      </w:r>
    </w:p>
    <w:p w:rsidR="00307D1B" w:rsidRPr="00982A32" w:rsidRDefault="00307D1B" w:rsidP="00307D1B">
      <w:pPr>
        <w:ind w:firstLine="567"/>
        <w:jc w:val="both"/>
        <w:rPr>
          <w:rFonts w:ascii="Times New Roman" w:hAnsi="Times New Roman" w:cs="Times New Roman"/>
          <w:sz w:val="28"/>
          <w:szCs w:val="28"/>
        </w:rPr>
      </w:pPr>
      <w:r w:rsidRPr="00982A32">
        <w:rPr>
          <w:rFonts w:ascii="Times New Roman" w:hAnsi="Times New Roman" w:cs="Times New Roman"/>
          <w:sz w:val="28"/>
          <w:szCs w:val="28"/>
        </w:rPr>
        <w:t xml:space="preserve">Операційні цілі, в свою чергу, деталізовані в </w:t>
      </w:r>
      <w:r w:rsidRPr="00982A32">
        <w:rPr>
          <w:rFonts w:ascii="Times New Roman" w:hAnsi="Times New Roman" w:cs="Times New Roman"/>
          <w:b/>
          <w:bCs/>
          <w:sz w:val="28"/>
          <w:szCs w:val="28"/>
        </w:rPr>
        <w:t>завданнях</w:t>
      </w:r>
      <w:r w:rsidRPr="00982A32">
        <w:rPr>
          <w:rFonts w:ascii="Times New Roman" w:hAnsi="Times New Roman" w:cs="Times New Roman"/>
          <w:sz w:val="28"/>
          <w:szCs w:val="28"/>
        </w:rPr>
        <w:t>. Завдання дають  відповіді на питання, яким шляхом, яким чином громада намагатиметься  досягнути цілей свого розвитку.</w:t>
      </w:r>
    </w:p>
    <w:tbl>
      <w:tblPr>
        <w:tblW w:w="9401" w:type="dxa"/>
        <w:tblInd w:w="-147" w:type="dxa"/>
        <w:tblCellMar>
          <w:left w:w="0" w:type="dxa"/>
          <w:right w:w="0" w:type="dxa"/>
        </w:tblCellMar>
        <w:tblLook w:val="0420"/>
      </w:tblPr>
      <w:tblGrid>
        <w:gridCol w:w="2410"/>
        <w:gridCol w:w="2835"/>
        <w:gridCol w:w="4156"/>
      </w:tblGrid>
      <w:tr w:rsidR="00307D1B" w:rsidRPr="00982A32" w:rsidTr="008650DD">
        <w:trPr>
          <w:trHeight w:val="494"/>
        </w:trPr>
        <w:tc>
          <w:tcPr>
            <w:tcW w:w="2410" w:type="dxa"/>
            <w:tcBorders>
              <w:top w:val="single" w:sz="4" w:space="0" w:color="000000"/>
              <w:left w:val="single" w:sz="4" w:space="0" w:color="000000"/>
              <w:bottom w:val="single" w:sz="4" w:space="0" w:color="000000"/>
              <w:right w:val="single" w:sz="4" w:space="0" w:color="000000"/>
            </w:tcBorders>
            <w:shd w:val="clear" w:color="auto" w:fill="00AFEF"/>
            <w:tcMar>
              <w:top w:w="15" w:type="dxa"/>
              <w:left w:w="15" w:type="dxa"/>
              <w:bottom w:w="0" w:type="dxa"/>
              <w:right w:w="15" w:type="dxa"/>
            </w:tcMar>
            <w:hideMark/>
          </w:tcPr>
          <w:p w:rsidR="00307D1B" w:rsidRPr="00982A32" w:rsidRDefault="00307D1B" w:rsidP="008650DD">
            <w:pPr>
              <w:jc w:val="center"/>
              <w:rPr>
                <w:rFonts w:ascii="Times New Roman" w:hAnsi="Times New Roman" w:cs="Times New Roman"/>
                <w:sz w:val="28"/>
                <w:szCs w:val="28"/>
              </w:rPr>
            </w:pPr>
            <w:r w:rsidRPr="00982A32">
              <w:rPr>
                <w:rFonts w:ascii="Times New Roman" w:hAnsi="Times New Roman" w:cs="Times New Roman"/>
                <w:b/>
                <w:bCs/>
                <w:sz w:val="28"/>
                <w:szCs w:val="28"/>
              </w:rPr>
              <w:t>Стратегічні цілі</w:t>
            </w:r>
          </w:p>
        </w:tc>
        <w:tc>
          <w:tcPr>
            <w:tcW w:w="2835" w:type="dxa"/>
            <w:tcBorders>
              <w:top w:val="single" w:sz="4" w:space="0" w:color="000000"/>
              <w:left w:val="single" w:sz="4" w:space="0" w:color="000000"/>
              <w:bottom w:val="single" w:sz="4" w:space="0" w:color="000000"/>
              <w:right w:val="single" w:sz="4" w:space="0" w:color="000000"/>
            </w:tcBorders>
            <w:shd w:val="clear" w:color="auto" w:fill="00AFEF"/>
            <w:tcMar>
              <w:top w:w="15" w:type="dxa"/>
              <w:left w:w="15" w:type="dxa"/>
              <w:bottom w:w="0" w:type="dxa"/>
              <w:right w:w="15" w:type="dxa"/>
            </w:tcMar>
            <w:hideMark/>
          </w:tcPr>
          <w:p w:rsidR="00307D1B" w:rsidRPr="00982A32" w:rsidRDefault="00307D1B" w:rsidP="008650DD">
            <w:pPr>
              <w:jc w:val="center"/>
              <w:rPr>
                <w:rFonts w:ascii="Times New Roman" w:hAnsi="Times New Roman" w:cs="Times New Roman"/>
                <w:sz w:val="28"/>
                <w:szCs w:val="28"/>
              </w:rPr>
            </w:pPr>
            <w:r w:rsidRPr="00982A32">
              <w:rPr>
                <w:rFonts w:ascii="Times New Roman" w:hAnsi="Times New Roman" w:cs="Times New Roman"/>
                <w:b/>
                <w:bCs/>
                <w:sz w:val="28"/>
                <w:szCs w:val="28"/>
              </w:rPr>
              <w:t>Операційні цілі</w:t>
            </w:r>
          </w:p>
        </w:tc>
        <w:tc>
          <w:tcPr>
            <w:tcW w:w="4156" w:type="dxa"/>
            <w:tcBorders>
              <w:top w:val="single" w:sz="4" w:space="0" w:color="000000"/>
              <w:left w:val="single" w:sz="4" w:space="0" w:color="000000"/>
              <w:bottom w:val="single" w:sz="4" w:space="0" w:color="000000"/>
              <w:right w:val="single" w:sz="4" w:space="0" w:color="000000"/>
            </w:tcBorders>
            <w:shd w:val="clear" w:color="auto" w:fill="00AFEF"/>
            <w:tcMar>
              <w:top w:w="15" w:type="dxa"/>
              <w:left w:w="15" w:type="dxa"/>
              <w:bottom w:w="0" w:type="dxa"/>
              <w:right w:w="15" w:type="dxa"/>
            </w:tcMar>
            <w:hideMark/>
          </w:tcPr>
          <w:p w:rsidR="00307D1B" w:rsidRPr="00982A32" w:rsidRDefault="00307D1B" w:rsidP="008650DD">
            <w:pPr>
              <w:jc w:val="center"/>
              <w:rPr>
                <w:rFonts w:ascii="Times New Roman" w:hAnsi="Times New Roman" w:cs="Times New Roman"/>
                <w:sz w:val="28"/>
                <w:szCs w:val="28"/>
              </w:rPr>
            </w:pPr>
            <w:r w:rsidRPr="00982A32">
              <w:rPr>
                <w:rFonts w:ascii="Times New Roman" w:hAnsi="Times New Roman" w:cs="Times New Roman"/>
                <w:b/>
                <w:bCs/>
                <w:sz w:val="28"/>
                <w:szCs w:val="28"/>
              </w:rPr>
              <w:t>Завдання</w:t>
            </w:r>
          </w:p>
        </w:tc>
      </w:tr>
      <w:tr w:rsidR="00307D1B" w:rsidRPr="00982A32" w:rsidTr="008650DD">
        <w:trPr>
          <w:trHeight w:val="1667"/>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 Згуртована громада</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1.1 Соціальна згуртованість</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1.1.1    Створення власного</w:t>
            </w:r>
            <w:r>
              <w:rPr>
                <w:rFonts w:ascii="Times New Roman" w:hAnsi="Times New Roman" w:cs="Times New Roman"/>
                <w:sz w:val="28"/>
                <w:szCs w:val="28"/>
              </w:rPr>
              <w:t xml:space="preserve"> </w:t>
            </w:r>
            <w:r w:rsidRPr="00982A32">
              <w:rPr>
                <w:rFonts w:ascii="Times New Roman" w:hAnsi="Times New Roman" w:cs="Times New Roman"/>
                <w:sz w:val="28"/>
                <w:szCs w:val="28"/>
              </w:rPr>
              <w:t>інформаційного</w:t>
            </w:r>
            <w:r w:rsidRPr="00982A32">
              <w:rPr>
                <w:rFonts w:ascii="Times New Roman" w:hAnsi="Times New Roman" w:cs="Times New Roman"/>
                <w:sz w:val="28"/>
                <w:szCs w:val="28"/>
              </w:rPr>
              <w:tab/>
            </w:r>
            <w:r>
              <w:rPr>
                <w:rFonts w:ascii="Times New Roman" w:hAnsi="Times New Roman" w:cs="Times New Roman"/>
                <w:sz w:val="28"/>
                <w:szCs w:val="28"/>
              </w:rPr>
              <w:t>п</w:t>
            </w:r>
            <w:r w:rsidRPr="00982A32">
              <w:rPr>
                <w:rFonts w:ascii="Times New Roman" w:hAnsi="Times New Roman" w:cs="Times New Roman"/>
                <w:sz w:val="28"/>
                <w:szCs w:val="28"/>
              </w:rPr>
              <w:t>оля,</w:t>
            </w:r>
            <w:r>
              <w:rPr>
                <w:rFonts w:ascii="Times New Roman" w:hAnsi="Times New Roman" w:cs="Times New Roman"/>
                <w:sz w:val="28"/>
                <w:szCs w:val="28"/>
              </w:rPr>
              <w:t xml:space="preserve"> </w:t>
            </w:r>
            <w:r w:rsidRPr="00982A32">
              <w:rPr>
                <w:rFonts w:ascii="Times New Roman" w:hAnsi="Times New Roman" w:cs="Times New Roman"/>
                <w:sz w:val="28"/>
                <w:szCs w:val="28"/>
              </w:rPr>
              <w:t>налагодження постійної</w:t>
            </w:r>
            <w:r>
              <w:rPr>
                <w:rFonts w:ascii="Times New Roman" w:hAnsi="Times New Roman" w:cs="Times New Roman"/>
                <w:sz w:val="28"/>
                <w:szCs w:val="28"/>
              </w:rPr>
              <w:t xml:space="preserve"> </w:t>
            </w:r>
            <w:r w:rsidRPr="00982A32">
              <w:rPr>
                <w:rFonts w:ascii="Times New Roman" w:hAnsi="Times New Roman" w:cs="Times New Roman"/>
                <w:sz w:val="28"/>
                <w:szCs w:val="28"/>
              </w:rPr>
              <w:t>комунікації між усіма населеними пунктами</w:t>
            </w:r>
          </w:p>
        </w:tc>
      </w:tr>
      <w:tr w:rsidR="00307D1B" w:rsidRPr="00982A32" w:rsidTr="008650DD">
        <w:trPr>
          <w:trHeight w:val="60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1.1.2 Стимулювання появи</w:t>
            </w:r>
            <w:r>
              <w:rPr>
                <w:rFonts w:ascii="Times New Roman" w:hAnsi="Times New Roman" w:cs="Times New Roman"/>
                <w:sz w:val="28"/>
                <w:szCs w:val="28"/>
              </w:rPr>
              <w:t xml:space="preserve"> </w:t>
            </w:r>
            <w:r w:rsidRPr="00982A32">
              <w:rPr>
                <w:rFonts w:ascii="Times New Roman" w:hAnsi="Times New Roman" w:cs="Times New Roman"/>
                <w:sz w:val="28"/>
                <w:szCs w:val="28"/>
              </w:rPr>
              <w:t>локальної ідентичності</w:t>
            </w:r>
          </w:p>
        </w:tc>
      </w:tr>
      <w:tr w:rsidR="00307D1B" w:rsidRPr="00982A32" w:rsidTr="008650DD">
        <w:trPr>
          <w:trHeight w:val="99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1.1.3</w:t>
            </w:r>
            <w:r w:rsidRPr="00982A32">
              <w:rPr>
                <w:rFonts w:ascii="Times New Roman" w:hAnsi="Times New Roman" w:cs="Times New Roman"/>
                <w:sz w:val="28"/>
                <w:szCs w:val="28"/>
              </w:rPr>
              <w:tab/>
              <w:t>Залучення</w:t>
            </w:r>
            <w:r>
              <w:rPr>
                <w:rFonts w:ascii="Times New Roman" w:hAnsi="Times New Roman" w:cs="Times New Roman"/>
                <w:sz w:val="28"/>
                <w:szCs w:val="28"/>
              </w:rPr>
              <w:t xml:space="preserve"> </w:t>
            </w:r>
            <w:r w:rsidRPr="00982A32">
              <w:rPr>
                <w:rFonts w:ascii="Times New Roman" w:hAnsi="Times New Roman" w:cs="Times New Roman"/>
                <w:sz w:val="28"/>
                <w:szCs w:val="28"/>
              </w:rPr>
              <w:t>старшокласників</w:t>
            </w:r>
            <w:r>
              <w:rPr>
                <w:rFonts w:ascii="Times New Roman" w:hAnsi="Times New Roman" w:cs="Times New Roman"/>
                <w:sz w:val="28"/>
                <w:szCs w:val="28"/>
              </w:rPr>
              <w:t xml:space="preserve"> </w:t>
            </w:r>
            <w:r w:rsidRPr="00982A32">
              <w:rPr>
                <w:rFonts w:ascii="Times New Roman" w:hAnsi="Times New Roman" w:cs="Times New Roman"/>
                <w:sz w:val="28"/>
                <w:szCs w:val="28"/>
              </w:rPr>
              <w:t>до</w:t>
            </w:r>
            <w:r>
              <w:rPr>
                <w:rFonts w:ascii="Times New Roman" w:hAnsi="Times New Roman" w:cs="Times New Roman"/>
                <w:sz w:val="28"/>
                <w:szCs w:val="28"/>
              </w:rPr>
              <w:t xml:space="preserve"> </w:t>
            </w:r>
            <w:r w:rsidRPr="00982A32">
              <w:rPr>
                <w:rFonts w:ascii="Times New Roman" w:hAnsi="Times New Roman" w:cs="Times New Roman"/>
                <w:sz w:val="28"/>
                <w:szCs w:val="28"/>
              </w:rPr>
              <w:t>місцевого</w:t>
            </w:r>
            <w:r>
              <w:rPr>
                <w:rFonts w:ascii="Times New Roman" w:hAnsi="Times New Roman" w:cs="Times New Roman"/>
                <w:sz w:val="28"/>
                <w:szCs w:val="28"/>
              </w:rPr>
              <w:t xml:space="preserve"> </w:t>
            </w:r>
            <w:r w:rsidRPr="00982A32">
              <w:rPr>
                <w:rFonts w:ascii="Times New Roman" w:hAnsi="Times New Roman" w:cs="Times New Roman"/>
                <w:sz w:val="28"/>
                <w:szCs w:val="28"/>
              </w:rPr>
              <w:t>самоврядування</w:t>
            </w:r>
            <w:r>
              <w:rPr>
                <w:rFonts w:ascii="Times New Roman" w:hAnsi="Times New Roman" w:cs="Times New Roman"/>
                <w:sz w:val="28"/>
                <w:szCs w:val="28"/>
              </w:rPr>
              <w:t xml:space="preserve"> </w:t>
            </w:r>
            <w:r w:rsidRPr="00982A32">
              <w:rPr>
                <w:rFonts w:ascii="Times New Roman" w:hAnsi="Times New Roman" w:cs="Times New Roman"/>
                <w:sz w:val="28"/>
                <w:szCs w:val="28"/>
              </w:rPr>
              <w:t>(школа-генератор ідей)</w:t>
            </w:r>
          </w:p>
        </w:tc>
      </w:tr>
      <w:tr w:rsidR="00307D1B" w:rsidRPr="0011183E" w:rsidTr="008650DD">
        <w:trPr>
          <w:trHeight w:val="132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1.1.4.  Відновлення</w:t>
            </w:r>
            <w:r>
              <w:rPr>
                <w:rFonts w:ascii="Times New Roman" w:hAnsi="Times New Roman" w:cs="Times New Roman"/>
                <w:sz w:val="28"/>
                <w:szCs w:val="28"/>
              </w:rPr>
              <w:t xml:space="preserve"> </w:t>
            </w:r>
            <w:r w:rsidRPr="00982A32">
              <w:rPr>
                <w:rFonts w:ascii="Times New Roman" w:hAnsi="Times New Roman" w:cs="Times New Roman"/>
                <w:sz w:val="28"/>
                <w:szCs w:val="28"/>
              </w:rPr>
              <w:t>взаємної</w:t>
            </w:r>
            <w:r>
              <w:rPr>
                <w:rFonts w:ascii="Times New Roman" w:hAnsi="Times New Roman" w:cs="Times New Roman"/>
                <w:sz w:val="28"/>
                <w:szCs w:val="28"/>
              </w:rPr>
              <w:t xml:space="preserve"> </w:t>
            </w:r>
            <w:r w:rsidRPr="00982A32">
              <w:rPr>
                <w:rFonts w:ascii="Times New Roman" w:hAnsi="Times New Roman" w:cs="Times New Roman"/>
                <w:sz w:val="28"/>
                <w:szCs w:val="28"/>
              </w:rPr>
              <w:t>довіри</w:t>
            </w:r>
            <w:r>
              <w:rPr>
                <w:rFonts w:ascii="Times New Roman" w:hAnsi="Times New Roman" w:cs="Times New Roman"/>
                <w:sz w:val="28"/>
                <w:szCs w:val="28"/>
              </w:rPr>
              <w:t xml:space="preserve"> </w:t>
            </w:r>
            <w:r w:rsidRPr="00982A32">
              <w:rPr>
                <w:rFonts w:ascii="Times New Roman" w:hAnsi="Times New Roman" w:cs="Times New Roman"/>
                <w:sz w:val="28"/>
                <w:szCs w:val="28"/>
              </w:rPr>
              <w:t>(влада/люди,</w:t>
            </w:r>
            <w:r>
              <w:rPr>
                <w:rFonts w:ascii="Times New Roman" w:hAnsi="Times New Roman" w:cs="Times New Roman"/>
                <w:sz w:val="28"/>
                <w:szCs w:val="28"/>
              </w:rPr>
              <w:t xml:space="preserve"> </w:t>
            </w:r>
            <w:r w:rsidRPr="00982A32">
              <w:rPr>
                <w:rFonts w:ascii="Times New Roman" w:hAnsi="Times New Roman" w:cs="Times New Roman"/>
                <w:sz w:val="28"/>
                <w:szCs w:val="28"/>
              </w:rPr>
              <w:t>село/місто,</w:t>
            </w:r>
            <w:r>
              <w:rPr>
                <w:rFonts w:ascii="Times New Roman" w:hAnsi="Times New Roman" w:cs="Times New Roman"/>
                <w:sz w:val="28"/>
                <w:szCs w:val="28"/>
              </w:rPr>
              <w:t xml:space="preserve"> </w:t>
            </w:r>
            <w:r w:rsidRPr="00982A32">
              <w:rPr>
                <w:rFonts w:ascii="Times New Roman" w:hAnsi="Times New Roman" w:cs="Times New Roman"/>
                <w:sz w:val="28"/>
                <w:szCs w:val="28"/>
              </w:rPr>
              <w:t>соціальні,  релігійні, етнічні</w:t>
            </w:r>
            <w:r>
              <w:rPr>
                <w:rFonts w:ascii="Times New Roman" w:hAnsi="Times New Roman" w:cs="Times New Roman"/>
                <w:sz w:val="28"/>
                <w:szCs w:val="28"/>
              </w:rPr>
              <w:t xml:space="preserve"> </w:t>
            </w:r>
            <w:r w:rsidRPr="00982A32">
              <w:rPr>
                <w:rFonts w:ascii="Times New Roman" w:hAnsi="Times New Roman" w:cs="Times New Roman"/>
                <w:sz w:val="28"/>
                <w:szCs w:val="28"/>
              </w:rPr>
              <w:t>спільноти)</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1.4.5.</w:t>
            </w:r>
            <w:r w:rsidRPr="00982A32">
              <w:rPr>
                <w:rFonts w:ascii="Times New Roman" w:hAnsi="Times New Roman" w:cs="Times New Roman"/>
                <w:sz w:val="28"/>
                <w:szCs w:val="28"/>
              </w:rPr>
              <w:tab/>
              <w:t>Підтримка</w:t>
            </w:r>
            <w:r>
              <w:rPr>
                <w:rFonts w:ascii="Times New Roman" w:hAnsi="Times New Roman" w:cs="Times New Roman"/>
                <w:sz w:val="28"/>
                <w:szCs w:val="28"/>
              </w:rPr>
              <w:t xml:space="preserve"> </w:t>
            </w:r>
            <w:r w:rsidRPr="00982A32">
              <w:rPr>
                <w:rFonts w:ascii="Times New Roman" w:hAnsi="Times New Roman" w:cs="Times New Roman"/>
                <w:sz w:val="28"/>
                <w:szCs w:val="28"/>
              </w:rPr>
              <w:t>ініціатив</w:t>
            </w:r>
            <w:r>
              <w:rPr>
                <w:rFonts w:ascii="Times New Roman" w:hAnsi="Times New Roman" w:cs="Times New Roman"/>
                <w:sz w:val="28"/>
                <w:szCs w:val="28"/>
              </w:rPr>
              <w:t xml:space="preserve"> </w:t>
            </w:r>
            <w:r w:rsidRPr="00982A32">
              <w:rPr>
                <w:rFonts w:ascii="Times New Roman" w:hAnsi="Times New Roman" w:cs="Times New Roman"/>
                <w:sz w:val="28"/>
                <w:szCs w:val="28"/>
              </w:rPr>
              <w:t>для</w:t>
            </w:r>
            <w:r>
              <w:rPr>
                <w:rFonts w:ascii="Times New Roman" w:hAnsi="Times New Roman" w:cs="Times New Roman"/>
                <w:sz w:val="28"/>
                <w:szCs w:val="28"/>
              </w:rPr>
              <w:t xml:space="preserve"> </w:t>
            </w:r>
            <w:r w:rsidRPr="00982A32">
              <w:rPr>
                <w:rFonts w:ascii="Times New Roman" w:hAnsi="Times New Roman" w:cs="Times New Roman"/>
                <w:sz w:val="28"/>
                <w:szCs w:val="28"/>
              </w:rPr>
              <w:t>літніх</w:t>
            </w:r>
            <w:r w:rsidRPr="00982A32">
              <w:rPr>
                <w:rFonts w:ascii="Times New Roman" w:hAnsi="Times New Roman" w:cs="Times New Roman"/>
                <w:sz w:val="28"/>
                <w:szCs w:val="28"/>
              </w:rPr>
              <w:tab/>
            </w:r>
            <w:r w:rsidR="007A49FD">
              <w:rPr>
                <w:rFonts w:ascii="Times New Roman" w:hAnsi="Times New Roman" w:cs="Times New Roman"/>
                <w:sz w:val="28"/>
                <w:szCs w:val="28"/>
              </w:rPr>
              <w:t xml:space="preserve"> </w:t>
            </w:r>
            <w:r w:rsidRPr="00982A32">
              <w:rPr>
                <w:rFonts w:ascii="Times New Roman" w:hAnsi="Times New Roman" w:cs="Times New Roman"/>
                <w:sz w:val="28"/>
                <w:szCs w:val="28"/>
              </w:rPr>
              <w:t>людей  («елегантного»,</w:t>
            </w:r>
            <w:r>
              <w:rPr>
                <w:rFonts w:ascii="Times New Roman" w:hAnsi="Times New Roman" w:cs="Times New Roman"/>
                <w:sz w:val="28"/>
                <w:szCs w:val="28"/>
              </w:rPr>
              <w:t xml:space="preserve"> </w:t>
            </w:r>
            <w:r w:rsidRPr="00982A32">
              <w:rPr>
                <w:rFonts w:ascii="Times New Roman" w:hAnsi="Times New Roman" w:cs="Times New Roman"/>
                <w:sz w:val="28"/>
                <w:szCs w:val="28"/>
              </w:rPr>
              <w:t>«золотого»,</w:t>
            </w:r>
            <w:r>
              <w:rPr>
                <w:rFonts w:ascii="Times New Roman" w:hAnsi="Times New Roman" w:cs="Times New Roman"/>
                <w:sz w:val="28"/>
                <w:szCs w:val="28"/>
              </w:rPr>
              <w:t xml:space="preserve"> </w:t>
            </w:r>
            <w:r w:rsidRPr="00982A32">
              <w:rPr>
                <w:rFonts w:ascii="Times New Roman" w:hAnsi="Times New Roman" w:cs="Times New Roman"/>
                <w:sz w:val="28"/>
                <w:szCs w:val="28"/>
              </w:rPr>
              <w:t>«третього віку»)</w:t>
            </w:r>
          </w:p>
        </w:tc>
      </w:tr>
      <w:tr w:rsidR="00307D1B" w:rsidRPr="00982A32" w:rsidTr="008650DD">
        <w:trPr>
          <w:trHeight w:val="98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spacing w:after="0"/>
              <w:rPr>
                <w:rFonts w:ascii="Times New Roman" w:hAnsi="Times New Roman" w:cs="Times New Roman"/>
                <w:sz w:val="28"/>
                <w:szCs w:val="28"/>
              </w:rPr>
            </w:pPr>
            <w:r>
              <w:rPr>
                <w:rFonts w:ascii="Times New Roman" w:hAnsi="Times New Roman" w:cs="Times New Roman"/>
                <w:sz w:val="28"/>
                <w:szCs w:val="28"/>
              </w:rPr>
              <w:t xml:space="preserve">1.2 </w:t>
            </w:r>
            <w:r w:rsidRPr="00982A32">
              <w:rPr>
                <w:rFonts w:ascii="Times New Roman" w:hAnsi="Times New Roman" w:cs="Times New Roman"/>
                <w:sz w:val="28"/>
                <w:szCs w:val="28"/>
              </w:rPr>
              <w:t>Територіальна</w:t>
            </w:r>
            <w:r>
              <w:rPr>
                <w:rFonts w:ascii="Times New Roman" w:hAnsi="Times New Roman" w:cs="Times New Roman"/>
                <w:sz w:val="28"/>
                <w:szCs w:val="28"/>
              </w:rPr>
              <w:t xml:space="preserve"> </w:t>
            </w:r>
            <w:r w:rsidRPr="00982A32">
              <w:rPr>
                <w:rFonts w:ascii="Times New Roman" w:hAnsi="Times New Roman" w:cs="Times New Roman"/>
                <w:sz w:val="28"/>
                <w:szCs w:val="28"/>
              </w:rPr>
              <w:t>згуртованість</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1.2.1.</w:t>
            </w:r>
            <w:r w:rsidRPr="00982A32">
              <w:rPr>
                <w:rFonts w:ascii="Times New Roman" w:hAnsi="Times New Roman" w:cs="Times New Roman"/>
                <w:sz w:val="28"/>
                <w:szCs w:val="28"/>
              </w:rPr>
              <w:tab/>
              <w:t>Створення</w:t>
            </w:r>
            <w:r w:rsidRPr="00982A32">
              <w:rPr>
                <w:rFonts w:ascii="Times New Roman" w:hAnsi="Times New Roman" w:cs="Times New Roman"/>
                <w:sz w:val="28"/>
                <w:szCs w:val="28"/>
              </w:rPr>
              <w:tab/>
              <w:t>сталого</w:t>
            </w:r>
            <w:r>
              <w:rPr>
                <w:rFonts w:ascii="Times New Roman" w:hAnsi="Times New Roman" w:cs="Times New Roman"/>
                <w:sz w:val="28"/>
                <w:szCs w:val="28"/>
              </w:rPr>
              <w:t xml:space="preserve"> </w:t>
            </w:r>
            <w:r w:rsidRPr="00982A32">
              <w:rPr>
                <w:rFonts w:ascii="Times New Roman" w:hAnsi="Times New Roman" w:cs="Times New Roman"/>
                <w:sz w:val="28"/>
                <w:szCs w:val="28"/>
              </w:rPr>
              <w:t>внутрішнього транспортного  сполучення</w:t>
            </w:r>
          </w:p>
        </w:tc>
      </w:tr>
      <w:tr w:rsidR="00307D1B" w:rsidRPr="00982A32" w:rsidTr="008650DD">
        <w:trPr>
          <w:trHeight w:val="70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1.2.2</w:t>
            </w:r>
            <w:r w:rsidRPr="00982A32">
              <w:rPr>
                <w:rFonts w:ascii="Times New Roman" w:hAnsi="Times New Roman" w:cs="Times New Roman"/>
                <w:sz w:val="28"/>
                <w:szCs w:val="28"/>
              </w:rPr>
              <w:tab/>
              <w:t>Забезпечення</w:t>
            </w:r>
            <w:r>
              <w:rPr>
                <w:rFonts w:ascii="Times New Roman" w:hAnsi="Times New Roman" w:cs="Times New Roman"/>
                <w:sz w:val="28"/>
                <w:szCs w:val="28"/>
              </w:rPr>
              <w:t xml:space="preserve"> </w:t>
            </w:r>
            <w:r w:rsidRPr="00982A32">
              <w:rPr>
                <w:rFonts w:ascii="Times New Roman" w:hAnsi="Times New Roman" w:cs="Times New Roman"/>
                <w:sz w:val="28"/>
                <w:szCs w:val="28"/>
              </w:rPr>
              <w:t>доступності</w:t>
            </w:r>
            <w:r>
              <w:rPr>
                <w:rFonts w:ascii="Times New Roman" w:hAnsi="Times New Roman" w:cs="Times New Roman"/>
                <w:sz w:val="28"/>
                <w:szCs w:val="28"/>
              </w:rPr>
              <w:t xml:space="preserve"> </w:t>
            </w:r>
            <w:r w:rsidRPr="00982A32">
              <w:rPr>
                <w:rFonts w:ascii="Times New Roman" w:hAnsi="Times New Roman" w:cs="Times New Roman"/>
                <w:sz w:val="28"/>
                <w:szCs w:val="28"/>
              </w:rPr>
              <w:t>і</w:t>
            </w:r>
            <w:r>
              <w:rPr>
                <w:rFonts w:ascii="Times New Roman" w:hAnsi="Times New Roman" w:cs="Times New Roman"/>
                <w:sz w:val="28"/>
                <w:szCs w:val="28"/>
              </w:rPr>
              <w:t xml:space="preserve"> </w:t>
            </w:r>
            <w:r w:rsidRPr="00982A32">
              <w:rPr>
                <w:rFonts w:ascii="Times New Roman" w:hAnsi="Times New Roman" w:cs="Times New Roman"/>
                <w:sz w:val="28"/>
                <w:szCs w:val="28"/>
              </w:rPr>
              <w:t>якості  адміністративних послуг</w:t>
            </w:r>
          </w:p>
        </w:tc>
      </w:tr>
      <w:tr w:rsidR="00307D1B" w:rsidRPr="00982A32" w:rsidTr="008650DD">
        <w:trPr>
          <w:trHeight w:val="72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915C39">
            <w:pPr>
              <w:rPr>
                <w:rFonts w:ascii="Times New Roman" w:hAnsi="Times New Roman" w:cs="Times New Roman"/>
                <w:sz w:val="28"/>
                <w:szCs w:val="28"/>
              </w:rPr>
            </w:pPr>
            <w:r w:rsidRPr="00982A32">
              <w:rPr>
                <w:rFonts w:ascii="Times New Roman" w:hAnsi="Times New Roman" w:cs="Times New Roman"/>
                <w:sz w:val="28"/>
                <w:szCs w:val="28"/>
              </w:rPr>
              <w:t>1.2.3</w:t>
            </w:r>
            <w:r w:rsidRPr="00982A32">
              <w:rPr>
                <w:rFonts w:ascii="Times New Roman" w:hAnsi="Times New Roman" w:cs="Times New Roman"/>
                <w:sz w:val="28"/>
                <w:szCs w:val="28"/>
              </w:rPr>
              <w:tab/>
              <w:t>Будівництво</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капітальний ремонт доріг </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915C39">
            <w:pPr>
              <w:rPr>
                <w:rFonts w:ascii="Times New Roman" w:hAnsi="Times New Roman" w:cs="Times New Roman"/>
                <w:sz w:val="28"/>
                <w:szCs w:val="28"/>
              </w:rPr>
            </w:pPr>
            <w:r w:rsidRPr="00982A32">
              <w:rPr>
                <w:rFonts w:ascii="Times New Roman" w:hAnsi="Times New Roman" w:cs="Times New Roman"/>
                <w:sz w:val="28"/>
                <w:szCs w:val="28"/>
              </w:rPr>
              <w:t xml:space="preserve">1.2.4 </w:t>
            </w:r>
            <w:r w:rsidR="00915C39">
              <w:rPr>
                <w:rFonts w:ascii="Times New Roman" w:hAnsi="Times New Roman" w:cs="Times New Roman"/>
                <w:sz w:val="28"/>
                <w:szCs w:val="28"/>
              </w:rPr>
              <w:t>Верба</w:t>
            </w:r>
            <w:r w:rsidRPr="00982A32">
              <w:rPr>
                <w:rFonts w:ascii="Times New Roman" w:hAnsi="Times New Roman" w:cs="Times New Roman"/>
                <w:sz w:val="28"/>
                <w:szCs w:val="28"/>
              </w:rPr>
              <w:t xml:space="preserve"> – центр</w:t>
            </w:r>
            <w:r>
              <w:rPr>
                <w:rFonts w:ascii="Times New Roman" w:hAnsi="Times New Roman" w:cs="Times New Roman"/>
                <w:sz w:val="28"/>
                <w:szCs w:val="28"/>
              </w:rPr>
              <w:t xml:space="preserve"> </w:t>
            </w:r>
            <w:r w:rsidRPr="00982A32">
              <w:rPr>
                <w:rFonts w:ascii="Times New Roman" w:hAnsi="Times New Roman" w:cs="Times New Roman"/>
                <w:sz w:val="28"/>
                <w:szCs w:val="28"/>
              </w:rPr>
              <w:t>тяжіння для мешканців  (кінотеатр,</w:t>
            </w:r>
            <w:r>
              <w:rPr>
                <w:rFonts w:ascii="Times New Roman" w:hAnsi="Times New Roman" w:cs="Times New Roman"/>
                <w:sz w:val="28"/>
                <w:szCs w:val="28"/>
              </w:rPr>
              <w:t xml:space="preserve"> </w:t>
            </w:r>
            <w:r w:rsidRPr="00982A32">
              <w:rPr>
                <w:rFonts w:ascii="Times New Roman" w:hAnsi="Times New Roman" w:cs="Times New Roman"/>
                <w:sz w:val="28"/>
                <w:szCs w:val="28"/>
              </w:rPr>
              <w:t>фестивалі,  дискотека, басейн,</w:t>
            </w:r>
            <w:r>
              <w:rPr>
                <w:rFonts w:ascii="Times New Roman" w:hAnsi="Times New Roman" w:cs="Times New Roman"/>
                <w:sz w:val="28"/>
                <w:szCs w:val="28"/>
              </w:rPr>
              <w:t xml:space="preserve"> </w:t>
            </w:r>
            <w:r w:rsidR="00915C39">
              <w:rPr>
                <w:rFonts w:ascii="Times New Roman" w:hAnsi="Times New Roman" w:cs="Times New Roman"/>
                <w:sz w:val="28"/>
                <w:szCs w:val="28"/>
              </w:rPr>
              <w:t>спортивні команди</w:t>
            </w:r>
            <w:r w:rsidRPr="00982A32">
              <w:rPr>
                <w:rFonts w:ascii="Times New Roman" w:hAnsi="Times New Roman" w:cs="Times New Roman"/>
                <w:sz w:val="28"/>
                <w:szCs w:val="28"/>
              </w:rPr>
              <w:t>)</w:t>
            </w:r>
          </w:p>
        </w:tc>
      </w:tr>
      <w:tr w:rsidR="00307D1B" w:rsidRPr="00982A32" w:rsidTr="008650DD">
        <w:trPr>
          <w:trHeight w:val="62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1.3 Об’єднання зусиль</w:t>
            </w:r>
            <w:r>
              <w:rPr>
                <w:rFonts w:ascii="Times New Roman" w:hAnsi="Times New Roman" w:cs="Times New Roman"/>
                <w:sz w:val="28"/>
                <w:szCs w:val="28"/>
              </w:rPr>
              <w:t xml:space="preserve"> д</w:t>
            </w:r>
            <w:r w:rsidRPr="00982A32">
              <w:rPr>
                <w:rFonts w:ascii="Times New Roman" w:hAnsi="Times New Roman" w:cs="Times New Roman"/>
                <w:sz w:val="28"/>
                <w:szCs w:val="28"/>
              </w:rPr>
              <w:t>ля</w:t>
            </w:r>
            <w:r>
              <w:rPr>
                <w:rFonts w:ascii="Times New Roman" w:hAnsi="Times New Roman" w:cs="Times New Roman"/>
                <w:sz w:val="28"/>
                <w:szCs w:val="28"/>
              </w:rPr>
              <w:t xml:space="preserve"> </w:t>
            </w:r>
            <w:r w:rsidRPr="00982A32">
              <w:rPr>
                <w:rFonts w:ascii="Times New Roman" w:hAnsi="Times New Roman" w:cs="Times New Roman"/>
                <w:sz w:val="28"/>
                <w:szCs w:val="28"/>
              </w:rPr>
              <w:t>спільного розвитку</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1.3.1</w:t>
            </w:r>
            <w:r w:rsidRPr="00982A32">
              <w:rPr>
                <w:rFonts w:ascii="Times New Roman" w:hAnsi="Times New Roman" w:cs="Times New Roman"/>
                <w:sz w:val="28"/>
                <w:szCs w:val="28"/>
              </w:rPr>
              <w:tab/>
              <w:t>Стимулювання</w:t>
            </w:r>
            <w:r>
              <w:rPr>
                <w:rFonts w:ascii="Times New Roman" w:hAnsi="Times New Roman" w:cs="Times New Roman"/>
                <w:sz w:val="28"/>
                <w:szCs w:val="28"/>
              </w:rPr>
              <w:t xml:space="preserve"> </w:t>
            </w:r>
            <w:r w:rsidRPr="00982A32">
              <w:rPr>
                <w:rFonts w:ascii="Times New Roman" w:hAnsi="Times New Roman" w:cs="Times New Roman"/>
                <w:sz w:val="28"/>
                <w:szCs w:val="28"/>
              </w:rPr>
              <w:t>створення</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підтримка діяльності ОСББ</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1.3.2</w:t>
            </w:r>
            <w:r w:rsidRPr="00982A32">
              <w:rPr>
                <w:rFonts w:ascii="Times New Roman" w:hAnsi="Times New Roman" w:cs="Times New Roman"/>
                <w:sz w:val="28"/>
                <w:szCs w:val="28"/>
              </w:rPr>
              <w:tab/>
              <w:t>Підвищення</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спроможності </w:t>
            </w:r>
            <w:r>
              <w:rPr>
                <w:rFonts w:ascii="Times New Roman" w:hAnsi="Times New Roman" w:cs="Times New Roman"/>
                <w:sz w:val="28"/>
                <w:szCs w:val="28"/>
              </w:rPr>
              <w:t>д</w:t>
            </w:r>
            <w:r w:rsidRPr="00982A32">
              <w:rPr>
                <w:rFonts w:ascii="Times New Roman" w:hAnsi="Times New Roman" w:cs="Times New Roman"/>
                <w:sz w:val="28"/>
                <w:szCs w:val="28"/>
              </w:rPr>
              <w:t>епутатів ради,</w:t>
            </w:r>
            <w:r>
              <w:rPr>
                <w:rFonts w:ascii="Times New Roman" w:hAnsi="Times New Roman" w:cs="Times New Roman"/>
                <w:sz w:val="28"/>
                <w:szCs w:val="28"/>
              </w:rPr>
              <w:t xml:space="preserve"> </w:t>
            </w:r>
            <w:r w:rsidRPr="00982A32">
              <w:rPr>
                <w:rFonts w:ascii="Times New Roman" w:hAnsi="Times New Roman" w:cs="Times New Roman"/>
                <w:sz w:val="28"/>
                <w:szCs w:val="28"/>
              </w:rPr>
              <w:t>працівників</w:t>
            </w:r>
            <w:r>
              <w:rPr>
                <w:rFonts w:ascii="Times New Roman" w:hAnsi="Times New Roman" w:cs="Times New Roman"/>
                <w:sz w:val="28"/>
                <w:szCs w:val="28"/>
              </w:rPr>
              <w:t xml:space="preserve"> </w:t>
            </w:r>
            <w:r w:rsidRPr="00982A32">
              <w:rPr>
                <w:rFonts w:ascii="Times New Roman" w:hAnsi="Times New Roman" w:cs="Times New Roman"/>
                <w:sz w:val="28"/>
                <w:szCs w:val="28"/>
              </w:rPr>
              <w:t>виконкому, громадських</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активістів, молоді у сферах </w:t>
            </w:r>
            <w:proofErr w:type="spellStart"/>
            <w:r>
              <w:rPr>
                <w:rFonts w:ascii="Times New Roman" w:hAnsi="Times New Roman" w:cs="Times New Roman"/>
                <w:sz w:val="28"/>
                <w:szCs w:val="28"/>
              </w:rPr>
              <w:t>п</w:t>
            </w:r>
            <w:r w:rsidRPr="00982A32">
              <w:rPr>
                <w:rFonts w:ascii="Times New Roman" w:hAnsi="Times New Roman" w:cs="Times New Roman"/>
                <w:sz w:val="28"/>
                <w:szCs w:val="28"/>
              </w:rPr>
              <w:t>роєктного</w:t>
            </w:r>
            <w:proofErr w:type="spellEnd"/>
            <w:r w:rsidRPr="00982A32">
              <w:rPr>
                <w:rFonts w:ascii="Times New Roman" w:hAnsi="Times New Roman" w:cs="Times New Roman"/>
                <w:sz w:val="28"/>
                <w:szCs w:val="28"/>
              </w:rPr>
              <w:t xml:space="preserve"> менеджменту,</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соціальних комунікацій, </w:t>
            </w:r>
            <w:r>
              <w:rPr>
                <w:rFonts w:ascii="Times New Roman" w:hAnsi="Times New Roman" w:cs="Times New Roman"/>
                <w:sz w:val="28"/>
                <w:szCs w:val="28"/>
              </w:rPr>
              <w:t>е</w:t>
            </w:r>
            <w:r w:rsidRPr="00982A32">
              <w:rPr>
                <w:rFonts w:ascii="Times New Roman" w:hAnsi="Times New Roman" w:cs="Times New Roman"/>
                <w:sz w:val="28"/>
                <w:szCs w:val="28"/>
              </w:rPr>
              <w:t>лектронного врядування</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1.3.3</w:t>
            </w:r>
            <w:r w:rsidRPr="00982A32">
              <w:rPr>
                <w:rFonts w:ascii="Times New Roman" w:hAnsi="Times New Roman" w:cs="Times New Roman"/>
                <w:sz w:val="28"/>
                <w:szCs w:val="28"/>
              </w:rPr>
              <w:tab/>
              <w:t>Створення</w:t>
            </w:r>
            <w:r>
              <w:rPr>
                <w:rFonts w:ascii="Times New Roman" w:hAnsi="Times New Roman" w:cs="Times New Roman"/>
                <w:sz w:val="28"/>
                <w:szCs w:val="28"/>
              </w:rPr>
              <w:t xml:space="preserve"> </w:t>
            </w:r>
            <w:r w:rsidRPr="00982A32">
              <w:rPr>
                <w:rFonts w:ascii="Times New Roman" w:hAnsi="Times New Roman" w:cs="Times New Roman"/>
                <w:sz w:val="28"/>
                <w:szCs w:val="28"/>
              </w:rPr>
              <w:t>інфраструктури підтримки  бізнесу</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(тренінги,  консультативна допомога,  ДПП, спільні </w:t>
            </w:r>
            <w:proofErr w:type="spellStart"/>
            <w:r w:rsidRPr="00982A32">
              <w:rPr>
                <w:rFonts w:ascii="Times New Roman" w:hAnsi="Times New Roman" w:cs="Times New Roman"/>
                <w:sz w:val="28"/>
                <w:szCs w:val="28"/>
              </w:rPr>
              <w:t>проєкти</w:t>
            </w:r>
            <w:proofErr w:type="spellEnd"/>
            <w:r w:rsidRPr="00982A32">
              <w:rPr>
                <w:rFonts w:ascii="Times New Roman" w:hAnsi="Times New Roman" w:cs="Times New Roman"/>
                <w:sz w:val="28"/>
                <w:szCs w:val="28"/>
              </w:rPr>
              <w:t>,  комунікація з донорами,  програми обміну)</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 xml:space="preserve">1.3.4 Підтримка </w:t>
            </w:r>
            <w:proofErr w:type="spellStart"/>
            <w:r w:rsidRPr="00982A32">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w:t>
            </w:r>
            <w:r w:rsidRPr="00982A32">
              <w:rPr>
                <w:rFonts w:ascii="Times New Roman" w:hAnsi="Times New Roman" w:cs="Times New Roman"/>
                <w:sz w:val="28"/>
                <w:szCs w:val="28"/>
              </w:rPr>
              <w:t>соціального підприємництва  (переробка</w:t>
            </w:r>
            <w:r w:rsidRPr="00982A32">
              <w:rPr>
                <w:rFonts w:ascii="Times New Roman" w:hAnsi="Times New Roman" w:cs="Times New Roman"/>
                <w:sz w:val="28"/>
                <w:szCs w:val="28"/>
              </w:rPr>
              <w:tab/>
              <w:t>пластику,  притулок для тварин)</w:t>
            </w:r>
          </w:p>
        </w:tc>
      </w:tr>
      <w:tr w:rsidR="00307D1B" w:rsidRPr="0011183E"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1.4</w:t>
            </w:r>
            <w:r w:rsidRPr="00982A32">
              <w:rPr>
                <w:rFonts w:ascii="Times New Roman" w:hAnsi="Times New Roman" w:cs="Times New Roman"/>
                <w:sz w:val="28"/>
                <w:szCs w:val="28"/>
              </w:rPr>
              <w:tab/>
              <w:t>Соціальний</w:t>
            </w:r>
            <w:r>
              <w:rPr>
                <w:rFonts w:ascii="Times New Roman" w:hAnsi="Times New Roman" w:cs="Times New Roman"/>
                <w:sz w:val="28"/>
                <w:szCs w:val="28"/>
              </w:rPr>
              <w:t xml:space="preserve"> </w:t>
            </w:r>
            <w:r w:rsidRPr="00982A32">
              <w:rPr>
                <w:rFonts w:ascii="Times New Roman" w:hAnsi="Times New Roman" w:cs="Times New Roman"/>
                <w:sz w:val="28"/>
                <w:szCs w:val="28"/>
              </w:rPr>
              <w:t>захист</w:t>
            </w:r>
            <w:r>
              <w:rPr>
                <w:rFonts w:ascii="Times New Roman" w:hAnsi="Times New Roman" w:cs="Times New Roman"/>
                <w:sz w:val="28"/>
                <w:szCs w:val="28"/>
              </w:rPr>
              <w:t xml:space="preserve"> </w:t>
            </w:r>
            <w:r w:rsidRPr="00982A32">
              <w:rPr>
                <w:rFonts w:ascii="Times New Roman" w:hAnsi="Times New Roman" w:cs="Times New Roman"/>
                <w:sz w:val="28"/>
                <w:szCs w:val="28"/>
              </w:rPr>
              <w:t>вразливих</w:t>
            </w:r>
            <w:r>
              <w:rPr>
                <w:rFonts w:ascii="Times New Roman" w:hAnsi="Times New Roman" w:cs="Times New Roman"/>
                <w:sz w:val="28"/>
                <w:szCs w:val="28"/>
              </w:rPr>
              <w:t xml:space="preserve"> </w:t>
            </w:r>
            <w:r w:rsidRPr="00982A32">
              <w:rPr>
                <w:rFonts w:ascii="Times New Roman" w:hAnsi="Times New Roman" w:cs="Times New Roman"/>
                <w:sz w:val="28"/>
                <w:szCs w:val="28"/>
              </w:rPr>
              <w:t>категорій  населення</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1.4.1 Реабілітація осіб, які</w:t>
            </w:r>
            <w:r>
              <w:rPr>
                <w:rFonts w:ascii="Times New Roman" w:hAnsi="Times New Roman" w:cs="Times New Roman"/>
                <w:sz w:val="28"/>
                <w:szCs w:val="28"/>
              </w:rPr>
              <w:t xml:space="preserve"> </w:t>
            </w:r>
            <w:r w:rsidRPr="00982A32">
              <w:rPr>
                <w:rFonts w:ascii="Times New Roman" w:hAnsi="Times New Roman" w:cs="Times New Roman"/>
                <w:sz w:val="28"/>
                <w:szCs w:val="28"/>
              </w:rPr>
              <w:t>зазнали різних форм насилля та</w:t>
            </w:r>
            <w:r>
              <w:rPr>
                <w:rFonts w:ascii="Times New Roman" w:hAnsi="Times New Roman" w:cs="Times New Roman"/>
                <w:sz w:val="28"/>
                <w:szCs w:val="28"/>
              </w:rPr>
              <w:t xml:space="preserve"> </w:t>
            </w:r>
            <w:r w:rsidRPr="00982A32">
              <w:rPr>
                <w:rFonts w:ascii="Times New Roman" w:hAnsi="Times New Roman" w:cs="Times New Roman"/>
                <w:sz w:val="28"/>
                <w:szCs w:val="28"/>
              </w:rPr>
              <w:t>післяродової депресії,  учасників АТО та підтримка  їхніх сімей</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1.4.2</w:t>
            </w:r>
            <w:r w:rsidRPr="00982A32">
              <w:rPr>
                <w:rFonts w:ascii="Times New Roman" w:hAnsi="Times New Roman" w:cs="Times New Roman"/>
                <w:sz w:val="28"/>
                <w:szCs w:val="28"/>
              </w:rPr>
              <w:tab/>
              <w:t>Забезпечення</w:t>
            </w:r>
            <w:r>
              <w:rPr>
                <w:rFonts w:ascii="Times New Roman" w:hAnsi="Times New Roman" w:cs="Times New Roman"/>
                <w:sz w:val="28"/>
                <w:szCs w:val="28"/>
              </w:rPr>
              <w:t xml:space="preserve"> </w:t>
            </w:r>
            <w:r w:rsidRPr="00982A32">
              <w:rPr>
                <w:rFonts w:ascii="Times New Roman" w:hAnsi="Times New Roman" w:cs="Times New Roman"/>
                <w:sz w:val="28"/>
                <w:szCs w:val="28"/>
              </w:rPr>
              <w:t>доступності будівель та  зручності</w:t>
            </w:r>
            <w:r>
              <w:rPr>
                <w:rFonts w:ascii="Times New Roman" w:hAnsi="Times New Roman" w:cs="Times New Roman"/>
                <w:sz w:val="28"/>
                <w:szCs w:val="28"/>
              </w:rPr>
              <w:t xml:space="preserve"> </w:t>
            </w:r>
            <w:r w:rsidRPr="00982A32">
              <w:rPr>
                <w:rFonts w:ascii="Times New Roman" w:hAnsi="Times New Roman" w:cs="Times New Roman"/>
                <w:sz w:val="28"/>
                <w:szCs w:val="28"/>
              </w:rPr>
              <w:t>пересування осіб з  особливими    потребами</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маломобільних</w:t>
            </w:r>
            <w:proofErr w:type="spellEnd"/>
            <w:r w:rsidRPr="00982A32">
              <w:rPr>
                <w:rFonts w:ascii="Times New Roman" w:hAnsi="Times New Roman" w:cs="Times New Roman"/>
                <w:sz w:val="28"/>
                <w:szCs w:val="28"/>
              </w:rPr>
              <w:tab/>
              <w:t>груп  населення</w:t>
            </w:r>
          </w:p>
        </w:tc>
      </w:tr>
      <w:tr w:rsidR="00307D1B" w:rsidRPr="00982A32" w:rsidTr="008650DD">
        <w:trPr>
          <w:trHeight w:val="59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1.4.3 Проект комунального</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хостелу</w:t>
            </w:r>
            <w:proofErr w:type="spellEnd"/>
            <w:r w:rsidRPr="00982A32">
              <w:rPr>
                <w:rFonts w:ascii="Times New Roman" w:hAnsi="Times New Roman" w:cs="Times New Roman"/>
                <w:sz w:val="28"/>
                <w:szCs w:val="28"/>
              </w:rPr>
              <w:t>, соціального таксі</w:t>
            </w:r>
          </w:p>
        </w:tc>
      </w:tr>
      <w:tr w:rsidR="00307D1B" w:rsidRPr="00982A32" w:rsidTr="008650DD">
        <w:trPr>
          <w:trHeight w:val="70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1.4.4</w:t>
            </w:r>
            <w:r w:rsidRPr="00982A32">
              <w:rPr>
                <w:rFonts w:ascii="Times New Roman" w:hAnsi="Times New Roman" w:cs="Times New Roman"/>
                <w:sz w:val="28"/>
                <w:szCs w:val="28"/>
              </w:rPr>
              <w:tab/>
              <w:t>Створення</w:t>
            </w:r>
            <w:r w:rsidRPr="00982A32">
              <w:rPr>
                <w:rFonts w:ascii="Times New Roman" w:hAnsi="Times New Roman" w:cs="Times New Roman"/>
                <w:sz w:val="28"/>
                <w:szCs w:val="28"/>
              </w:rPr>
              <w:tab/>
            </w:r>
            <w:r>
              <w:rPr>
                <w:rFonts w:ascii="Times New Roman" w:hAnsi="Times New Roman" w:cs="Times New Roman"/>
                <w:sz w:val="28"/>
                <w:szCs w:val="28"/>
              </w:rPr>
              <w:t>т</w:t>
            </w:r>
            <w:r w:rsidRPr="00982A32">
              <w:rPr>
                <w:rFonts w:ascii="Times New Roman" w:hAnsi="Times New Roman" w:cs="Times New Roman"/>
                <w:sz w:val="28"/>
                <w:szCs w:val="28"/>
              </w:rPr>
              <w:t>а</w:t>
            </w:r>
            <w:r>
              <w:rPr>
                <w:rFonts w:ascii="Times New Roman" w:hAnsi="Times New Roman" w:cs="Times New Roman"/>
                <w:sz w:val="28"/>
                <w:szCs w:val="28"/>
              </w:rPr>
              <w:t xml:space="preserve"> </w:t>
            </w:r>
            <w:r w:rsidRPr="00982A32">
              <w:rPr>
                <w:rFonts w:ascii="Times New Roman" w:hAnsi="Times New Roman" w:cs="Times New Roman"/>
                <w:sz w:val="28"/>
                <w:szCs w:val="28"/>
              </w:rPr>
              <w:t>підтримка</w:t>
            </w:r>
            <w:r>
              <w:rPr>
                <w:rFonts w:ascii="Times New Roman" w:hAnsi="Times New Roman" w:cs="Times New Roman"/>
                <w:sz w:val="28"/>
                <w:szCs w:val="28"/>
              </w:rPr>
              <w:t xml:space="preserve"> </w:t>
            </w:r>
            <w:r w:rsidRPr="00982A32">
              <w:rPr>
                <w:rFonts w:ascii="Times New Roman" w:hAnsi="Times New Roman" w:cs="Times New Roman"/>
                <w:sz w:val="28"/>
                <w:szCs w:val="28"/>
              </w:rPr>
              <w:t>будинків  сімейного типу</w:t>
            </w:r>
          </w:p>
        </w:tc>
      </w:tr>
      <w:tr w:rsidR="00307D1B" w:rsidRPr="00982A32" w:rsidTr="008650DD">
        <w:trPr>
          <w:trHeight w:val="96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 xml:space="preserve">2. Безпечне та </w:t>
            </w:r>
            <w:r>
              <w:rPr>
                <w:rFonts w:ascii="Times New Roman" w:hAnsi="Times New Roman" w:cs="Times New Roman"/>
                <w:sz w:val="28"/>
                <w:szCs w:val="28"/>
              </w:rPr>
              <w:t>к</w:t>
            </w:r>
            <w:r w:rsidRPr="00982A32">
              <w:rPr>
                <w:rFonts w:ascii="Times New Roman" w:hAnsi="Times New Roman" w:cs="Times New Roman"/>
                <w:sz w:val="28"/>
                <w:szCs w:val="28"/>
              </w:rPr>
              <w:t>омфортне</w:t>
            </w:r>
            <w:r>
              <w:rPr>
                <w:rFonts w:ascii="Times New Roman" w:hAnsi="Times New Roman" w:cs="Times New Roman"/>
                <w:sz w:val="28"/>
                <w:szCs w:val="28"/>
              </w:rPr>
              <w:t xml:space="preserve"> </w:t>
            </w:r>
            <w:r w:rsidRPr="00982A32">
              <w:rPr>
                <w:rFonts w:ascii="Times New Roman" w:hAnsi="Times New Roman" w:cs="Times New Roman"/>
                <w:sz w:val="28"/>
                <w:szCs w:val="28"/>
              </w:rPr>
              <w:t>Проживання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2.1 Екологічна безпека</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2.1.1 Запобігання наслідкам</w:t>
            </w:r>
            <w:r>
              <w:rPr>
                <w:rFonts w:ascii="Times New Roman" w:hAnsi="Times New Roman" w:cs="Times New Roman"/>
                <w:sz w:val="28"/>
                <w:szCs w:val="28"/>
              </w:rPr>
              <w:t xml:space="preserve"> </w:t>
            </w:r>
            <w:r w:rsidRPr="00982A32">
              <w:rPr>
                <w:rFonts w:ascii="Times New Roman" w:hAnsi="Times New Roman" w:cs="Times New Roman"/>
                <w:sz w:val="28"/>
                <w:szCs w:val="28"/>
              </w:rPr>
              <w:t>пандемій,</w:t>
            </w:r>
            <w:r>
              <w:rPr>
                <w:rFonts w:ascii="Times New Roman" w:hAnsi="Times New Roman" w:cs="Times New Roman"/>
                <w:sz w:val="28"/>
                <w:szCs w:val="28"/>
              </w:rPr>
              <w:t xml:space="preserve"> </w:t>
            </w:r>
            <w:r w:rsidRPr="00982A32">
              <w:rPr>
                <w:rFonts w:ascii="Times New Roman" w:hAnsi="Times New Roman" w:cs="Times New Roman"/>
                <w:sz w:val="28"/>
                <w:szCs w:val="28"/>
              </w:rPr>
              <w:t>пожеж</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надзвичайних ситуацій</w:t>
            </w:r>
          </w:p>
        </w:tc>
      </w:tr>
      <w:tr w:rsidR="00307D1B" w:rsidRPr="00982A32" w:rsidTr="008650DD">
        <w:trPr>
          <w:trHeight w:val="87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2.1.2 Ефективне управління</w:t>
            </w:r>
            <w:r>
              <w:rPr>
                <w:rFonts w:ascii="Times New Roman" w:hAnsi="Times New Roman" w:cs="Times New Roman"/>
                <w:sz w:val="28"/>
                <w:szCs w:val="28"/>
              </w:rPr>
              <w:t xml:space="preserve"> </w:t>
            </w:r>
            <w:r w:rsidRPr="00982A32">
              <w:rPr>
                <w:rFonts w:ascii="Times New Roman" w:hAnsi="Times New Roman" w:cs="Times New Roman"/>
                <w:sz w:val="28"/>
                <w:szCs w:val="28"/>
              </w:rPr>
              <w:t>водними,</w:t>
            </w:r>
            <w:r>
              <w:rPr>
                <w:rFonts w:ascii="Times New Roman" w:hAnsi="Times New Roman" w:cs="Times New Roman"/>
                <w:sz w:val="28"/>
                <w:szCs w:val="28"/>
              </w:rPr>
              <w:t xml:space="preserve"> </w:t>
            </w:r>
            <w:r w:rsidRPr="00982A32">
              <w:rPr>
                <w:rFonts w:ascii="Times New Roman" w:hAnsi="Times New Roman" w:cs="Times New Roman"/>
                <w:sz w:val="28"/>
                <w:szCs w:val="28"/>
              </w:rPr>
              <w:t>лісовими  ресурсами та сферою санітарії</w:t>
            </w:r>
          </w:p>
        </w:tc>
      </w:tr>
      <w:tr w:rsidR="00307D1B" w:rsidRPr="00982A32" w:rsidTr="008650DD">
        <w:trPr>
          <w:trHeight w:val="106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2.1.3.</w:t>
            </w:r>
            <w:r w:rsidRPr="00982A32">
              <w:rPr>
                <w:rFonts w:ascii="Times New Roman" w:hAnsi="Times New Roman" w:cs="Times New Roman"/>
                <w:sz w:val="28"/>
                <w:szCs w:val="28"/>
              </w:rPr>
              <w:tab/>
              <w:t>Скорочення</w:t>
            </w:r>
            <w:r>
              <w:rPr>
                <w:rFonts w:ascii="Times New Roman" w:hAnsi="Times New Roman" w:cs="Times New Roman"/>
                <w:sz w:val="28"/>
                <w:szCs w:val="28"/>
              </w:rPr>
              <w:t xml:space="preserve"> </w:t>
            </w:r>
            <w:r w:rsidRPr="00982A32">
              <w:rPr>
                <w:rFonts w:ascii="Times New Roman" w:hAnsi="Times New Roman" w:cs="Times New Roman"/>
                <w:sz w:val="28"/>
                <w:szCs w:val="28"/>
              </w:rPr>
              <w:t>утворення</w:t>
            </w:r>
            <w:r>
              <w:rPr>
                <w:rFonts w:ascii="Times New Roman" w:hAnsi="Times New Roman" w:cs="Times New Roman"/>
                <w:sz w:val="28"/>
                <w:szCs w:val="28"/>
              </w:rPr>
              <w:t xml:space="preserve"> </w:t>
            </w:r>
            <w:r w:rsidRPr="00982A32">
              <w:rPr>
                <w:rFonts w:ascii="Times New Roman" w:hAnsi="Times New Roman" w:cs="Times New Roman"/>
                <w:sz w:val="28"/>
                <w:szCs w:val="28"/>
              </w:rPr>
              <w:t>відходів,  переробка та повторне</w:t>
            </w:r>
            <w:r>
              <w:rPr>
                <w:rFonts w:ascii="Times New Roman" w:hAnsi="Times New Roman" w:cs="Times New Roman"/>
                <w:sz w:val="28"/>
                <w:szCs w:val="28"/>
              </w:rPr>
              <w:t xml:space="preserve"> </w:t>
            </w:r>
            <w:r w:rsidRPr="00982A32">
              <w:rPr>
                <w:rFonts w:ascii="Times New Roman" w:hAnsi="Times New Roman" w:cs="Times New Roman"/>
                <w:sz w:val="28"/>
                <w:szCs w:val="28"/>
              </w:rPr>
              <w:t>використання</w:t>
            </w:r>
            <w:r>
              <w:rPr>
                <w:rFonts w:ascii="Times New Roman" w:hAnsi="Times New Roman" w:cs="Times New Roman"/>
                <w:sz w:val="28"/>
                <w:szCs w:val="28"/>
              </w:rPr>
              <w:t xml:space="preserve"> </w:t>
            </w:r>
            <w:r w:rsidRPr="00982A32">
              <w:rPr>
                <w:rFonts w:ascii="Times New Roman" w:hAnsi="Times New Roman" w:cs="Times New Roman"/>
                <w:sz w:val="28"/>
                <w:szCs w:val="28"/>
              </w:rPr>
              <w:t>(очисні</w:t>
            </w:r>
            <w:r>
              <w:rPr>
                <w:rFonts w:ascii="Times New Roman" w:hAnsi="Times New Roman" w:cs="Times New Roman"/>
                <w:sz w:val="28"/>
                <w:szCs w:val="28"/>
              </w:rPr>
              <w:t xml:space="preserve"> </w:t>
            </w:r>
            <w:r w:rsidRPr="00982A32">
              <w:rPr>
                <w:rFonts w:ascii="Times New Roman" w:hAnsi="Times New Roman" w:cs="Times New Roman"/>
                <w:sz w:val="28"/>
                <w:szCs w:val="28"/>
              </w:rPr>
              <w:t>споруди,</w:t>
            </w:r>
            <w:r>
              <w:rPr>
                <w:rFonts w:ascii="Times New Roman" w:hAnsi="Times New Roman" w:cs="Times New Roman"/>
                <w:sz w:val="28"/>
                <w:szCs w:val="28"/>
              </w:rPr>
              <w:t xml:space="preserve"> </w:t>
            </w:r>
            <w:r w:rsidRPr="00982A32">
              <w:rPr>
                <w:rFonts w:ascii="Times New Roman" w:hAnsi="Times New Roman" w:cs="Times New Roman"/>
                <w:sz w:val="28"/>
                <w:szCs w:val="28"/>
              </w:rPr>
              <w:t>полігон, ССК)</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2.1.4.</w:t>
            </w:r>
            <w:r w:rsidRPr="00982A32">
              <w:rPr>
                <w:rFonts w:ascii="Times New Roman" w:hAnsi="Times New Roman" w:cs="Times New Roman"/>
                <w:sz w:val="28"/>
                <w:szCs w:val="28"/>
              </w:rPr>
              <w:tab/>
              <w:t>Раціональне</w:t>
            </w:r>
            <w:r>
              <w:rPr>
                <w:rFonts w:ascii="Times New Roman" w:hAnsi="Times New Roman" w:cs="Times New Roman"/>
                <w:sz w:val="28"/>
                <w:szCs w:val="28"/>
              </w:rPr>
              <w:t xml:space="preserve"> </w:t>
            </w:r>
            <w:r w:rsidRPr="00982A32">
              <w:rPr>
                <w:rFonts w:ascii="Times New Roman" w:hAnsi="Times New Roman" w:cs="Times New Roman"/>
                <w:sz w:val="28"/>
                <w:szCs w:val="28"/>
              </w:rPr>
              <w:t>розташування зон житлової  та громадської забудови,  виробничих</w:t>
            </w:r>
            <w:r>
              <w:rPr>
                <w:rFonts w:ascii="Times New Roman" w:hAnsi="Times New Roman" w:cs="Times New Roman"/>
                <w:sz w:val="28"/>
                <w:szCs w:val="28"/>
              </w:rPr>
              <w:t xml:space="preserve"> </w:t>
            </w:r>
            <w:r w:rsidRPr="00982A32">
              <w:rPr>
                <w:rFonts w:ascii="Times New Roman" w:hAnsi="Times New Roman" w:cs="Times New Roman"/>
                <w:sz w:val="28"/>
                <w:szCs w:val="28"/>
              </w:rPr>
              <w:t>рекреаційних,</w:t>
            </w:r>
            <w:r>
              <w:rPr>
                <w:rFonts w:ascii="Times New Roman" w:hAnsi="Times New Roman" w:cs="Times New Roman"/>
                <w:sz w:val="28"/>
                <w:szCs w:val="28"/>
              </w:rPr>
              <w:t xml:space="preserve"> </w:t>
            </w:r>
            <w:r w:rsidRPr="00982A32">
              <w:rPr>
                <w:rFonts w:ascii="Times New Roman" w:hAnsi="Times New Roman" w:cs="Times New Roman"/>
                <w:sz w:val="28"/>
                <w:szCs w:val="28"/>
              </w:rPr>
              <w:t>природоохоронних,  оздоровчих,</w:t>
            </w:r>
            <w:r>
              <w:rPr>
                <w:rFonts w:ascii="Times New Roman" w:hAnsi="Times New Roman" w:cs="Times New Roman"/>
                <w:sz w:val="28"/>
                <w:szCs w:val="28"/>
              </w:rPr>
              <w:t xml:space="preserve"> </w:t>
            </w:r>
            <w:r w:rsidRPr="00982A32">
              <w:rPr>
                <w:rFonts w:ascii="Times New Roman" w:hAnsi="Times New Roman" w:cs="Times New Roman"/>
                <w:sz w:val="28"/>
                <w:szCs w:val="28"/>
              </w:rPr>
              <w:t>історико-культурних та ін.</w:t>
            </w:r>
          </w:p>
        </w:tc>
      </w:tr>
      <w:tr w:rsidR="00307D1B" w:rsidRPr="00982A32" w:rsidTr="008650DD">
        <w:trPr>
          <w:trHeight w:val="34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2.2 Енергетична безпека</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2.2.1. Модернізація котелень</w:t>
            </w:r>
          </w:p>
        </w:tc>
      </w:tr>
      <w:tr w:rsidR="00307D1B" w:rsidRPr="0011183E"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2.2.2.</w:t>
            </w:r>
            <w:r w:rsidRPr="00982A32">
              <w:rPr>
                <w:rFonts w:ascii="Times New Roman" w:hAnsi="Times New Roman" w:cs="Times New Roman"/>
                <w:sz w:val="28"/>
                <w:szCs w:val="28"/>
              </w:rPr>
              <w:tab/>
              <w:t>Низьковуглецеві</w:t>
            </w:r>
            <w:r>
              <w:rPr>
                <w:rFonts w:ascii="Times New Roman" w:hAnsi="Times New Roman" w:cs="Times New Roman"/>
                <w:sz w:val="28"/>
                <w:szCs w:val="28"/>
              </w:rPr>
              <w:t xml:space="preserve"> </w:t>
            </w:r>
            <w:r w:rsidRPr="00982A32">
              <w:rPr>
                <w:rFonts w:ascii="Times New Roman" w:hAnsi="Times New Roman" w:cs="Times New Roman"/>
                <w:sz w:val="28"/>
                <w:szCs w:val="28"/>
              </w:rPr>
              <w:t>технології та відновлювані  джерела енергії (сонячні  електростанції, парк вітрової  енергії)</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2.2.3</w:t>
            </w:r>
            <w:r w:rsidRPr="00982A32">
              <w:rPr>
                <w:rFonts w:ascii="Times New Roman" w:hAnsi="Times New Roman" w:cs="Times New Roman"/>
                <w:sz w:val="28"/>
                <w:szCs w:val="28"/>
              </w:rPr>
              <w:tab/>
              <w:t>Запровадження</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енергоменеджменту</w:t>
            </w:r>
            <w:proofErr w:type="spellEnd"/>
          </w:p>
        </w:tc>
      </w:tr>
      <w:tr w:rsidR="00307D1B" w:rsidRPr="00A97896" w:rsidTr="008650DD">
        <w:trPr>
          <w:trHeight w:val="825"/>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2.3 Сучасна інфраструктура</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2.3.1</w:t>
            </w:r>
            <w:r w:rsidRPr="00982A32">
              <w:rPr>
                <w:rFonts w:ascii="Times New Roman" w:hAnsi="Times New Roman" w:cs="Times New Roman"/>
                <w:sz w:val="28"/>
                <w:szCs w:val="28"/>
              </w:rPr>
              <w:tab/>
              <w:t>Модернізація</w:t>
            </w:r>
            <w:r>
              <w:rPr>
                <w:rFonts w:ascii="Times New Roman" w:hAnsi="Times New Roman" w:cs="Times New Roman"/>
                <w:sz w:val="28"/>
                <w:szCs w:val="28"/>
              </w:rPr>
              <w:t xml:space="preserve"> </w:t>
            </w:r>
            <w:r w:rsidRPr="00982A32">
              <w:rPr>
                <w:rFonts w:ascii="Times New Roman" w:hAnsi="Times New Roman" w:cs="Times New Roman"/>
                <w:sz w:val="28"/>
                <w:szCs w:val="28"/>
              </w:rPr>
              <w:t>систем</w:t>
            </w:r>
            <w:r>
              <w:rPr>
                <w:rFonts w:ascii="Times New Roman" w:hAnsi="Times New Roman" w:cs="Times New Roman"/>
                <w:sz w:val="28"/>
                <w:szCs w:val="28"/>
              </w:rPr>
              <w:t xml:space="preserve"> </w:t>
            </w:r>
            <w:r w:rsidRPr="00982A32">
              <w:rPr>
                <w:rFonts w:ascii="Times New Roman" w:hAnsi="Times New Roman" w:cs="Times New Roman"/>
                <w:sz w:val="28"/>
                <w:szCs w:val="28"/>
              </w:rPr>
              <w:t>водопостачання</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водовідведення</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915C39">
            <w:pPr>
              <w:rPr>
                <w:rFonts w:ascii="Times New Roman" w:hAnsi="Times New Roman" w:cs="Times New Roman"/>
                <w:sz w:val="28"/>
                <w:szCs w:val="28"/>
              </w:rPr>
            </w:pPr>
            <w:r w:rsidRPr="00982A32">
              <w:rPr>
                <w:rFonts w:ascii="Times New Roman" w:hAnsi="Times New Roman" w:cs="Times New Roman"/>
                <w:sz w:val="28"/>
                <w:szCs w:val="28"/>
              </w:rPr>
              <w:t>2.3.2 Безпека руху та</w:t>
            </w:r>
            <w:r>
              <w:rPr>
                <w:rFonts w:ascii="Times New Roman" w:hAnsi="Times New Roman" w:cs="Times New Roman"/>
                <w:sz w:val="28"/>
                <w:szCs w:val="28"/>
              </w:rPr>
              <w:t xml:space="preserve"> </w:t>
            </w:r>
            <w:r w:rsidRPr="00982A32">
              <w:rPr>
                <w:rFonts w:ascii="Times New Roman" w:hAnsi="Times New Roman" w:cs="Times New Roman"/>
                <w:sz w:val="28"/>
                <w:szCs w:val="28"/>
              </w:rPr>
              <w:t>супутня інфраструктура  (</w:t>
            </w:r>
            <w:proofErr w:type="spellStart"/>
            <w:r w:rsidRPr="00982A32">
              <w:rPr>
                <w:rFonts w:ascii="Times New Roman" w:hAnsi="Times New Roman" w:cs="Times New Roman"/>
                <w:sz w:val="28"/>
                <w:szCs w:val="28"/>
              </w:rPr>
              <w:t>велодоріжки</w:t>
            </w:r>
            <w:proofErr w:type="spellEnd"/>
            <w:r w:rsidRPr="00982A32">
              <w:rPr>
                <w:rFonts w:ascii="Times New Roman" w:hAnsi="Times New Roman" w:cs="Times New Roman"/>
                <w:sz w:val="28"/>
                <w:szCs w:val="28"/>
              </w:rPr>
              <w:t>, зупинки, тротуари)</w:t>
            </w:r>
          </w:p>
        </w:tc>
      </w:tr>
      <w:tr w:rsidR="00307D1B" w:rsidRPr="00982A32" w:rsidTr="008650DD">
        <w:trPr>
          <w:trHeight w:val="28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2.3.3.</w:t>
            </w:r>
            <w:r w:rsidRPr="00982A32">
              <w:rPr>
                <w:rFonts w:ascii="Times New Roman" w:hAnsi="Times New Roman" w:cs="Times New Roman"/>
                <w:sz w:val="28"/>
                <w:szCs w:val="28"/>
              </w:rPr>
              <w:tab/>
              <w:t>Сучасне</w:t>
            </w:r>
            <w:r>
              <w:rPr>
                <w:rFonts w:ascii="Times New Roman" w:hAnsi="Times New Roman" w:cs="Times New Roman"/>
                <w:sz w:val="28"/>
                <w:szCs w:val="28"/>
              </w:rPr>
              <w:t xml:space="preserve"> </w:t>
            </w:r>
            <w:r w:rsidRPr="00982A32">
              <w:rPr>
                <w:rFonts w:ascii="Times New Roman" w:hAnsi="Times New Roman" w:cs="Times New Roman"/>
                <w:sz w:val="28"/>
                <w:szCs w:val="28"/>
              </w:rPr>
              <w:t>вуличне</w:t>
            </w:r>
            <w:r>
              <w:rPr>
                <w:rFonts w:ascii="Times New Roman" w:hAnsi="Times New Roman" w:cs="Times New Roman"/>
                <w:sz w:val="28"/>
                <w:szCs w:val="28"/>
              </w:rPr>
              <w:t xml:space="preserve"> </w:t>
            </w:r>
            <w:r w:rsidRPr="00982A32">
              <w:rPr>
                <w:rFonts w:ascii="Times New Roman" w:hAnsi="Times New Roman" w:cs="Times New Roman"/>
                <w:sz w:val="28"/>
                <w:szCs w:val="28"/>
              </w:rPr>
              <w:t>освітлення</w:t>
            </w:r>
          </w:p>
        </w:tc>
      </w:tr>
      <w:tr w:rsidR="00307D1B" w:rsidRPr="00982A32" w:rsidTr="008650DD">
        <w:trPr>
          <w:trHeight w:val="46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2.3.4.</w:t>
            </w:r>
            <w:r w:rsidRPr="00982A32">
              <w:rPr>
                <w:rFonts w:ascii="Times New Roman" w:hAnsi="Times New Roman" w:cs="Times New Roman"/>
                <w:sz w:val="28"/>
                <w:szCs w:val="28"/>
              </w:rPr>
              <w:tab/>
              <w:t>Відеоспостереження</w:t>
            </w:r>
            <w:r>
              <w:rPr>
                <w:rFonts w:ascii="Times New Roman" w:hAnsi="Times New Roman" w:cs="Times New Roman"/>
                <w:sz w:val="28"/>
                <w:szCs w:val="28"/>
              </w:rPr>
              <w:t xml:space="preserve"> </w:t>
            </w:r>
            <w:r w:rsidRPr="00982A32">
              <w:rPr>
                <w:rFonts w:ascii="Times New Roman" w:hAnsi="Times New Roman" w:cs="Times New Roman"/>
                <w:sz w:val="28"/>
                <w:szCs w:val="28"/>
              </w:rPr>
              <w:t>«Безпечна громада»</w:t>
            </w:r>
          </w:p>
        </w:tc>
      </w:tr>
      <w:tr w:rsidR="00307D1B" w:rsidRPr="00982A32" w:rsidTr="008650DD">
        <w:trPr>
          <w:trHeight w:val="57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2.3.5. Розширення якісного</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Інтернет-покриття</w:t>
            </w:r>
            <w:proofErr w:type="spellEnd"/>
          </w:p>
        </w:tc>
      </w:tr>
      <w:tr w:rsidR="00307D1B" w:rsidRPr="00982A32" w:rsidTr="008650DD">
        <w:trPr>
          <w:trHeight w:val="54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2.4. Благоустрій в</w:t>
            </w:r>
            <w:r>
              <w:rPr>
                <w:rFonts w:ascii="Times New Roman" w:hAnsi="Times New Roman" w:cs="Times New Roman"/>
                <w:sz w:val="28"/>
                <w:szCs w:val="28"/>
              </w:rPr>
              <w:t xml:space="preserve"> </w:t>
            </w:r>
            <w:r w:rsidRPr="00982A32">
              <w:rPr>
                <w:rFonts w:ascii="Times New Roman" w:hAnsi="Times New Roman" w:cs="Times New Roman"/>
                <w:sz w:val="28"/>
                <w:szCs w:val="28"/>
              </w:rPr>
              <w:t>населених</w:t>
            </w:r>
            <w:r>
              <w:rPr>
                <w:rFonts w:ascii="Times New Roman" w:hAnsi="Times New Roman" w:cs="Times New Roman"/>
                <w:sz w:val="28"/>
                <w:szCs w:val="28"/>
              </w:rPr>
              <w:t xml:space="preserve"> </w:t>
            </w:r>
            <w:r w:rsidRPr="00982A32">
              <w:rPr>
                <w:rFonts w:ascii="Times New Roman" w:hAnsi="Times New Roman" w:cs="Times New Roman"/>
                <w:sz w:val="28"/>
                <w:szCs w:val="28"/>
              </w:rPr>
              <w:t>пунктах</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F7943">
            <w:pPr>
              <w:rPr>
                <w:rFonts w:ascii="Times New Roman" w:hAnsi="Times New Roman" w:cs="Times New Roman"/>
                <w:sz w:val="28"/>
                <w:szCs w:val="28"/>
              </w:rPr>
            </w:pPr>
            <w:r w:rsidRPr="00982A32">
              <w:rPr>
                <w:rFonts w:ascii="Times New Roman" w:hAnsi="Times New Roman" w:cs="Times New Roman"/>
                <w:sz w:val="28"/>
                <w:szCs w:val="28"/>
              </w:rPr>
              <w:t>2.4.1. Розбудова центральної</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частини </w:t>
            </w:r>
            <w:r w:rsidR="008F7943">
              <w:rPr>
                <w:rFonts w:ascii="Times New Roman" w:hAnsi="Times New Roman" w:cs="Times New Roman"/>
                <w:sz w:val="28"/>
                <w:szCs w:val="28"/>
              </w:rPr>
              <w:t>села</w:t>
            </w:r>
          </w:p>
        </w:tc>
      </w:tr>
      <w:tr w:rsidR="00307D1B" w:rsidRPr="00982A32" w:rsidTr="008650DD">
        <w:trPr>
          <w:trHeight w:val="937"/>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2.4.2.</w:t>
            </w:r>
            <w:r w:rsidRPr="00982A32">
              <w:rPr>
                <w:rFonts w:ascii="Times New Roman" w:hAnsi="Times New Roman" w:cs="Times New Roman"/>
                <w:sz w:val="28"/>
                <w:szCs w:val="28"/>
              </w:rPr>
              <w:tab/>
              <w:t>Розробка</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впровадження</w:t>
            </w:r>
            <w:r>
              <w:rPr>
                <w:rFonts w:ascii="Times New Roman" w:hAnsi="Times New Roman" w:cs="Times New Roman"/>
                <w:sz w:val="28"/>
                <w:szCs w:val="28"/>
              </w:rPr>
              <w:t xml:space="preserve"> </w:t>
            </w:r>
            <w:r w:rsidRPr="00982A32">
              <w:rPr>
                <w:rFonts w:ascii="Times New Roman" w:hAnsi="Times New Roman" w:cs="Times New Roman"/>
                <w:sz w:val="28"/>
                <w:szCs w:val="28"/>
              </w:rPr>
              <w:t>програми</w:t>
            </w:r>
            <w:r>
              <w:rPr>
                <w:rFonts w:ascii="Times New Roman" w:hAnsi="Times New Roman" w:cs="Times New Roman"/>
                <w:sz w:val="28"/>
                <w:szCs w:val="28"/>
              </w:rPr>
              <w:t xml:space="preserve"> </w:t>
            </w:r>
            <w:r w:rsidRPr="00982A32">
              <w:rPr>
                <w:rFonts w:ascii="Times New Roman" w:hAnsi="Times New Roman" w:cs="Times New Roman"/>
                <w:sz w:val="28"/>
                <w:szCs w:val="28"/>
              </w:rPr>
              <w:t>благоустрою</w:t>
            </w:r>
            <w:r>
              <w:rPr>
                <w:rFonts w:ascii="Times New Roman" w:hAnsi="Times New Roman" w:cs="Times New Roman"/>
                <w:sz w:val="28"/>
                <w:szCs w:val="28"/>
              </w:rPr>
              <w:t xml:space="preserve"> </w:t>
            </w:r>
            <w:r w:rsidRPr="00982A32">
              <w:rPr>
                <w:rFonts w:ascii="Times New Roman" w:hAnsi="Times New Roman" w:cs="Times New Roman"/>
                <w:sz w:val="28"/>
                <w:szCs w:val="28"/>
              </w:rPr>
              <w:t>в</w:t>
            </w:r>
            <w:r>
              <w:rPr>
                <w:rFonts w:ascii="Times New Roman" w:hAnsi="Times New Roman" w:cs="Times New Roman"/>
                <w:sz w:val="28"/>
                <w:szCs w:val="28"/>
              </w:rPr>
              <w:t xml:space="preserve"> </w:t>
            </w:r>
            <w:r w:rsidRPr="00982A32">
              <w:rPr>
                <w:rFonts w:ascii="Times New Roman" w:hAnsi="Times New Roman" w:cs="Times New Roman"/>
                <w:sz w:val="28"/>
                <w:szCs w:val="28"/>
              </w:rPr>
              <w:t>населених</w:t>
            </w:r>
            <w:r>
              <w:rPr>
                <w:rFonts w:ascii="Times New Roman" w:hAnsi="Times New Roman" w:cs="Times New Roman"/>
                <w:sz w:val="28"/>
                <w:szCs w:val="28"/>
              </w:rPr>
              <w:t xml:space="preserve"> </w:t>
            </w:r>
            <w:r w:rsidRPr="00982A32">
              <w:rPr>
                <w:rFonts w:ascii="Times New Roman" w:hAnsi="Times New Roman" w:cs="Times New Roman"/>
                <w:sz w:val="28"/>
                <w:szCs w:val="28"/>
              </w:rPr>
              <w:t>пунктах громади</w:t>
            </w:r>
          </w:p>
        </w:tc>
      </w:tr>
      <w:tr w:rsidR="00307D1B" w:rsidRPr="00982A32" w:rsidTr="008650DD">
        <w:trPr>
          <w:trHeight w:val="128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2.4.3.</w:t>
            </w:r>
            <w:r w:rsidRPr="00982A32">
              <w:rPr>
                <w:rFonts w:ascii="Times New Roman" w:hAnsi="Times New Roman" w:cs="Times New Roman"/>
                <w:sz w:val="28"/>
                <w:szCs w:val="28"/>
              </w:rPr>
              <w:tab/>
              <w:t>Запровадження</w:t>
            </w:r>
            <w:r>
              <w:rPr>
                <w:rFonts w:ascii="Times New Roman" w:hAnsi="Times New Roman" w:cs="Times New Roman"/>
                <w:sz w:val="28"/>
                <w:szCs w:val="28"/>
              </w:rPr>
              <w:t xml:space="preserve"> </w:t>
            </w:r>
            <w:r w:rsidRPr="00982A32">
              <w:rPr>
                <w:rFonts w:ascii="Times New Roman" w:hAnsi="Times New Roman" w:cs="Times New Roman"/>
                <w:sz w:val="28"/>
                <w:szCs w:val="28"/>
              </w:rPr>
              <w:t>учнівського</w:t>
            </w:r>
            <w:r>
              <w:rPr>
                <w:rFonts w:ascii="Times New Roman" w:hAnsi="Times New Roman" w:cs="Times New Roman"/>
                <w:sz w:val="28"/>
                <w:szCs w:val="28"/>
              </w:rPr>
              <w:t xml:space="preserve"> </w:t>
            </w:r>
            <w:r w:rsidRPr="00982A32">
              <w:rPr>
                <w:rFonts w:ascii="Times New Roman" w:hAnsi="Times New Roman" w:cs="Times New Roman"/>
                <w:sz w:val="28"/>
                <w:szCs w:val="28"/>
              </w:rPr>
              <w:t>лісництва,</w:t>
            </w:r>
            <w:r>
              <w:rPr>
                <w:rFonts w:ascii="Times New Roman" w:hAnsi="Times New Roman" w:cs="Times New Roman"/>
                <w:sz w:val="28"/>
                <w:szCs w:val="28"/>
              </w:rPr>
              <w:t xml:space="preserve"> </w:t>
            </w:r>
            <w:r w:rsidRPr="00982A32">
              <w:rPr>
                <w:rFonts w:ascii="Times New Roman" w:hAnsi="Times New Roman" w:cs="Times New Roman"/>
                <w:sz w:val="28"/>
                <w:szCs w:val="28"/>
              </w:rPr>
              <w:t>гуртків</w:t>
            </w:r>
            <w:r>
              <w:rPr>
                <w:rFonts w:ascii="Times New Roman" w:hAnsi="Times New Roman" w:cs="Times New Roman"/>
                <w:sz w:val="28"/>
                <w:szCs w:val="28"/>
              </w:rPr>
              <w:t xml:space="preserve"> </w:t>
            </w:r>
            <w:r w:rsidRPr="00982A32">
              <w:rPr>
                <w:rFonts w:ascii="Times New Roman" w:hAnsi="Times New Roman" w:cs="Times New Roman"/>
                <w:sz w:val="28"/>
                <w:szCs w:val="28"/>
              </w:rPr>
              <w:t>з</w:t>
            </w:r>
            <w:r>
              <w:rPr>
                <w:rFonts w:ascii="Times New Roman" w:hAnsi="Times New Roman" w:cs="Times New Roman"/>
                <w:sz w:val="28"/>
                <w:szCs w:val="28"/>
              </w:rPr>
              <w:t xml:space="preserve"> </w:t>
            </w:r>
            <w:r w:rsidRPr="00982A32">
              <w:rPr>
                <w:rFonts w:ascii="Times New Roman" w:hAnsi="Times New Roman" w:cs="Times New Roman"/>
                <w:sz w:val="28"/>
                <w:szCs w:val="28"/>
              </w:rPr>
              <w:t>ландшафтного</w:t>
            </w:r>
            <w:r>
              <w:rPr>
                <w:rFonts w:ascii="Times New Roman" w:hAnsi="Times New Roman" w:cs="Times New Roman"/>
                <w:sz w:val="28"/>
                <w:szCs w:val="28"/>
              </w:rPr>
              <w:t xml:space="preserve"> </w:t>
            </w:r>
            <w:r w:rsidRPr="00982A32">
              <w:rPr>
                <w:rFonts w:ascii="Times New Roman" w:hAnsi="Times New Roman" w:cs="Times New Roman"/>
                <w:sz w:val="28"/>
                <w:szCs w:val="28"/>
              </w:rPr>
              <w:t>дизайну, іменних парків</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2.4.4.</w:t>
            </w:r>
            <w:r w:rsidRPr="00982A32">
              <w:rPr>
                <w:rFonts w:ascii="Times New Roman" w:hAnsi="Times New Roman" w:cs="Times New Roman"/>
                <w:sz w:val="28"/>
                <w:szCs w:val="28"/>
              </w:rPr>
              <w:tab/>
              <w:t>Сучасний</w:t>
            </w:r>
            <w:r>
              <w:rPr>
                <w:rFonts w:ascii="Times New Roman" w:hAnsi="Times New Roman" w:cs="Times New Roman"/>
                <w:sz w:val="28"/>
                <w:szCs w:val="28"/>
              </w:rPr>
              <w:t xml:space="preserve"> </w:t>
            </w:r>
            <w:r w:rsidRPr="00982A32">
              <w:rPr>
                <w:rFonts w:ascii="Times New Roman" w:hAnsi="Times New Roman" w:cs="Times New Roman"/>
                <w:sz w:val="28"/>
                <w:szCs w:val="28"/>
              </w:rPr>
              <w:t>міський</w:t>
            </w:r>
            <w:r>
              <w:rPr>
                <w:rFonts w:ascii="Times New Roman" w:hAnsi="Times New Roman" w:cs="Times New Roman"/>
                <w:sz w:val="28"/>
                <w:szCs w:val="28"/>
              </w:rPr>
              <w:t xml:space="preserve"> </w:t>
            </w:r>
            <w:r w:rsidRPr="00982A32">
              <w:rPr>
                <w:rFonts w:ascii="Times New Roman" w:hAnsi="Times New Roman" w:cs="Times New Roman"/>
                <w:sz w:val="28"/>
                <w:szCs w:val="28"/>
              </w:rPr>
              <w:t>простір</w:t>
            </w:r>
            <w:r>
              <w:rPr>
                <w:rFonts w:ascii="Times New Roman" w:hAnsi="Times New Roman" w:cs="Times New Roman"/>
                <w:sz w:val="28"/>
                <w:szCs w:val="28"/>
              </w:rPr>
              <w:t xml:space="preserve"> </w:t>
            </w:r>
            <w:r w:rsidRPr="00982A32">
              <w:rPr>
                <w:rFonts w:ascii="Times New Roman" w:hAnsi="Times New Roman" w:cs="Times New Roman"/>
                <w:sz w:val="28"/>
                <w:szCs w:val="28"/>
              </w:rPr>
              <w:t>(</w:t>
            </w:r>
            <w:proofErr w:type="spellStart"/>
            <w:r w:rsidRPr="00982A32">
              <w:rPr>
                <w:rFonts w:ascii="Times New Roman" w:hAnsi="Times New Roman" w:cs="Times New Roman"/>
                <w:sz w:val="28"/>
                <w:szCs w:val="28"/>
              </w:rPr>
              <w:t>мурали</w:t>
            </w:r>
            <w:proofErr w:type="spellEnd"/>
            <w:r w:rsidRPr="00982A3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графітті</w:t>
            </w:r>
            <w:proofErr w:type="spellEnd"/>
            <w:r w:rsidRPr="00982A3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габіони</w:t>
            </w:r>
            <w:proofErr w:type="spellEnd"/>
            <w:r w:rsidRPr="00982A32">
              <w:rPr>
                <w:rFonts w:ascii="Times New Roman" w:hAnsi="Times New Roman" w:cs="Times New Roman"/>
                <w:sz w:val="28"/>
                <w:szCs w:val="28"/>
              </w:rPr>
              <w:t>,</w:t>
            </w:r>
            <w:r>
              <w:rPr>
                <w:rFonts w:ascii="Times New Roman" w:hAnsi="Times New Roman" w:cs="Times New Roman"/>
                <w:sz w:val="28"/>
                <w:szCs w:val="28"/>
              </w:rPr>
              <w:t xml:space="preserve"> </w:t>
            </w:r>
            <w:r w:rsidRPr="00982A32">
              <w:rPr>
                <w:rFonts w:ascii="Times New Roman" w:hAnsi="Times New Roman" w:cs="Times New Roman"/>
                <w:sz w:val="28"/>
                <w:szCs w:val="28"/>
              </w:rPr>
              <w:t>інтерактивні</w:t>
            </w:r>
            <w:r>
              <w:rPr>
                <w:rFonts w:ascii="Times New Roman" w:hAnsi="Times New Roman" w:cs="Times New Roman"/>
                <w:sz w:val="28"/>
                <w:szCs w:val="28"/>
              </w:rPr>
              <w:t xml:space="preserve"> </w:t>
            </w:r>
            <w:r w:rsidRPr="00982A32">
              <w:rPr>
                <w:rFonts w:ascii="Times New Roman" w:hAnsi="Times New Roman" w:cs="Times New Roman"/>
                <w:sz w:val="28"/>
                <w:szCs w:val="28"/>
              </w:rPr>
              <w:t>скульптури)</w:t>
            </w:r>
          </w:p>
        </w:tc>
      </w:tr>
      <w:tr w:rsidR="00307D1B" w:rsidRPr="00982A32" w:rsidTr="008650DD">
        <w:trPr>
          <w:trHeight w:val="258"/>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2.4.5. Дитячі майданчики</w:t>
            </w:r>
          </w:p>
        </w:tc>
      </w:tr>
      <w:tr w:rsidR="00307D1B" w:rsidRPr="00982A32" w:rsidTr="008650DD">
        <w:trPr>
          <w:trHeight w:val="861"/>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2.5. Охорона здоров’я</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2.5.1.</w:t>
            </w:r>
            <w:r w:rsidRPr="00982A32">
              <w:rPr>
                <w:rFonts w:ascii="Times New Roman" w:hAnsi="Times New Roman" w:cs="Times New Roman"/>
                <w:sz w:val="28"/>
                <w:szCs w:val="28"/>
              </w:rPr>
              <w:tab/>
              <w:t>Покращення</w:t>
            </w:r>
            <w:r>
              <w:rPr>
                <w:rFonts w:ascii="Times New Roman" w:hAnsi="Times New Roman" w:cs="Times New Roman"/>
                <w:sz w:val="28"/>
                <w:szCs w:val="28"/>
              </w:rPr>
              <w:t xml:space="preserve"> </w:t>
            </w:r>
            <w:r w:rsidRPr="00982A32">
              <w:rPr>
                <w:rFonts w:ascii="Times New Roman" w:hAnsi="Times New Roman" w:cs="Times New Roman"/>
                <w:sz w:val="28"/>
                <w:szCs w:val="28"/>
              </w:rPr>
              <w:t>доступності</w:t>
            </w:r>
            <w:r>
              <w:rPr>
                <w:rFonts w:ascii="Times New Roman" w:hAnsi="Times New Roman" w:cs="Times New Roman"/>
                <w:sz w:val="28"/>
                <w:szCs w:val="28"/>
              </w:rPr>
              <w:t xml:space="preserve"> </w:t>
            </w:r>
            <w:r w:rsidRPr="00982A32">
              <w:rPr>
                <w:rFonts w:ascii="Times New Roman" w:hAnsi="Times New Roman" w:cs="Times New Roman"/>
                <w:sz w:val="28"/>
                <w:szCs w:val="28"/>
              </w:rPr>
              <w:t>і</w:t>
            </w:r>
            <w:r>
              <w:rPr>
                <w:rFonts w:ascii="Times New Roman" w:hAnsi="Times New Roman" w:cs="Times New Roman"/>
                <w:sz w:val="28"/>
                <w:szCs w:val="28"/>
              </w:rPr>
              <w:t xml:space="preserve"> </w:t>
            </w:r>
            <w:r w:rsidRPr="00982A32">
              <w:rPr>
                <w:rFonts w:ascii="Times New Roman" w:hAnsi="Times New Roman" w:cs="Times New Roman"/>
                <w:sz w:val="28"/>
                <w:szCs w:val="28"/>
              </w:rPr>
              <w:t>якості первинної</w:t>
            </w:r>
            <w:r w:rsidRPr="00982A32">
              <w:rPr>
                <w:rFonts w:ascii="Times New Roman" w:hAnsi="Times New Roman" w:cs="Times New Roman"/>
                <w:sz w:val="28"/>
                <w:szCs w:val="28"/>
              </w:rPr>
              <w:tab/>
              <w:t>медичної</w:t>
            </w:r>
            <w:r>
              <w:rPr>
                <w:rFonts w:ascii="Times New Roman" w:hAnsi="Times New Roman" w:cs="Times New Roman"/>
                <w:sz w:val="28"/>
                <w:szCs w:val="28"/>
              </w:rPr>
              <w:t xml:space="preserve"> </w:t>
            </w:r>
            <w:r w:rsidRPr="00982A32">
              <w:rPr>
                <w:rFonts w:ascii="Times New Roman" w:hAnsi="Times New Roman" w:cs="Times New Roman"/>
                <w:sz w:val="28"/>
                <w:szCs w:val="28"/>
              </w:rPr>
              <w:t>допомоги</w:t>
            </w:r>
          </w:p>
        </w:tc>
      </w:tr>
      <w:tr w:rsidR="00307D1B" w:rsidRPr="00982A32" w:rsidTr="008650DD">
        <w:trPr>
          <w:trHeight w:val="62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2.5.2.</w:t>
            </w:r>
            <w:r w:rsidRPr="00982A32">
              <w:rPr>
                <w:rFonts w:ascii="Times New Roman" w:hAnsi="Times New Roman" w:cs="Times New Roman"/>
                <w:sz w:val="28"/>
                <w:szCs w:val="28"/>
              </w:rPr>
              <w:tab/>
              <w:t>Моніторинг</w:t>
            </w:r>
            <w:r>
              <w:rPr>
                <w:rFonts w:ascii="Times New Roman" w:hAnsi="Times New Roman" w:cs="Times New Roman"/>
                <w:sz w:val="28"/>
                <w:szCs w:val="28"/>
              </w:rPr>
              <w:t xml:space="preserve"> </w:t>
            </w:r>
            <w:r w:rsidRPr="00982A32">
              <w:rPr>
                <w:rFonts w:ascii="Times New Roman" w:hAnsi="Times New Roman" w:cs="Times New Roman"/>
                <w:sz w:val="28"/>
                <w:szCs w:val="28"/>
              </w:rPr>
              <w:t>ризиків</w:t>
            </w:r>
            <w:r>
              <w:rPr>
                <w:rFonts w:ascii="Times New Roman" w:hAnsi="Times New Roman" w:cs="Times New Roman"/>
                <w:sz w:val="28"/>
                <w:szCs w:val="28"/>
              </w:rPr>
              <w:t xml:space="preserve"> </w:t>
            </w:r>
            <w:r w:rsidRPr="00982A32">
              <w:rPr>
                <w:rFonts w:ascii="Times New Roman" w:hAnsi="Times New Roman" w:cs="Times New Roman"/>
                <w:sz w:val="28"/>
                <w:szCs w:val="28"/>
              </w:rPr>
              <w:t>громадського здоров’я</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2.5.3.</w:t>
            </w:r>
            <w:r w:rsidRPr="00982A32">
              <w:rPr>
                <w:rFonts w:ascii="Times New Roman" w:hAnsi="Times New Roman" w:cs="Times New Roman"/>
                <w:sz w:val="28"/>
                <w:szCs w:val="28"/>
              </w:rPr>
              <w:tab/>
              <w:t>Сприяння</w:t>
            </w:r>
            <w:r>
              <w:rPr>
                <w:rFonts w:ascii="Times New Roman" w:hAnsi="Times New Roman" w:cs="Times New Roman"/>
                <w:sz w:val="28"/>
                <w:szCs w:val="28"/>
              </w:rPr>
              <w:t xml:space="preserve"> </w:t>
            </w:r>
            <w:r w:rsidRPr="00982A32">
              <w:rPr>
                <w:rFonts w:ascii="Times New Roman" w:hAnsi="Times New Roman" w:cs="Times New Roman"/>
                <w:sz w:val="28"/>
                <w:szCs w:val="28"/>
              </w:rPr>
              <w:t>розвитку</w:t>
            </w:r>
            <w:r>
              <w:rPr>
                <w:rFonts w:ascii="Times New Roman" w:hAnsi="Times New Roman" w:cs="Times New Roman"/>
                <w:sz w:val="28"/>
                <w:szCs w:val="28"/>
              </w:rPr>
              <w:t xml:space="preserve"> </w:t>
            </w:r>
            <w:r w:rsidRPr="00982A32">
              <w:rPr>
                <w:rFonts w:ascii="Times New Roman" w:hAnsi="Times New Roman" w:cs="Times New Roman"/>
                <w:sz w:val="28"/>
                <w:szCs w:val="28"/>
              </w:rPr>
              <w:t>приватної медицини</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2.5.4.</w:t>
            </w:r>
            <w:r w:rsidRPr="00982A32">
              <w:rPr>
                <w:rFonts w:ascii="Times New Roman" w:hAnsi="Times New Roman" w:cs="Times New Roman"/>
                <w:sz w:val="28"/>
                <w:szCs w:val="28"/>
              </w:rPr>
              <w:tab/>
              <w:t>Розширення</w:t>
            </w:r>
            <w:r>
              <w:rPr>
                <w:rFonts w:ascii="Times New Roman" w:hAnsi="Times New Roman" w:cs="Times New Roman"/>
                <w:sz w:val="28"/>
                <w:szCs w:val="28"/>
              </w:rPr>
              <w:t xml:space="preserve"> </w:t>
            </w:r>
            <w:r w:rsidRPr="00982A32">
              <w:rPr>
                <w:rFonts w:ascii="Times New Roman" w:hAnsi="Times New Roman" w:cs="Times New Roman"/>
                <w:sz w:val="28"/>
                <w:szCs w:val="28"/>
              </w:rPr>
              <w:t>матеріально-технічної</w:t>
            </w:r>
            <w:r>
              <w:rPr>
                <w:rFonts w:ascii="Times New Roman" w:hAnsi="Times New Roman" w:cs="Times New Roman"/>
                <w:sz w:val="28"/>
                <w:szCs w:val="28"/>
              </w:rPr>
              <w:t xml:space="preserve"> </w:t>
            </w:r>
            <w:r w:rsidRPr="00982A32">
              <w:rPr>
                <w:rFonts w:ascii="Times New Roman" w:hAnsi="Times New Roman" w:cs="Times New Roman"/>
                <w:sz w:val="28"/>
                <w:szCs w:val="28"/>
              </w:rPr>
              <w:t>бази</w:t>
            </w:r>
            <w:r>
              <w:rPr>
                <w:rFonts w:ascii="Times New Roman" w:hAnsi="Times New Roman" w:cs="Times New Roman"/>
                <w:sz w:val="28"/>
                <w:szCs w:val="28"/>
              </w:rPr>
              <w:t xml:space="preserve"> </w:t>
            </w:r>
            <w:r w:rsidRPr="00982A32">
              <w:rPr>
                <w:rFonts w:ascii="Times New Roman" w:hAnsi="Times New Roman" w:cs="Times New Roman"/>
                <w:sz w:val="28"/>
                <w:szCs w:val="28"/>
              </w:rPr>
              <w:t>вторинної</w:t>
            </w:r>
            <w:r>
              <w:rPr>
                <w:rFonts w:ascii="Times New Roman" w:hAnsi="Times New Roman" w:cs="Times New Roman"/>
                <w:sz w:val="28"/>
                <w:szCs w:val="28"/>
              </w:rPr>
              <w:t xml:space="preserve"> </w:t>
            </w:r>
            <w:r w:rsidRPr="00982A32">
              <w:rPr>
                <w:rFonts w:ascii="Times New Roman" w:hAnsi="Times New Roman" w:cs="Times New Roman"/>
                <w:sz w:val="28"/>
                <w:szCs w:val="28"/>
              </w:rPr>
              <w:t>ланки.</w:t>
            </w:r>
          </w:p>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Оптимізація</w:t>
            </w:r>
            <w:r>
              <w:rPr>
                <w:rFonts w:ascii="Times New Roman" w:hAnsi="Times New Roman" w:cs="Times New Roman"/>
                <w:sz w:val="28"/>
                <w:szCs w:val="28"/>
              </w:rPr>
              <w:t xml:space="preserve"> </w:t>
            </w:r>
            <w:r w:rsidRPr="00982A32">
              <w:rPr>
                <w:rFonts w:ascii="Times New Roman" w:hAnsi="Times New Roman" w:cs="Times New Roman"/>
                <w:sz w:val="28"/>
                <w:szCs w:val="28"/>
              </w:rPr>
              <w:t>під</w:t>
            </w:r>
            <w:r>
              <w:rPr>
                <w:rFonts w:ascii="Times New Roman" w:hAnsi="Times New Roman" w:cs="Times New Roman"/>
                <w:sz w:val="28"/>
                <w:szCs w:val="28"/>
              </w:rPr>
              <w:t xml:space="preserve"> </w:t>
            </w:r>
            <w:r w:rsidRPr="00982A32">
              <w:rPr>
                <w:rFonts w:ascii="Times New Roman" w:hAnsi="Times New Roman" w:cs="Times New Roman"/>
                <w:sz w:val="28"/>
                <w:szCs w:val="28"/>
              </w:rPr>
              <w:t>потреби громади</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2.5.5.</w:t>
            </w:r>
            <w:r w:rsidRPr="00982A32">
              <w:rPr>
                <w:rFonts w:ascii="Times New Roman" w:hAnsi="Times New Roman" w:cs="Times New Roman"/>
                <w:sz w:val="28"/>
                <w:szCs w:val="28"/>
              </w:rPr>
              <w:tab/>
              <w:t>Інформаційна</w:t>
            </w:r>
            <w:r>
              <w:rPr>
                <w:rFonts w:ascii="Times New Roman" w:hAnsi="Times New Roman" w:cs="Times New Roman"/>
                <w:sz w:val="28"/>
                <w:szCs w:val="28"/>
              </w:rPr>
              <w:t xml:space="preserve"> </w:t>
            </w:r>
            <w:r w:rsidRPr="00982A32">
              <w:rPr>
                <w:rFonts w:ascii="Times New Roman" w:hAnsi="Times New Roman" w:cs="Times New Roman"/>
                <w:sz w:val="28"/>
                <w:szCs w:val="28"/>
              </w:rPr>
              <w:t>кампанія</w:t>
            </w:r>
            <w:r>
              <w:rPr>
                <w:rFonts w:ascii="Times New Roman" w:hAnsi="Times New Roman" w:cs="Times New Roman"/>
                <w:sz w:val="28"/>
                <w:szCs w:val="28"/>
              </w:rPr>
              <w:t xml:space="preserve"> </w:t>
            </w:r>
            <w:r w:rsidRPr="00982A32">
              <w:rPr>
                <w:rFonts w:ascii="Times New Roman" w:hAnsi="Times New Roman" w:cs="Times New Roman"/>
                <w:sz w:val="28"/>
                <w:szCs w:val="28"/>
              </w:rPr>
              <w:t>щодо</w:t>
            </w:r>
            <w:r w:rsidRPr="00982A32">
              <w:rPr>
                <w:rFonts w:ascii="Times New Roman" w:hAnsi="Times New Roman" w:cs="Times New Roman"/>
                <w:sz w:val="28"/>
                <w:szCs w:val="28"/>
              </w:rPr>
              <w:tab/>
              <w:t>здорового</w:t>
            </w:r>
            <w:r>
              <w:rPr>
                <w:rFonts w:ascii="Times New Roman" w:hAnsi="Times New Roman" w:cs="Times New Roman"/>
                <w:sz w:val="28"/>
                <w:szCs w:val="28"/>
              </w:rPr>
              <w:t xml:space="preserve"> </w:t>
            </w:r>
            <w:r w:rsidRPr="00982A32">
              <w:rPr>
                <w:rFonts w:ascii="Times New Roman" w:hAnsi="Times New Roman" w:cs="Times New Roman"/>
                <w:sz w:val="28"/>
                <w:szCs w:val="28"/>
              </w:rPr>
              <w:t>способу життя,</w:t>
            </w:r>
            <w:r>
              <w:rPr>
                <w:rFonts w:ascii="Times New Roman" w:hAnsi="Times New Roman" w:cs="Times New Roman"/>
                <w:sz w:val="28"/>
                <w:szCs w:val="28"/>
              </w:rPr>
              <w:t xml:space="preserve"> </w:t>
            </w:r>
            <w:r w:rsidRPr="00982A32">
              <w:rPr>
                <w:rFonts w:ascii="Times New Roman" w:hAnsi="Times New Roman" w:cs="Times New Roman"/>
                <w:sz w:val="28"/>
                <w:szCs w:val="28"/>
              </w:rPr>
              <w:t>гігієни і т.п.</w:t>
            </w:r>
          </w:p>
        </w:tc>
      </w:tr>
      <w:tr w:rsidR="00307D1B" w:rsidRPr="00982A32" w:rsidTr="008650DD">
        <w:trPr>
          <w:trHeight w:val="1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w:t>
            </w:r>
            <w:r w:rsidRPr="00982A32">
              <w:rPr>
                <w:rFonts w:ascii="Times New Roman" w:hAnsi="Times New Roman" w:cs="Times New Roman"/>
                <w:sz w:val="28"/>
                <w:szCs w:val="28"/>
              </w:rPr>
              <w:tab/>
              <w:t>Розвиток</w:t>
            </w:r>
            <w:r>
              <w:rPr>
                <w:rFonts w:ascii="Times New Roman" w:hAnsi="Times New Roman" w:cs="Times New Roman"/>
                <w:sz w:val="28"/>
                <w:szCs w:val="28"/>
              </w:rPr>
              <w:t xml:space="preserve"> </w:t>
            </w:r>
            <w:r w:rsidRPr="00982A32">
              <w:rPr>
                <w:rFonts w:ascii="Times New Roman" w:hAnsi="Times New Roman" w:cs="Times New Roman"/>
                <w:sz w:val="28"/>
                <w:szCs w:val="28"/>
              </w:rPr>
              <w:t>людського</w:t>
            </w:r>
            <w:r>
              <w:rPr>
                <w:rFonts w:ascii="Times New Roman" w:hAnsi="Times New Roman" w:cs="Times New Roman"/>
                <w:sz w:val="28"/>
                <w:szCs w:val="28"/>
              </w:rPr>
              <w:t xml:space="preserve"> </w:t>
            </w:r>
            <w:r w:rsidRPr="00982A32">
              <w:rPr>
                <w:rFonts w:ascii="Times New Roman" w:hAnsi="Times New Roman" w:cs="Times New Roman"/>
                <w:sz w:val="28"/>
                <w:szCs w:val="28"/>
              </w:rPr>
              <w:t>капіталу</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3.1 Єдиний освітній простір</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3.1.1</w:t>
            </w:r>
            <w:r w:rsidRPr="00982A32">
              <w:rPr>
                <w:rFonts w:ascii="Times New Roman" w:hAnsi="Times New Roman" w:cs="Times New Roman"/>
                <w:sz w:val="28"/>
                <w:szCs w:val="28"/>
              </w:rPr>
              <w:tab/>
              <w:t>Забезпечення</w:t>
            </w:r>
            <w:r>
              <w:rPr>
                <w:rFonts w:ascii="Times New Roman" w:hAnsi="Times New Roman" w:cs="Times New Roman"/>
                <w:sz w:val="28"/>
                <w:szCs w:val="28"/>
              </w:rPr>
              <w:t xml:space="preserve"> </w:t>
            </w:r>
            <w:r w:rsidRPr="00982A32">
              <w:rPr>
                <w:rFonts w:ascii="Times New Roman" w:hAnsi="Times New Roman" w:cs="Times New Roman"/>
                <w:sz w:val="28"/>
                <w:szCs w:val="28"/>
              </w:rPr>
              <w:t>інклюзивної,    доступної</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якісної системи</w:t>
            </w:r>
            <w:r>
              <w:rPr>
                <w:rFonts w:ascii="Times New Roman" w:hAnsi="Times New Roman" w:cs="Times New Roman"/>
                <w:sz w:val="28"/>
                <w:szCs w:val="28"/>
              </w:rPr>
              <w:t xml:space="preserve"> </w:t>
            </w:r>
            <w:r w:rsidRPr="00982A32">
              <w:rPr>
                <w:rFonts w:ascii="Times New Roman" w:hAnsi="Times New Roman" w:cs="Times New Roman"/>
                <w:sz w:val="28"/>
                <w:szCs w:val="28"/>
              </w:rPr>
              <w:t>освіти.</w:t>
            </w:r>
            <w:r>
              <w:rPr>
                <w:rFonts w:ascii="Times New Roman" w:hAnsi="Times New Roman" w:cs="Times New Roman"/>
                <w:sz w:val="28"/>
                <w:szCs w:val="28"/>
              </w:rPr>
              <w:t xml:space="preserve"> </w:t>
            </w:r>
            <w:r w:rsidRPr="00982A32">
              <w:rPr>
                <w:rFonts w:ascii="Times New Roman" w:hAnsi="Times New Roman" w:cs="Times New Roman"/>
                <w:sz w:val="28"/>
                <w:szCs w:val="28"/>
              </w:rPr>
              <w:t>Сприяння неперервному  навчанню (освіта впродовж</w:t>
            </w:r>
            <w:r>
              <w:rPr>
                <w:rFonts w:ascii="Times New Roman" w:hAnsi="Times New Roman" w:cs="Times New Roman"/>
                <w:sz w:val="28"/>
                <w:szCs w:val="28"/>
              </w:rPr>
              <w:t xml:space="preserve"> </w:t>
            </w:r>
            <w:r w:rsidRPr="00982A32">
              <w:rPr>
                <w:rFonts w:ascii="Times New Roman" w:hAnsi="Times New Roman" w:cs="Times New Roman"/>
                <w:sz w:val="28"/>
                <w:szCs w:val="28"/>
              </w:rPr>
              <w:t>життя)</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3.1.2 Доступ до якісних</w:t>
            </w:r>
            <w:r>
              <w:rPr>
                <w:rFonts w:ascii="Times New Roman" w:hAnsi="Times New Roman" w:cs="Times New Roman"/>
                <w:sz w:val="28"/>
                <w:szCs w:val="28"/>
              </w:rPr>
              <w:t xml:space="preserve"> </w:t>
            </w:r>
            <w:r w:rsidRPr="00982A32">
              <w:rPr>
                <w:rFonts w:ascii="Times New Roman" w:hAnsi="Times New Roman" w:cs="Times New Roman"/>
                <w:sz w:val="28"/>
                <w:szCs w:val="28"/>
              </w:rPr>
              <w:t>можливостей</w:t>
            </w:r>
            <w:r>
              <w:rPr>
                <w:rFonts w:ascii="Times New Roman" w:hAnsi="Times New Roman" w:cs="Times New Roman"/>
                <w:sz w:val="28"/>
                <w:szCs w:val="28"/>
              </w:rPr>
              <w:t xml:space="preserve"> </w:t>
            </w:r>
            <w:r w:rsidRPr="00982A32">
              <w:rPr>
                <w:rFonts w:ascii="Times New Roman" w:hAnsi="Times New Roman" w:cs="Times New Roman"/>
                <w:sz w:val="28"/>
                <w:szCs w:val="28"/>
              </w:rPr>
              <w:t>раннього</w:t>
            </w:r>
            <w:r>
              <w:rPr>
                <w:rFonts w:ascii="Times New Roman" w:hAnsi="Times New Roman" w:cs="Times New Roman"/>
                <w:sz w:val="28"/>
                <w:szCs w:val="28"/>
              </w:rPr>
              <w:t xml:space="preserve"> </w:t>
            </w:r>
            <w:r w:rsidRPr="00982A32">
              <w:rPr>
                <w:rFonts w:ascii="Times New Roman" w:hAnsi="Times New Roman" w:cs="Times New Roman"/>
                <w:sz w:val="28"/>
                <w:szCs w:val="28"/>
              </w:rPr>
              <w:t>розвитку, піклування та</w:t>
            </w:r>
            <w:r>
              <w:rPr>
                <w:rFonts w:ascii="Times New Roman" w:hAnsi="Times New Roman" w:cs="Times New Roman"/>
                <w:sz w:val="28"/>
                <w:szCs w:val="28"/>
              </w:rPr>
              <w:t xml:space="preserve"> </w:t>
            </w:r>
            <w:r w:rsidRPr="00982A32">
              <w:rPr>
                <w:rFonts w:ascii="Times New Roman" w:hAnsi="Times New Roman" w:cs="Times New Roman"/>
                <w:sz w:val="28"/>
                <w:szCs w:val="28"/>
              </w:rPr>
              <w:t>дошкільного</w:t>
            </w:r>
            <w:r>
              <w:rPr>
                <w:rFonts w:ascii="Times New Roman" w:hAnsi="Times New Roman" w:cs="Times New Roman"/>
                <w:sz w:val="28"/>
                <w:szCs w:val="28"/>
              </w:rPr>
              <w:t xml:space="preserve"> </w:t>
            </w:r>
            <w:r w:rsidRPr="00982A32">
              <w:rPr>
                <w:rFonts w:ascii="Times New Roman" w:hAnsi="Times New Roman" w:cs="Times New Roman"/>
                <w:sz w:val="28"/>
                <w:szCs w:val="28"/>
              </w:rPr>
              <w:t>навчання</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3.1.3 Безпечне, вільне від</w:t>
            </w:r>
            <w:r>
              <w:rPr>
                <w:rFonts w:ascii="Times New Roman" w:hAnsi="Times New Roman" w:cs="Times New Roman"/>
                <w:sz w:val="28"/>
                <w:szCs w:val="28"/>
              </w:rPr>
              <w:t xml:space="preserve"> </w:t>
            </w:r>
            <w:r w:rsidRPr="00982A32">
              <w:rPr>
                <w:rFonts w:ascii="Times New Roman" w:hAnsi="Times New Roman" w:cs="Times New Roman"/>
                <w:sz w:val="28"/>
                <w:szCs w:val="28"/>
              </w:rPr>
              <w:t>насильства</w:t>
            </w:r>
            <w:r w:rsidRPr="00982A32">
              <w:rPr>
                <w:rFonts w:ascii="Times New Roman" w:hAnsi="Times New Roman" w:cs="Times New Roman"/>
                <w:sz w:val="28"/>
                <w:szCs w:val="28"/>
              </w:rPr>
              <w:tab/>
              <w:t>та</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w:t>
            </w:r>
            <w:r w:rsidRPr="00982A32">
              <w:rPr>
                <w:rFonts w:ascii="Times New Roman" w:hAnsi="Times New Roman" w:cs="Times New Roman"/>
                <w:sz w:val="28"/>
                <w:szCs w:val="28"/>
              </w:rPr>
              <w:t>середовище навчання</w:t>
            </w:r>
          </w:p>
        </w:tc>
      </w:tr>
      <w:tr w:rsidR="00307D1B" w:rsidRPr="00982A32" w:rsidTr="008650DD">
        <w:trPr>
          <w:trHeight w:val="61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3.1.4.</w:t>
            </w:r>
            <w:r w:rsidRPr="00982A32">
              <w:rPr>
                <w:rFonts w:ascii="Times New Roman" w:hAnsi="Times New Roman" w:cs="Times New Roman"/>
                <w:sz w:val="28"/>
                <w:szCs w:val="28"/>
              </w:rPr>
              <w:tab/>
              <w:t>Створення</w:t>
            </w:r>
            <w:r>
              <w:rPr>
                <w:rFonts w:ascii="Times New Roman" w:hAnsi="Times New Roman" w:cs="Times New Roman"/>
                <w:sz w:val="28"/>
                <w:szCs w:val="28"/>
              </w:rPr>
              <w:t xml:space="preserve"> </w:t>
            </w:r>
            <w:r w:rsidRPr="00982A32">
              <w:rPr>
                <w:rFonts w:ascii="Times New Roman" w:hAnsi="Times New Roman" w:cs="Times New Roman"/>
                <w:sz w:val="28"/>
                <w:szCs w:val="28"/>
              </w:rPr>
              <w:t>методичного кабінету</w:t>
            </w:r>
          </w:p>
        </w:tc>
      </w:tr>
      <w:tr w:rsidR="00307D1B" w:rsidRPr="00982A32" w:rsidTr="008650DD">
        <w:trPr>
          <w:trHeight w:val="58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3.1.5. Сприяння збільшенню</w:t>
            </w:r>
            <w:r>
              <w:rPr>
                <w:rFonts w:ascii="Times New Roman" w:hAnsi="Times New Roman" w:cs="Times New Roman"/>
                <w:sz w:val="28"/>
                <w:szCs w:val="28"/>
              </w:rPr>
              <w:t xml:space="preserve"> </w:t>
            </w:r>
            <w:r w:rsidRPr="00982A32">
              <w:rPr>
                <w:rFonts w:ascii="Times New Roman" w:hAnsi="Times New Roman" w:cs="Times New Roman"/>
                <w:sz w:val="28"/>
                <w:szCs w:val="28"/>
              </w:rPr>
              <w:t>престижності</w:t>
            </w:r>
            <w:r>
              <w:rPr>
                <w:rFonts w:ascii="Times New Roman" w:hAnsi="Times New Roman" w:cs="Times New Roman"/>
                <w:sz w:val="28"/>
                <w:szCs w:val="28"/>
              </w:rPr>
              <w:t xml:space="preserve"> т</w:t>
            </w:r>
            <w:r w:rsidRPr="00982A32">
              <w:rPr>
                <w:rFonts w:ascii="Times New Roman" w:hAnsi="Times New Roman" w:cs="Times New Roman"/>
                <w:sz w:val="28"/>
                <w:szCs w:val="28"/>
              </w:rPr>
              <w:t>ехнічних</w:t>
            </w:r>
            <w:r>
              <w:rPr>
                <w:rFonts w:ascii="Times New Roman" w:hAnsi="Times New Roman" w:cs="Times New Roman"/>
                <w:sz w:val="28"/>
                <w:szCs w:val="28"/>
              </w:rPr>
              <w:t xml:space="preserve"> </w:t>
            </w:r>
            <w:r w:rsidRPr="00982A32">
              <w:rPr>
                <w:rFonts w:ascii="Times New Roman" w:hAnsi="Times New Roman" w:cs="Times New Roman"/>
                <w:sz w:val="28"/>
                <w:szCs w:val="28"/>
              </w:rPr>
              <w:t>професій</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3.2 Розвиток сфери розваг та</w:t>
            </w:r>
            <w:r w:rsidR="00161513">
              <w:rPr>
                <w:rFonts w:ascii="Times New Roman" w:hAnsi="Times New Roman" w:cs="Times New Roman"/>
                <w:sz w:val="28"/>
                <w:szCs w:val="28"/>
              </w:rPr>
              <w:t xml:space="preserve"> </w:t>
            </w:r>
            <w:r w:rsidRPr="00982A32">
              <w:rPr>
                <w:rFonts w:ascii="Times New Roman" w:hAnsi="Times New Roman" w:cs="Times New Roman"/>
                <w:sz w:val="28"/>
                <w:szCs w:val="28"/>
              </w:rPr>
              <w:t>фестивальної індустрії</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F7943">
            <w:pPr>
              <w:rPr>
                <w:rFonts w:ascii="Times New Roman" w:hAnsi="Times New Roman" w:cs="Times New Roman"/>
                <w:sz w:val="28"/>
                <w:szCs w:val="28"/>
              </w:rPr>
            </w:pPr>
            <w:r w:rsidRPr="00982A32">
              <w:rPr>
                <w:rFonts w:ascii="Times New Roman" w:hAnsi="Times New Roman" w:cs="Times New Roman"/>
                <w:sz w:val="28"/>
                <w:szCs w:val="28"/>
              </w:rPr>
              <w:t>3.2.1</w:t>
            </w:r>
            <w:r w:rsidRPr="00982A32">
              <w:rPr>
                <w:rFonts w:ascii="Times New Roman" w:hAnsi="Times New Roman" w:cs="Times New Roman"/>
                <w:sz w:val="28"/>
                <w:szCs w:val="28"/>
              </w:rPr>
              <w:tab/>
              <w:t>Відновлення</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популяризація</w:t>
            </w:r>
            <w:r>
              <w:rPr>
                <w:rFonts w:ascii="Times New Roman" w:hAnsi="Times New Roman" w:cs="Times New Roman"/>
                <w:sz w:val="28"/>
                <w:szCs w:val="28"/>
              </w:rPr>
              <w:t xml:space="preserve"> </w:t>
            </w:r>
            <w:r w:rsidRPr="00982A32">
              <w:rPr>
                <w:rFonts w:ascii="Times New Roman" w:hAnsi="Times New Roman" w:cs="Times New Roman"/>
                <w:sz w:val="28"/>
                <w:szCs w:val="28"/>
              </w:rPr>
              <w:t>історико-культурної</w:t>
            </w:r>
            <w:r w:rsidRPr="00982A32">
              <w:rPr>
                <w:rFonts w:ascii="Times New Roman" w:hAnsi="Times New Roman" w:cs="Times New Roman"/>
                <w:sz w:val="28"/>
                <w:szCs w:val="28"/>
              </w:rPr>
              <w:tab/>
              <w:t>спадщини</w:t>
            </w:r>
            <w:r>
              <w:rPr>
                <w:rFonts w:ascii="Times New Roman" w:hAnsi="Times New Roman" w:cs="Times New Roman"/>
                <w:sz w:val="28"/>
                <w:szCs w:val="28"/>
              </w:rPr>
              <w:t xml:space="preserve"> </w:t>
            </w:r>
            <w:r w:rsidRPr="00982A32">
              <w:rPr>
                <w:rFonts w:ascii="Times New Roman" w:hAnsi="Times New Roman" w:cs="Times New Roman"/>
                <w:sz w:val="28"/>
                <w:szCs w:val="28"/>
              </w:rPr>
              <w:t>(туристична</w:t>
            </w:r>
            <w:r>
              <w:rPr>
                <w:rFonts w:ascii="Times New Roman" w:hAnsi="Times New Roman" w:cs="Times New Roman"/>
                <w:sz w:val="28"/>
                <w:szCs w:val="28"/>
              </w:rPr>
              <w:t xml:space="preserve"> </w:t>
            </w:r>
            <w:r w:rsidR="008F7943">
              <w:rPr>
                <w:rFonts w:ascii="Times New Roman" w:hAnsi="Times New Roman" w:cs="Times New Roman"/>
                <w:sz w:val="28"/>
                <w:szCs w:val="28"/>
              </w:rPr>
              <w:t>продукція</w:t>
            </w:r>
            <w:r>
              <w:rPr>
                <w:rFonts w:ascii="Times New Roman" w:hAnsi="Times New Roman" w:cs="Times New Roman"/>
                <w:sz w:val="28"/>
                <w:szCs w:val="28"/>
              </w:rPr>
              <w:t>)</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3.2.2 Розбудова сфери розваг</w:t>
            </w:r>
            <w:r>
              <w:rPr>
                <w:rFonts w:ascii="Times New Roman" w:hAnsi="Times New Roman" w:cs="Times New Roman"/>
                <w:sz w:val="28"/>
                <w:szCs w:val="28"/>
              </w:rPr>
              <w:t xml:space="preserve"> </w:t>
            </w:r>
            <w:r w:rsidRPr="00982A32">
              <w:rPr>
                <w:rFonts w:ascii="Times New Roman" w:hAnsi="Times New Roman" w:cs="Times New Roman"/>
                <w:sz w:val="28"/>
                <w:szCs w:val="28"/>
              </w:rPr>
              <w:t>(</w:t>
            </w:r>
            <w:proofErr w:type="spellStart"/>
            <w:r w:rsidRPr="00982A32">
              <w:rPr>
                <w:rFonts w:ascii="Times New Roman" w:hAnsi="Times New Roman" w:cs="Times New Roman"/>
                <w:sz w:val="28"/>
                <w:szCs w:val="28"/>
              </w:rPr>
              <w:t>скейт-парк</w:t>
            </w:r>
            <w:proofErr w:type="spellEnd"/>
            <w:r w:rsidRPr="00982A3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скалодром</w:t>
            </w:r>
            <w:proofErr w:type="spellEnd"/>
            <w:r w:rsidRPr="00982A3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роллердром</w:t>
            </w:r>
            <w:proofErr w:type="spellEnd"/>
            <w:r w:rsidRPr="00982A32">
              <w:rPr>
                <w:rFonts w:ascii="Times New Roman" w:hAnsi="Times New Roman" w:cs="Times New Roman"/>
                <w:sz w:val="28"/>
                <w:szCs w:val="28"/>
              </w:rPr>
              <w:t>)</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3.2.3</w:t>
            </w:r>
            <w:r w:rsidRPr="00982A32">
              <w:rPr>
                <w:rFonts w:ascii="Times New Roman" w:hAnsi="Times New Roman" w:cs="Times New Roman"/>
                <w:sz w:val="28"/>
                <w:szCs w:val="28"/>
              </w:rPr>
              <w:tab/>
              <w:t>Сучасні</w:t>
            </w:r>
            <w:r>
              <w:rPr>
                <w:rFonts w:ascii="Times New Roman" w:hAnsi="Times New Roman" w:cs="Times New Roman"/>
                <w:sz w:val="28"/>
                <w:szCs w:val="28"/>
              </w:rPr>
              <w:t xml:space="preserve"> </w:t>
            </w:r>
            <w:r w:rsidRPr="00982A32">
              <w:rPr>
                <w:rFonts w:ascii="Times New Roman" w:hAnsi="Times New Roman" w:cs="Times New Roman"/>
                <w:sz w:val="28"/>
                <w:szCs w:val="28"/>
              </w:rPr>
              <w:t>громадські</w:t>
            </w:r>
            <w:r>
              <w:rPr>
                <w:rFonts w:ascii="Times New Roman" w:hAnsi="Times New Roman" w:cs="Times New Roman"/>
                <w:sz w:val="28"/>
                <w:szCs w:val="28"/>
              </w:rPr>
              <w:t xml:space="preserve"> </w:t>
            </w:r>
            <w:r w:rsidRPr="00982A32">
              <w:rPr>
                <w:rFonts w:ascii="Times New Roman" w:hAnsi="Times New Roman" w:cs="Times New Roman"/>
                <w:sz w:val="28"/>
                <w:szCs w:val="28"/>
              </w:rPr>
              <w:t>простори (</w:t>
            </w:r>
            <w:proofErr w:type="spellStart"/>
            <w:r w:rsidRPr="00982A32">
              <w:rPr>
                <w:rFonts w:ascii="Times New Roman" w:hAnsi="Times New Roman" w:cs="Times New Roman"/>
                <w:sz w:val="28"/>
                <w:szCs w:val="28"/>
              </w:rPr>
              <w:t>хаби</w:t>
            </w:r>
            <w:proofErr w:type="spellEnd"/>
            <w:r w:rsidRPr="00982A32">
              <w:rPr>
                <w:rFonts w:ascii="Times New Roman" w:hAnsi="Times New Roman" w:cs="Times New Roman"/>
                <w:sz w:val="28"/>
                <w:szCs w:val="28"/>
              </w:rPr>
              <w:t>, анти-кафе,</w:t>
            </w:r>
            <w:r>
              <w:rPr>
                <w:rFonts w:ascii="Times New Roman" w:hAnsi="Times New Roman" w:cs="Times New Roman"/>
                <w:sz w:val="28"/>
                <w:szCs w:val="28"/>
              </w:rPr>
              <w:t xml:space="preserve"> </w:t>
            </w:r>
            <w:r w:rsidRPr="00982A32">
              <w:rPr>
                <w:rFonts w:ascii="Times New Roman" w:hAnsi="Times New Roman" w:cs="Times New Roman"/>
                <w:sz w:val="28"/>
                <w:szCs w:val="28"/>
              </w:rPr>
              <w:t>кіно під відкритим небом)</w:t>
            </w:r>
          </w:p>
        </w:tc>
      </w:tr>
      <w:tr w:rsidR="00307D1B" w:rsidRPr="00982A32" w:rsidTr="008650DD">
        <w:trPr>
          <w:trHeight w:val="54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3.2.4</w:t>
            </w:r>
            <w:r w:rsidRPr="00982A32">
              <w:rPr>
                <w:rFonts w:ascii="Times New Roman" w:hAnsi="Times New Roman" w:cs="Times New Roman"/>
                <w:sz w:val="28"/>
                <w:szCs w:val="28"/>
              </w:rPr>
              <w:tab/>
              <w:t>Проведення</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просування</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брендових</w:t>
            </w:r>
            <w:proofErr w:type="spellEnd"/>
            <w:r w:rsidRPr="00982A32">
              <w:rPr>
                <w:rFonts w:ascii="Times New Roman" w:hAnsi="Times New Roman" w:cs="Times New Roman"/>
                <w:sz w:val="28"/>
                <w:szCs w:val="28"/>
              </w:rPr>
              <w:t xml:space="preserve"> фестивалів, ярмарків</w:t>
            </w:r>
          </w:p>
        </w:tc>
      </w:tr>
      <w:tr w:rsidR="00307D1B" w:rsidRPr="00982A32" w:rsidTr="008650DD">
        <w:trPr>
          <w:trHeight w:val="68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3.3. Культура</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3.3.1.</w:t>
            </w:r>
            <w:r w:rsidRPr="00982A32">
              <w:rPr>
                <w:rFonts w:ascii="Times New Roman" w:hAnsi="Times New Roman" w:cs="Times New Roman"/>
                <w:sz w:val="28"/>
                <w:szCs w:val="28"/>
              </w:rPr>
              <w:tab/>
              <w:t>Реформування</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сільських </w:t>
            </w:r>
            <w:r>
              <w:rPr>
                <w:rFonts w:ascii="Times New Roman" w:hAnsi="Times New Roman" w:cs="Times New Roman"/>
                <w:sz w:val="28"/>
                <w:szCs w:val="28"/>
              </w:rPr>
              <w:t>б</w:t>
            </w:r>
            <w:r w:rsidRPr="00982A32">
              <w:rPr>
                <w:rFonts w:ascii="Times New Roman" w:hAnsi="Times New Roman" w:cs="Times New Roman"/>
                <w:sz w:val="28"/>
                <w:szCs w:val="28"/>
              </w:rPr>
              <w:t>ібліотек та СБК</w:t>
            </w:r>
          </w:p>
        </w:tc>
      </w:tr>
      <w:tr w:rsidR="00307D1B" w:rsidRPr="00982A32" w:rsidTr="008650DD">
        <w:trPr>
          <w:trHeight w:val="511"/>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3.3.2. Підтримка хорових та</w:t>
            </w:r>
            <w:r>
              <w:rPr>
                <w:rFonts w:ascii="Times New Roman" w:hAnsi="Times New Roman" w:cs="Times New Roman"/>
                <w:sz w:val="28"/>
                <w:szCs w:val="28"/>
              </w:rPr>
              <w:t xml:space="preserve"> </w:t>
            </w:r>
            <w:r w:rsidRPr="00982A32">
              <w:rPr>
                <w:rFonts w:ascii="Times New Roman" w:hAnsi="Times New Roman" w:cs="Times New Roman"/>
                <w:sz w:val="28"/>
                <w:szCs w:val="28"/>
              </w:rPr>
              <w:t>аматорських колективів</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3.3.3. Модернізація музеїв,</w:t>
            </w:r>
            <w:r>
              <w:rPr>
                <w:rFonts w:ascii="Times New Roman" w:hAnsi="Times New Roman" w:cs="Times New Roman"/>
                <w:sz w:val="28"/>
                <w:szCs w:val="28"/>
              </w:rPr>
              <w:t xml:space="preserve"> </w:t>
            </w:r>
            <w:r w:rsidRPr="00982A32">
              <w:rPr>
                <w:rFonts w:ascii="Times New Roman" w:hAnsi="Times New Roman" w:cs="Times New Roman"/>
                <w:sz w:val="28"/>
                <w:szCs w:val="28"/>
              </w:rPr>
              <w:t>сприяння</w:t>
            </w:r>
            <w:r>
              <w:rPr>
                <w:rFonts w:ascii="Times New Roman" w:hAnsi="Times New Roman" w:cs="Times New Roman"/>
                <w:sz w:val="28"/>
                <w:szCs w:val="28"/>
              </w:rPr>
              <w:t xml:space="preserve"> </w:t>
            </w:r>
            <w:r w:rsidRPr="00982A32">
              <w:rPr>
                <w:rFonts w:ascii="Times New Roman" w:hAnsi="Times New Roman" w:cs="Times New Roman"/>
                <w:sz w:val="28"/>
                <w:szCs w:val="28"/>
              </w:rPr>
              <w:t>створенню  сільських музеїв</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3.3.4.</w:t>
            </w:r>
            <w:r w:rsidRPr="00982A32">
              <w:rPr>
                <w:rFonts w:ascii="Times New Roman" w:hAnsi="Times New Roman" w:cs="Times New Roman"/>
                <w:sz w:val="28"/>
                <w:szCs w:val="28"/>
              </w:rPr>
              <w:tab/>
              <w:t>Збереження</w:t>
            </w:r>
            <w:r>
              <w:rPr>
                <w:rFonts w:ascii="Times New Roman" w:hAnsi="Times New Roman" w:cs="Times New Roman"/>
                <w:sz w:val="28"/>
                <w:szCs w:val="28"/>
              </w:rPr>
              <w:t xml:space="preserve"> </w:t>
            </w:r>
            <w:r w:rsidRPr="00982A32">
              <w:rPr>
                <w:rFonts w:ascii="Times New Roman" w:hAnsi="Times New Roman" w:cs="Times New Roman"/>
                <w:sz w:val="28"/>
                <w:szCs w:val="28"/>
              </w:rPr>
              <w:t>культурної</w:t>
            </w:r>
            <w:r>
              <w:rPr>
                <w:rFonts w:ascii="Times New Roman" w:hAnsi="Times New Roman" w:cs="Times New Roman"/>
                <w:sz w:val="28"/>
                <w:szCs w:val="28"/>
              </w:rPr>
              <w:t xml:space="preserve"> </w:t>
            </w:r>
            <w:r w:rsidRPr="00982A32">
              <w:rPr>
                <w:rFonts w:ascii="Times New Roman" w:hAnsi="Times New Roman" w:cs="Times New Roman"/>
                <w:sz w:val="28"/>
                <w:szCs w:val="28"/>
              </w:rPr>
              <w:t>спадщини,</w:t>
            </w:r>
            <w:r>
              <w:rPr>
                <w:rFonts w:ascii="Times New Roman" w:hAnsi="Times New Roman" w:cs="Times New Roman"/>
                <w:sz w:val="28"/>
                <w:szCs w:val="28"/>
              </w:rPr>
              <w:t xml:space="preserve"> </w:t>
            </w:r>
            <w:r w:rsidRPr="00982A32">
              <w:rPr>
                <w:rFonts w:ascii="Times New Roman" w:hAnsi="Times New Roman" w:cs="Times New Roman"/>
                <w:sz w:val="28"/>
                <w:szCs w:val="28"/>
              </w:rPr>
              <w:t>створення умов для</w:t>
            </w:r>
            <w:r>
              <w:rPr>
                <w:rFonts w:ascii="Times New Roman" w:hAnsi="Times New Roman" w:cs="Times New Roman"/>
                <w:sz w:val="28"/>
                <w:szCs w:val="28"/>
              </w:rPr>
              <w:t xml:space="preserve"> </w:t>
            </w:r>
            <w:r w:rsidRPr="00982A32">
              <w:rPr>
                <w:rFonts w:ascii="Times New Roman" w:hAnsi="Times New Roman" w:cs="Times New Roman"/>
                <w:sz w:val="28"/>
                <w:szCs w:val="28"/>
              </w:rPr>
              <w:t>культурного</w:t>
            </w:r>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r w:rsidRPr="00982A32">
              <w:rPr>
                <w:rFonts w:ascii="Times New Roman" w:hAnsi="Times New Roman" w:cs="Times New Roman"/>
                <w:sz w:val="28"/>
                <w:szCs w:val="28"/>
              </w:rPr>
              <w:t>патріотичного виховання</w:t>
            </w:r>
          </w:p>
        </w:tc>
      </w:tr>
      <w:tr w:rsidR="00307D1B" w:rsidRPr="00982A32" w:rsidTr="008650DD">
        <w:trPr>
          <w:trHeight w:val="60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3.4. Здоровий спосіб життя</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3.4.1.</w:t>
            </w:r>
            <w:r w:rsidRPr="00982A32">
              <w:rPr>
                <w:rFonts w:ascii="Times New Roman" w:hAnsi="Times New Roman" w:cs="Times New Roman"/>
                <w:sz w:val="28"/>
                <w:szCs w:val="28"/>
              </w:rPr>
              <w:tab/>
              <w:t>Створення</w:t>
            </w:r>
            <w:r w:rsidRPr="00982A32">
              <w:rPr>
                <w:rFonts w:ascii="Times New Roman" w:hAnsi="Times New Roman" w:cs="Times New Roman"/>
                <w:sz w:val="28"/>
                <w:szCs w:val="28"/>
              </w:rPr>
              <w:tab/>
              <w:t>вело-інфраструктури</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F7943">
            <w:pPr>
              <w:rPr>
                <w:rFonts w:ascii="Times New Roman" w:hAnsi="Times New Roman" w:cs="Times New Roman"/>
                <w:sz w:val="28"/>
                <w:szCs w:val="28"/>
              </w:rPr>
            </w:pPr>
            <w:r w:rsidRPr="00982A32">
              <w:rPr>
                <w:rFonts w:ascii="Times New Roman" w:hAnsi="Times New Roman" w:cs="Times New Roman"/>
                <w:sz w:val="28"/>
                <w:szCs w:val="28"/>
              </w:rPr>
              <w:t>3.4.2. Сприяння в організації</w:t>
            </w:r>
            <w:r>
              <w:rPr>
                <w:rFonts w:ascii="Times New Roman" w:hAnsi="Times New Roman" w:cs="Times New Roman"/>
                <w:sz w:val="28"/>
                <w:szCs w:val="28"/>
              </w:rPr>
              <w:t xml:space="preserve"> </w:t>
            </w:r>
            <w:r w:rsidRPr="00982A32">
              <w:rPr>
                <w:rFonts w:ascii="Times New Roman" w:hAnsi="Times New Roman" w:cs="Times New Roman"/>
                <w:sz w:val="28"/>
                <w:szCs w:val="28"/>
              </w:rPr>
              <w:t>та    проведенні</w:t>
            </w:r>
            <w:r>
              <w:rPr>
                <w:rFonts w:ascii="Times New Roman" w:hAnsi="Times New Roman" w:cs="Times New Roman"/>
                <w:sz w:val="28"/>
                <w:szCs w:val="28"/>
              </w:rPr>
              <w:t xml:space="preserve"> </w:t>
            </w:r>
            <w:r w:rsidRPr="00982A32">
              <w:rPr>
                <w:rFonts w:ascii="Times New Roman" w:hAnsi="Times New Roman" w:cs="Times New Roman"/>
                <w:sz w:val="28"/>
                <w:szCs w:val="28"/>
              </w:rPr>
              <w:t>спортивних</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змагань (футбол, мотокрос,  спортивне </w:t>
            </w:r>
            <w:r>
              <w:rPr>
                <w:rFonts w:ascii="Times New Roman" w:hAnsi="Times New Roman" w:cs="Times New Roman"/>
                <w:sz w:val="28"/>
                <w:szCs w:val="28"/>
              </w:rPr>
              <w:t>о</w:t>
            </w:r>
            <w:r w:rsidR="008F7943">
              <w:rPr>
                <w:rFonts w:ascii="Times New Roman" w:hAnsi="Times New Roman" w:cs="Times New Roman"/>
                <w:sz w:val="28"/>
                <w:szCs w:val="28"/>
              </w:rPr>
              <w:t>рієнтування,</w:t>
            </w:r>
            <w:r w:rsidRPr="00982A32">
              <w:rPr>
                <w:rFonts w:ascii="Times New Roman" w:hAnsi="Times New Roman" w:cs="Times New Roman"/>
                <w:sz w:val="28"/>
                <w:szCs w:val="28"/>
              </w:rPr>
              <w:t xml:space="preserve"> </w:t>
            </w:r>
            <w:r w:rsidR="008F7943">
              <w:rPr>
                <w:rFonts w:ascii="Times New Roman" w:hAnsi="Times New Roman" w:cs="Times New Roman"/>
                <w:sz w:val="28"/>
                <w:szCs w:val="28"/>
              </w:rPr>
              <w:t>гирьовий спорт</w:t>
            </w:r>
            <w:r w:rsidRPr="00982A32">
              <w:rPr>
                <w:rFonts w:ascii="Times New Roman" w:hAnsi="Times New Roman" w:cs="Times New Roman"/>
                <w:sz w:val="28"/>
                <w:szCs w:val="28"/>
              </w:rPr>
              <w:t>)</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F7943">
            <w:pPr>
              <w:rPr>
                <w:rFonts w:ascii="Times New Roman" w:hAnsi="Times New Roman" w:cs="Times New Roman"/>
                <w:sz w:val="28"/>
                <w:szCs w:val="28"/>
              </w:rPr>
            </w:pPr>
            <w:r w:rsidRPr="00982A32">
              <w:rPr>
                <w:rFonts w:ascii="Times New Roman" w:hAnsi="Times New Roman" w:cs="Times New Roman"/>
                <w:sz w:val="28"/>
                <w:szCs w:val="28"/>
              </w:rPr>
              <w:t>3.4.3.   Створення  доступної</w:t>
            </w:r>
            <w:r>
              <w:rPr>
                <w:rFonts w:ascii="Times New Roman" w:hAnsi="Times New Roman" w:cs="Times New Roman"/>
                <w:sz w:val="28"/>
                <w:szCs w:val="28"/>
              </w:rPr>
              <w:t xml:space="preserve"> </w:t>
            </w:r>
            <w:r w:rsidRPr="00982A32">
              <w:rPr>
                <w:rFonts w:ascii="Times New Roman" w:hAnsi="Times New Roman" w:cs="Times New Roman"/>
                <w:sz w:val="28"/>
                <w:szCs w:val="28"/>
              </w:rPr>
              <w:t>спортивної мережі (модульні</w:t>
            </w:r>
            <w:r>
              <w:rPr>
                <w:rFonts w:ascii="Times New Roman" w:hAnsi="Times New Roman" w:cs="Times New Roman"/>
                <w:sz w:val="28"/>
                <w:szCs w:val="28"/>
              </w:rPr>
              <w:t xml:space="preserve"> </w:t>
            </w:r>
            <w:r w:rsidR="008F7943">
              <w:rPr>
                <w:rFonts w:ascii="Times New Roman" w:hAnsi="Times New Roman" w:cs="Times New Roman"/>
                <w:sz w:val="28"/>
                <w:szCs w:val="28"/>
              </w:rPr>
              <w:t>спортзали, спорткомплекс</w:t>
            </w:r>
            <w:r w:rsidRPr="00982A32">
              <w:rPr>
                <w:rFonts w:ascii="Times New Roman" w:hAnsi="Times New Roman" w:cs="Times New Roman"/>
                <w:sz w:val="28"/>
                <w:szCs w:val="28"/>
              </w:rPr>
              <w:t>, вуличні</w:t>
            </w:r>
            <w:r>
              <w:rPr>
                <w:rFonts w:ascii="Times New Roman" w:hAnsi="Times New Roman" w:cs="Times New Roman"/>
                <w:sz w:val="28"/>
                <w:szCs w:val="28"/>
              </w:rPr>
              <w:t xml:space="preserve"> </w:t>
            </w:r>
            <w:proofErr w:type="spellStart"/>
            <w:r w:rsidR="008F7943">
              <w:rPr>
                <w:rFonts w:ascii="Times New Roman" w:hAnsi="Times New Roman" w:cs="Times New Roman"/>
                <w:sz w:val="28"/>
                <w:szCs w:val="28"/>
              </w:rPr>
              <w:t>антивандальні</w:t>
            </w:r>
            <w:proofErr w:type="spellEnd"/>
            <w:r w:rsidR="008F7943">
              <w:rPr>
                <w:rFonts w:ascii="Times New Roman" w:hAnsi="Times New Roman" w:cs="Times New Roman"/>
                <w:sz w:val="28"/>
                <w:szCs w:val="28"/>
              </w:rPr>
              <w:t xml:space="preserve"> тренажери</w:t>
            </w:r>
            <w:r w:rsidRPr="00982A32">
              <w:rPr>
                <w:rFonts w:ascii="Times New Roman" w:hAnsi="Times New Roman" w:cs="Times New Roman"/>
                <w:sz w:val="28"/>
                <w:szCs w:val="28"/>
              </w:rPr>
              <w:t>)</w:t>
            </w:r>
          </w:p>
        </w:tc>
      </w:tr>
      <w:tr w:rsidR="00307D1B" w:rsidRPr="0011183E" w:rsidTr="008650DD">
        <w:trPr>
          <w:trHeight w:val="1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4.Місцевий</w:t>
            </w:r>
            <w:r>
              <w:rPr>
                <w:rFonts w:ascii="Times New Roman" w:hAnsi="Times New Roman" w:cs="Times New Roman"/>
                <w:sz w:val="28"/>
                <w:szCs w:val="28"/>
              </w:rPr>
              <w:t xml:space="preserve"> </w:t>
            </w:r>
            <w:r w:rsidRPr="00982A32">
              <w:rPr>
                <w:rFonts w:ascii="Times New Roman" w:hAnsi="Times New Roman" w:cs="Times New Roman"/>
                <w:sz w:val="28"/>
                <w:szCs w:val="28"/>
              </w:rPr>
              <w:t>економічний</w:t>
            </w:r>
            <w:r>
              <w:rPr>
                <w:rFonts w:ascii="Times New Roman" w:hAnsi="Times New Roman" w:cs="Times New Roman"/>
                <w:sz w:val="28"/>
                <w:szCs w:val="28"/>
              </w:rPr>
              <w:t xml:space="preserve"> </w:t>
            </w:r>
            <w:r w:rsidRPr="00982A32">
              <w:rPr>
                <w:rFonts w:ascii="Times New Roman" w:hAnsi="Times New Roman" w:cs="Times New Roman"/>
                <w:sz w:val="28"/>
                <w:szCs w:val="28"/>
              </w:rPr>
              <w:t>розвиток</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4.1. Залучення національних</w:t>
            </w:r>
            <w:r w:rsidR="008F7943">
              <w:rPr>
                <w:rFonts w:ascii="Times New Roman" w:hAnsi="Times New Roman" w:cs="Times New Roman"/>
                <w:sz w:val="28"/>
                <w:szCs w:val="28"/>
              </w:rPr>
              <w:t xml:space="preserve"> </w:t>
            </w:r>
            <w:r w:rsidRPr="00982A32">
              <w:rPr>
                <w:rFonts w:ascii="Times New Roman" w:hAnsi="Times New Roman" w:cs="Times New Roman"/>
                <w:sz w:val="28"/>
                <w:szCs w:val="28"/>
              </w:rPr>
              <w:t xml:space="preserve">та міжнародних </w:t>
            </w:r>
            <w:r w:rsidRPr="00982A32">
              <w:rPr>
                <w:rFonts w:ascii="Times New Roman" w:hAnsi="Times New Roman" w:cs="Times New Roman"/>
                <w:sz w:val="28"/>
                <w:szCs w:val="28"/>
              </w:rPr>
              <w:lastRenderedPageBreak/>
              <w:t>інвестицій</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lastRenderedPageBreak/>
              <w:t>4.1.1.</w:t>
            </w:r>
            <w:r w:rsidRPr="00982A32">
              <w:rPr>
                <w:rFonts w:ascii="Times New Roman" w:hAnsi="Times New Roman" w:cs="Times New Roman"/>
                <w:sz w:val="28"/>
                <w:szCs w:val="28"/>
              </w:rPr>
              <w:tab/>
            </w:r>
            <w:proofErr w:type="spellStart"/>
            <w:r w:rsidRPr="00982A32">
              <w:rPr>
                <w:rFonts w:ascii="Times New Roman" w:hAnsi="Times New Roman" w:cs="Times New Roman"/>
                <w:sz w:val="28"/>
                <w:szCs w:val="28"/>
              </w:rPr>
              <w:t>Брендінг</w:t>
            </w:r>
            <w:proofErr w:type="spellEnd"/>
            <w:r>
              <w:rPr>
                <w:rFonts w:ascii="Times New Roman" w:hAnsi="Times New Roman" w:cs="Times New Roman"/>
                <w:sz w:val="28"/>
                <w:szCs w:val="28"/>
              </w:rPr>
              <w:t xml:space="preserve"> </w:t>
            </w:r>
            <w:r w:rsidRPr="00982A32">
              <w:rPr>
                <w:rFonts w:ascii="Times New Roman" w:hAnsi="Times New Roman" w:cs="Times New Roman"/>
                <w:sz w:val="28"/>
                <w:szCs w:val="28"/>
              </w:rPr>
              <w:t>та</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інвестиційнна</w:t>
            </w:r>
            <w:proofErr w:type="spellEnd"/>
            <w:r w:rsidRPr="00982A32">
              <w:rPr>
                <w:rFonts w:ascii="Times New Roman" w:hAnsi="Times New Roman" w:cs="Times New Roman"/>
                <w:sz w:val="28"/>
                <w:szCs w:val="28"/>
              </w:rPr>
              <w:t xml:space="preserve"> промоція,  забезпечення</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високої  </w:t>
            </w:r>
            <w:proofErr w:type="spellStart"/>
            <w:r w:rsidRPr="00982A32">
              <w:rPr>
                <w:rFonts w:ascii="Times New Roman" w:hAnsi="Times New Roman" w:cs="Times New Roman"/>
                <w:sz w:val="28"/>
                <w:szCs w:val="28"/>
              </w:rPr>
              <w:t>впізнаваності</w:t>
            </w:r>
            <w:proofErr w:type="spellEnd"/>
            <w:r w:rsidRPr="00982A32">
              <w:rPr>
                <w:rFonts w:ascii="Times New Roman" w:hAnsi="Times New Roman" w:cs="Times New Roman"/>
                <w:sz w:val="28"/>
                <w:szCs w:val="28"/>
              </w:rPr>
              <w:t xml:space="preserve"> громади</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4.1.2.</w:t>
            </w:r>
            <w:r w:rsidRPr="00982A32">
              <w:rPr>
                <w:rFonts w:ascii="Times New Roman" w:hAnsi="Times New Roman" w:cs="Times New Roman"/>
                <w:sz w:val="28"/>
                <w:szCs w:val="28"/>
              </w:rPr>
              <w:tab/>
              <w:t>Інвентаризація</w:t>
            </w:r>
            <w:r>
              <w:rPr>
                <w:rFonts w:ascii="Times New Roman" w:hAnsi="Times New Roman" w:cs="Times New Roman"/>
                <w:sz w:val="28"/>
                <w:szCs w:val="28"/>
              </w:rPr>
              <w:t xml:space="preserve"> </w:t>
            </w:r>
            <w:r w:rsidRPr="00982A32">
              <w:rPr>
                <w:rFonts w:ascii="Times New Roman" w:hAnsi="Times New Roman" w:cs="Times New Roman"/>
                <w:sz w:val="28"/>
                <w:szCs w:val="28"/>
              </w:rPr>
              <w:t>ресурсів та активів громади.  Забезпечення населених  пунктів та ОТГ в цілому  актуальною</w:t>
            </w:r>
            <w:r>
              <w:rPr>
                <w:rFonts w:ascii="Times New Roman" w:hAnsi="Times New Roman" w:cs="Times New Roman"/>
                <w:sz w:val="28"/>
                <w:szCs w:val="28"/>
              </w:rPr>
              <w:t xml:space="preserve"> </w:t>
            </w:r>
            <w:r w:rsidRPr="00982A32">
              <w:rPr>
                <w:rFonts w:ascii="Times New Roman" w:hAnsi="Times New Roman" w:cs="Times New Roman"/>
                <w:sz w:val="28"/>
                <w:szCs w:val="28"/>
              </w:rPr>
              <w:t>містобудівною  документацією</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4.1.3.</w:t>
            </w:r>
            <w:r w:rsidRPr="00982A32">
              <w:rPr>
                <w:rFonts w:ascii="Times New Roman" w:hAnsi="Times New Roman" w:cs="Times New Roman"/>
                <w:sz w:val="28"/>
                <w:szCs w:val="28"/>
              </w:rPr>
              <w:tab/>
              <w:t>Міжмуніципальне</w:t>
            </w:r>
            <w:r>
              <w:rPr>
                <w:rFonts w:ascii="Times New Roman" w:hAnsi="Times New Roman" w:cs="Times New Roman"/>
                <w:sz w:val="28"/>
                <w:szCs w:val="28"/>
              </w:rPr>
              <w:t xml:space="preserve"> </w:t>
            </w:r>
            <w:r w:rsidRPr="00982A32">
              <w:rPr>
                <w:rFonts w:ascii="Times New Roman" w:hAnsi="Times New Roman" w:cs="Times New Roman"/>
                <w:sz w:val="28"/>
                <w:szCs w:val="28"/>
              </w:rPr>
              <w:t>співробітництво</w:t>
            </w:r>
            <w:r>
              <w:rPr>
                <w:rFonts w:ascii="Times New Roman" w:hAnsi="Times New Roman" w:cs="Times New Roman"/>
                <w:sz w:val="28"/>
                <w:szCs w:val="28"/>
              </w:rPr>
              <w:t xml:space="preserve"> </w:t>
            </w:r>
            <w:r w:rsidRPr="00982A32">
              <w:rPr>
                <w:rFonts w:ascii="Times New Roman" w:hAnsi="Times New Roman" w:cs="Times New Roman"/>
                <w:sz w:val="28"/>
                <w:szCs w:val="28"/>
              </w:rPr>
              <w:t>з</w:t>
            </w:r>
            <w:r>
              <w:rPr>
                <w:rFonts w:ascii="Times New Roman" w:hAnsi="Times New Roman" w:cs="Times New Roman"/>
                <w:sz w:val="28"/>
                <w:szCs w:val="28"/>
              </w:rPr>
              <w:t xml:space="preserve"> </w:t>
            </w:r>
            <w:r w:rsidRPr="00982A32">
              <w:rPr>
                <w:rFonts w:ascii="Times New Roman" w:hAnsi="Times New Roman" w:cs="Times New Roman"/>
                <w:sz w:val="28"/>
                <w:szCs w:val="28"/>
              </w:rPr>
              <w:t>іншими</w:t>
            </w:r>
            <w:r>
              <w:rPr>
                <w:rFonts w:ascii="Times New Roman" w:hAnsi="Times New Roman" w:cs="Times New Roman"/>
                <w:sz w:val="28"/>
                <w:szCs w:val="28"/>
              </w:rPr>
              <w:t xml:space="preserve"> </w:t>
            </w:r>
            <w:r w:rsidRPr="00982A32">
              <w:rPr>
                <w:rFonts w:ascii="Times New Roman" w:hAnsi="Times New Roman" w:cs="Times New Roman"/>
                <w:sz w:val="28"/>
                <w:szCs w:val="28"/>
              </w:rPr>
              <w:t>громадами</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4.2.</w:t>
            </w:r>
            <w:r w:rsidRPr="00982A32">
              <w:rPr>
                <w:rFonts w:ascii="Times New Roman" w:hAnsi="Times New Roman" w:cs="Times New Roman"/>
                <w:sz w:val="28"/>
                <w:szCs w:val="28"/>
              </w:rPr>
              <w:tab/>
              <w:t>Розвиток</w:t>
            </w:r>
            <w:r>
              <w:rPr>
                <w:rFonts w:ascii="Times New Roman" w:hAnsi="Times New Roman" w:cs="Times New Roman"/>
                <w:sz w:val="28"/>
                <w:szCs w:val="28"/>
              </w:rPr>
              <w:t xml:space="preserve"> </w:t>
            </w:r>
            <w:r w:rsidRPr="00982A32">
              <w:rPr>
                <w:rFonts w:ascii="Times New Roman" w:hAnsi="Times New Roman" w:cs="Times New Roman"/>
                <w:sz w:val="28"/>
                <w:szCs w:val="28"/>
              </w:rPr>
              <w:t>сільських</w:t>
            </w:r>
            <w:r>
              <w:rPr>
                <w:rFonts w:ascii="Times New Roman" w:hAnsi="Times New Roman" w:cs="Times New Roman"/>
                <w:sz w:val="28"/>
                <w:szCs w:val="28"/>
              </w:rPr>
              <w:t xml:space="preserve"> </w:t>
            </w:r>
            <w:r w:rsidRPr="00982A32">
              <w:rPr>
                <w:rFonts w:ascii="Times New Roman" w:hAnsi="Times New Roman" w:cs="Times New Roman"/>
                <w:sz w:val="28"/>
                <w:szCs w:val="28"/>
              </w:rPr>
              <w:t>територій</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4.2.1.</w:t>
            </w:r>
            <w:r w:rsidRPr="00982A32">
              <w:rPr>
                <w:rFonts w:ascii="Times New Roman" w:hAnsi="Times New Roman" w:cs="Times New Roman"/>
                <w:sz w:val="28"/>
                <w:szCs w:val="28"/>
              </w:rPr>
              <w:tab/>
              <w:t>Сприяння</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самозайнятості</w:t>
            </w:r>
            <w:proofErr w:type="spellEnd"/>
            <w:r>
              <w:rPr>
                <w:rFonts w:ascii="Times New Roman" w:hAnsi="Times New Roman" w:cs="Times New Roman"/>
                <w:sz w:val="28"/>
                <w:szCs w:val="28"/>
              </w:rPr>
              <w:t xml:space="preserve"> </w:t>
            </w:r>
            <w:r w:rsidRPr="00982A32">
              <w:rPr>
                <w:rFonts w:ascii="Times New Roman" w:hAnsi="Times New Roman" w:cs="Times New Roman"/>
                <w:sz w:val="28"/>
                <w:szCs w:val="28"/>
              </w:rPr>
              <w:t>населення  (кооперація,  сімейні</w:t>
            </w:r>
            <w:r>
              <w:rPr>
                <w:rFonts w:ascii="Times New Roman" w:hAnsi="Times New Roman" w:cs="Times New Roman"/>
                <w:sz w:val="28"/>
                <w:szCs w:val="28"/>
              </w:rPr>
              <w:t xml:space="preserve"> </w:t>
            </w:r>
            <w:r w:rsidRPr="00982A32">
              <w:rPr>
                <w:rFonts w:ascii="Times New Roman" w:hAnsi="Times New Roman" w:cs="Times New Roman"/>
                <w:sz w:val="28"/>
                <w:szCs w:val="28"/>
              </w:rPr>
              <w:t>ферми,</w:t>
            </w:r>
            <w:r>
              <w:rPr>
                <w:rFonts w:ascii="Times New Roman" w:hAnsi="Times New Roman" w:cs="Times New Roman"/>
                <w:sz w:val="28"/>
                <w:szCs w:val="28"/>
              </w:rPr>
              <w:t xml:space="preserve"> </w:t>
            </w:r>
            <w:r w:rsidRPr="00982A32">
              <w:rPr>
                <w:rFonts w:ascii="Times New Roman" w:hAnsi="Times New Roman" w:cs="Times New Roman"/>
                <w:sz w:val="28"/>
                <w:szCs w:val="28"/>
              </w:rPr>
              <w:t>теплиці)</w:t>
            </w:r>
          </w:p>
        </w:tc>
      </w:tr>
      <w:tr w:rsidR="00307D1B" w:rsidRPr="0011183E"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4.2.2. Підтримка органічного</w:t>
            </w:r>
            <w:r>
              <w:rPr>
                <w:rFonts w:ascii="Times New Roman" w:hAnsi="Times New Roman" w:cs="Times New Roman"/>
                <w:sz w:val="28"/>
                <w:szCs w:val="28"/>
              </w:rPr>
              <w:t xml:space="preserve"> </w:t>
            </w:r>
            <w:r w:rsidRPr="00982A32">
              <w:rPr>
                <w:rFonts w:ascii="Times New Roman" w:hAnsi="Times New Roman" w:cs="Times New Roman"/>
                <w:sz w:val="28"/>
                <w:szCs w:val="28"/>
              </w:rPr>
              <w:t>виробництва, вдосконалення</w:t>
            </w:r>
            <w:r>
              <w:rPr>
                <w:rFonts w:ascii="Times New Roman" w:hAnsi="Times New Roman" w:cs="Times New Roman"/>
                <w:sz w:val="28"/>
                <w:szCs w:val="28"/>
              </w:rPr>
              <w:t xml:space="preserve"> </w:t>
            </w:r>
            <w:r w:rsidRPr="00982A32">
              <w:rPr>
                <w:rFonts w:ascii="Times New Roman" w:hAnsi="Times New Roman" w:cs="Times New Roman"/>
                <w:sz w:val="28"/>
                <w:szCs w:val="28"/>
              </w:rPr>
              <w:t>селекційної</w:t>
            </w:r>
            <w:r w:rsidRPr="00982A32">
              <w:rPr>
                <w:rFonts w:ascii="Times New Roman" w:hAnsi="Times New Roman" w:cs="Times New Roman"/>
                <w:sz w:val="28"/>
                <w:szCs w:val="28"/>
              </w:rPr>
              <w:tab/>
              <w:t>бази,</w:t>
            </w:r>
            <w:r>
              <w:rPr>
                <w:rFonts w:ascii="Times New Roman" w:hAnsi="Times New Roman" w:cs="Times New Roman"/>
                <w:sz w:val="28"/>
                <w:szCs w:val="28"/>
              </w:rPr>
              <w:t xml:space="preserve"> </w:t>
            </w:r>
            <w:r w:rsidRPr="00982A32">
              <w:rPr>
                <w:rFonts w:ascii="Times New Roman" w:hAnsi="Times New Roman" w:cs="Times New Roman"/>
                <w:sz w:val="28"/>
                <w:szCs w:val="28"/>
              </w:rPr>
              <w:t>інноваційні</w:t>
            </w:r>
            <w:r>
              <w:rPr>
                <w:rFonts w:ascii="Times New Roman" w:hAnsi="Times New Roman" w:cs="Times New Roman"/>
                <w:sz w:val="28"/>
                <w:szCs w:val="28"/>
              </w:rPr>
              <w:t xml:space="preserve"> </w:t>
            </w:r>
            <w:r w:rsidRPr="00982A32">
              <w:rPr>
                <w:rFonts w:ascii="Times New Roman" w:hAnsi="Times New Roman" w:cs="Times New Roman"/>
                <w:sz w:val="28"/>
                <w:szCs w:val="28"/>
              </w:rPr>
              <w:t>методи</w:t>
            </w:r>
          </w:p>
        </w:tc>
      </w:tr>
      <w:tr w:rsidR="00307D1B" w:rsidRPr="0011183E"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4.2.3.</w:t>
            </w:r>
            <w:r w:rsidRPr="00982A32">
              <w:rPr>
                <w:rFonts w:ascii="Times New Roman" w:hAnsi="Times New Roman" w:cs="Times New Roman"/>
                <w:sz w:val="28"/>
                <w:szCs w:val="28"/>
              </w:rPr>
              <w:tab/>
              <w:t>Збільшення</w:t>
            </w:r>
            <w:r>
              <w:rPr>
                <w:rFonts w:ascii="Times New Roman" w:hAnsi="Times New Roman" w:cs="Times New Roman"/>
                <w:sz w:val="28"/>
                <w:szCs w:val="28"/>
              </w:rPr>
              <w:t xml:space="preserve"> </w:t>
            </w:r>
            <w:r w:rsidRPr="00982A32">
              <w:rPr>
                <w:rFonts w:ascii="Times New Roman" w:hAnsi="Times New Roman" w:cs="Times New Roman"/>
                <w:sz w:val="28"/>
                <w:szCs w:val="28"/>
              </w:rPr>
              <w:t>конкурентоздатності</w:t>
            </w:r>
            <w:r>
              <w:rPr>
                <w:rFonts w:ascii="Times New Roman" w:hAnsi="Times New Roman" w:cs="Times New Roman"/>
                <w:sz w:val="28"/>
                <w:szCs w:val="28"/>
              </w:rPr>
              <w:t xml:space="preserve"> </w:t>
            </w:r>
            <w:r w:rsidRPr="00982A32">
              <w:rPr>
                <w:rFonts w:ascii="Times New Roman" w:hAnsi="Times New Roman" w:cs="Times New Roman"/>
                <w:sz w:val="28"/>
                <w:szCs w:val="28"/>
              </w:rPr>
              <w:t>місцевих</w:t>
            </w:r>
            <w:r>
              <w:rPr>
                <w:rFonts w:ascii="Times New Roman" w:hAnsi="Times New Roman" w:cs="Times New Roman"/>
                <w:sz w:val="28"/>
                <w:szCs w:val="28"/>
              </w:rPr>
              <w:t xml:space="preserve"> </w:t>
            </w:r>
            <w:r w:rsidRPr="00982A32">
              <w:rPr>
                <w:rFonts w:ascii="Times New Roman" w:hAnsi="Times New Roman" w:cs="Times New Roman"/>
                <w:sz w:val="28"/>
                <w:szCs w:val="28"/>
              </w:rPr>
              <w:t>виробників</w:t>
            </w:r>
            <w:r>
              <w:rPr>
                <w:rFonts w:ascii="Times New Roman" w:hAnsi="Times New Roman" w:cs="Times New Roman"/>
                <w:sz w:val="28"/>
                <w:szCs w:val="28"/>
              </w:rPr>
              <w:t xml:space="preserve"> </w:t>
            </w:r>
            <w:r w:rsidRPr="00982A32">
              <w:rPr>
                <w:rFonts w:ascii="Times New Roman" w:hAnsi="Times New Roman" w:cs="Times New Roman"/>
                <w:sz w:val="28"/>
                <w:szCs w:val="28"/>
              </w:rPr>
              <w:t>с/г</w:t>
            </w:r>
            <w:r>
              <w:rPr>
                <w:rFonts w:ascii="Times New Roman" w:hAnsi="Times New Roman" w:cs="Times New Roman"/>
                <w:sz w:val="28"/>
                <w:szCs w:val="28"/>
              </w:rPr>
              <w:t xml:space="preserve"> </w:t>
            </w:r>
            <w:r w:rsidRPr="00982A32">
              <w:rPr>
                <w:rFonts w:ascii="Times New Roman" w:hAnsi="Times New Roman" w:cs="Times New Roman"/>
                <w:sz w:val="28"/>
                <w:szCs w:val="28"/>
              </w:rPr>
              <w:t>продукції</w:t>
            </w:r>
            <w:r>
              <w:rPr>
                <w:rFonts w:ascii="Times New Roman" w:hAnsi="Times New Roman" w:cs="Times New Roman"/>
                <w:sz w:val="28"/>
                <w:szCs w:val="28"/>
              </w:rPr>
              <w:t xml:space="preserve"> </w:t>
            </w:r>
            <w:r w:rsidRPr="00982A32">
              <w:rPr>
                <w:rFonts w:ascii="Times New Roman" w:hAnsi="Times New Roman" w:cs="Times New Roman"/>
                <w:sz w:val="28"/>
                <w:szCs w:val="28"/>
              </w:rPr>
              <w:t>(сортування,</w:t>
            </w:r>
            <w:r>
              <w:rPr>
                <w:rFonts w:ascii="Times New Roman" w:hAnsi="Times New Roman" w:cs="Times New Roman"/>
                <w:sz w:val="28"/>
                <w:szCs w:val="28"/>
              </w:rPr>
              <w:t xml:space="preserve"> </w:t>
            </w:r>
            <w:r w:rsidRPr="00982A32">
              <w:rPr>
                <w:rFonts w:ascii="Times New Roman" w:hAnsi="Times New Roman" w:cs="Times New Roman"/>
                <w:sz w:val="28"/>
                <w:szCs w:val="28"/>
              </w:rPr>
              <w:t>зберігання,</w:t>
            </w:r>
            <w:r>
              <w:rPr>
                <w:rFonts w:ascii="Times New Roman" w:hAnsi="Times New Roman" w:cs="Times New Roman"/>
                <w:sz w:val="28"/>
                <w:szCs w:val="28"/>
              </w:rPr>
              <w:t xml:space="preserve"> </w:t>
            </w:r>
            <w:r w:rsidRPr="00982A32">
              <w:rPr>
                <w:rFonts w:ascii="Times New Roman" w:hAnsi="Times New Roman" w:cs="Times New Roman"/>
                <w:sz w:val="28"/>
                <w:szCs w:val="28"/>
              </w:rPr>
              <w:t>переробка,</w:t>
            </w:r>
            <w:r>
              <w:rPr>
                <w:rFonts w:ascii="Times New Roman" w:hAnsi="Times New Roman" w:cs="Times New Roman"/>
                <w:sz w:val="28"/>
                <w:szCs w:val="28"/>
              </w:rPr>
              <w:t xml:space="preserve"> </w:t>
            </w:r>
            <w:r w:rsidRPr="00982A32">
              <w:rPr>
                <w:rFonts w:ascii="Times New Roman" w:hAnsi="Times New Roman" w:cs="Times New Roman"/>
                <w:sz w:val="28"/>
                <w:szCs w:val="28"/>
              </w:rPr>
              <w:t>лабораторії для</w:t>
            </w:r>
            <w:r>
              <w:rPr>
                <w:rFonts w:ascii="Times New Roman" w:hAnsi="Times New Roman" w:cs="Times New Roman"/>
                <w:sz w:val="28"/>
                <w:szCs w:val="28"/>
              </w:rPr>
              <w:t xml:space="preserve"> </w:t>
            </w:r>
            <w:r w:rsidRPr="00982A32">
              <w:rPr>
                <w:rFonts w:ascii="Times New Roman" w:hAnsi="Times New Roman" w:cs="Times New Roman"/>
                <w:sz w:val="28"/>
                <w:szCs w:val="28"/>
              </w:rPr>
              <w:t>сертифікації  продукції)</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 xml:space="preserve">4.2.4.  Сприяння  </w:t>
            </w:r>
            <w:proofErr w:type="spellStart"/>
            <w:r w:rsidRPr="00982A32">
              <w:rPr>
                <w:rFonts w:ascii="Times New Roman" w:hAnsi="Times New Roman" w:cs="Times New Roman"/>
                <w:sz w:val="28"/>
                <w:szCs w:val="28"/>
              </w:rPr>
              <w:t>неаграрним</w:t>
            </w:r>
            <w:proofErr w:type="spellEnd"/>
            <w:r>
              <w:rPr>
                <w:rFonts w:ascii="Times New Roman" w:hAnsi="Times New Roman" w:cs="Times New Roman"/>
                <w:sz w:val="28"/>
                <w:szCs w:val="28"/>
              </w:rPr>
              <w:t xml:space="preserve"> </w:t>
            </w:r>
            <w:r w:rsidRPr="00982A32">
              <w:rPr>
                <w:rFonts w:ascii="Times New Roman" w:hAnsi="Times New Roman" w:cs="Times New Roman"/>
                <w:sz w:val="28"/>
                <w:szCs w:val="28"/>
              </w:rPr>
              <w:t>видам</w:t>
            </w:r>
            <w:r>
              <w:rPr>
                <w:rFonts w:ascii="Times New Roman" w:hAnsi="Times New Roman" w:cs="Times New Roman"/>
                <w:sz w:val="28"/>
                <w:szCs w:val="28"/>
              </w:rPr>
              <w:t xml:space="preserve"> </w:t>
            </w:r>
            <w:proofErr w:type="spellStart"/>
            <w:r w:rsidRPr="00982A32">
              <w:rPr>
                <w:rFonts w:ascii="Times New Roman" w:hAnsi="Times New Roman" w:cs="Times New Roman"/>
                <w:sz w:val="28"/>
                <w:szCs w:val="28"/>
              </w:rPr>
              <w:t>бізнеса</w:t>
            </w:r>
            <w:proofErr w:type="spellEnd"/>
            <w:r>
              <w:rPr>
                <w:rFonts w:ascii="Times New Roman" w:hAnsi="Times New Roman" w:cs="Times New Roman"/>
                <w:sz w:val="28"/>
                <w:szCs w:val="28"/>
              </w:rPr>
              <w:t xml:space="preserve"> </w:t>
            </w:r>
            <w:r w:rsidRPr="00982A32">
              <w:rPr>
                <w:rFonts w:ascii="Times New Roman" w:hAnsi="Times New Roman" w:cs="Times New Roman"/>
                <w:sz w:val="28"/>
                <w:szCs w:val="28"/>
              </w:rPr>
              <w:t>(народні  промисли, сільський туризм)</w:t>
            </w:r>
          </w:p>
        </w:tc>
      </w:tr>
      <w:tr w:rsidR="00307D1B" w:rsidRPr="00982A32" w:rsidTr="008650DD">
        <w:trPr>
          <w:trHeight w:val="660"/>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4.2.5. Створення умов для</w:t>
            </w:r>
            <w:r>
              <w:rPr>
                <w:rFonts w:ascii="Times New Roman" w:hAnsi="Times New Roman" w:cs="Times New Roman"/>
                <w:sz w:val="28"/>
                <w:szCs w:val="28"/>
              </w:rPr>
              <w:t xml:space="preserve"> </w:t>
            </w:r>
            <w:r w:rsidRPr="00982A32">
              <w:rPr>
                <w:rFonts w:ascii="Times New Roman" w:hAnsi="Times New Roman" w:cs="Times New Roman"/>
                <w:sz w:val="28"/>
                <w:szCs w:val="28"/>
              </w:rPr>
              <w:t>розвитку садівництва</w:t>
            </w:r>
          </w:p>
        </w:tc>
      </w:tr>
      <w:tr w:rsidR="00307D1B" w:rsidRPr="00982A32" w:rsidTr="008650DD">
        <w:trPr>
          <w:trHeight w:val="1253"/>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4.3. Розвиток</w:t>
            </w:r>
            <w:r>
              <w:rPr>
                <w:rFonts w:ascii="Times New Roman" w:hAnsi="Times New Roman" w:cs="Times New Roman"/>
                <w:sz w:val="28"/>
                <w:szCs w:val="28"/>
              </w:rPr>
              <w:t xml:space="preserve"> т</w:t>
            </w:r>
            <w:r w:rsidRPr="00982A32">
              <w:rPr>
                <w:rFonts w:ascii="Times New Roman" w:hAnsi="Times New Roman" w:cs="Times New Roman"/>
                <w:sz w:val="28"/>
                <w:szCs w:val="28"/>
              </w:rPr>
              <w:t>уристичного</w:t>
            </w:r>
            <w:r>
              <w:rPr>
                <w:rFonts w:ascii="Times New Roman" w:hAnsi="Times New Roman" w:cs="Times New Roman"/>
                <w:sz w:val="28"/>
                <w:szCs w:val="28"/>
              </w:rPr>
              <w:t xml:space="preserve"> </w:t>
            </w:r>
            <w:r w:rsidRPr="00982A32">
              <w:rPr>
                <w:rFonts w:ascii="Times New Roman" w:hAnsi="Times New Roman" w:cs="Times New Roman"/>
                <w:sz w:val="28"/>
                <w:szCs w:val="28"/>
              </w:rPr>
              <w:t>потенціалу</w:t>
            </w:r>
            <w:r w:rsidRPr="00982A32">
              <w:rPr>
                <w:rFonts w:ascii="Times New Roman" w:hAnsi="Times New Roman" w:cs="Times New Roman"/>
                <w:sz w:val="28"/>
                <w:szCs w:val="28"/>
              </w:rPr>
              <w:tab/>
              <w:t>та</w:t>
            </w:r>
            <w:r>
              <w:rPr>
                <w:rFonts w:ascii="Times New Roman" w:hAnsi="Times New Roman" w:cs="Times New Roman"/>
                <w:sz w:val="28"/>
                <w:szCs w:val="28"/>
              </w:rPr>
              <w:t xml:space="preserve"> </w:t>
            </w:r>
            <w:r w:rsidRPr="00982A32">
              <w:rPr>
                <w:rFonts w:ascii="Times New Roman" w:hAnsi="Times New Roman" w:cs="Times New Roman"/>
                <w:sz w:val="28"/>
                <w:szCs w:val="28"/>
              </w:rPr>
              <w:t>суміжних  послуг</w:t>
            </w: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4.3.1.</w:t>
            </w:r>
            <w:r w:rsidRPr="00982A32">
              <w:rPr>
                <w:rFonts w:ascii="Times New Roman" w:hAnsi="Times New Roman" w:cs="Times New Roman"/>
                <w:sz w:val="28"/>
                <w:szCs w:val="28"/>
              </w:rPr>
              <w:tab/>
              <w:t>Формування</w:t>
            </w:r>
            <w:r>
              <w:rPr>
                <w:rFonts w:ascii="Times New Roman" w:hAnsi="Times New Roman" w:cs="Times New Roman"/>
                <w:sz w:val="28"/>
                <w:szCs w:val="28"/>
              </w:rPr>
              <w:t xml:space="preserve"> </w:t>
            </w:r>
            <w:r w:rsidRPr="00982A32">
              <w:rPr>
                <w:rFonts w:ascii="Times New Roman" w:hAnsi="Times New Roman" w:cs="Times New Roman"/>
                <w:sz w:val="28"/>
                <w:szCs w:val="28"/>
              </w:rPr>
              <w:t>туристичної</w:t>
            </w:r>
            <w:r>
              <w:rPr>
                <w:rFonts w:ascii="Times New Roman" w:hAnsi="Times New Roman" w:cs="Times New Roman"/>
                <w:sz w:val="28"/>
                <w:szCs w:val="28"/>
              </w:rPr>
              <w:t xml:space="preserve"> </w:t>
            </w:r>
            <w:r w:rsidRPr="00982A32">
              <w:rPr>
                <w:rFonts w:ascii="Times New Roman" w:hAnsi="Times New Roman" w:cs="Times New Roman"/>
                <w:sz w:val="28"/>
                <w:szCs w:val="28"/>
              </w:rPr>
              <w:t>пропозиції</w:t>
            </w:r>
            <w:r>
              <w:rPr>
                <w:rFonts w:ascii="Times New Roman" w:hAnsi="Times New Roman" w:cs="Times New Roman"/>
                <w:sz w:val="28"/>
                <w:szCs w:val="28"/>
              </w:rPr>
              <w:t xml:space="preserve"> </w:t>
            </w:r>
            <w:r w:rsidRPr="00982A32">
              <w:rPr>
                <w:rFonts w:ascii="Times New Roman" w:hAnsi="Times New Roman" w:cs="Times New Roman"/>
                <w:sz w:val="28"/>
                <w:szCs w:val="28"/>
              </w:rPr>
              <w:t>(аналіз</w:t>
            </w:r>
            <w:r>
              <w:rPr>
                <w:rFonts w:ascii="Times New Roman" w:hAnsi="Times New Roman" w:cs="Times New Roman"/>
                <w:sz w:val="28"/>
                <w:szCs w:val="28"/>
              </w:rPr>
              <w:t xml:space="preserve"> </w:t>
            </w:r>
            <w:r w:rsidRPr="00982A32">
              <w:rPr>
                <w:rFonts w:ascii="Times New Roman" w:hAnsi="Times New Roman" w:cs="Times New Roman"/>
                <w:sz w:val="28"/>
                <w:szCs w:val="28"/>
              </w:rPr>
              <w:t>існуючих</w:t>
            </w:r>
            <w:r>
              <w:rPr>
                <w:rFonts w:ascii="Times New Roman" w:hAnsi="Times New Roman" w:cs="Times New Roman"/>
                <w:sz w:val="28"/>
                <w:szCs w:val="28"/>
              </w:rPr>
              <w:t xml:space="preserve"> </w:t>
            </w:r>
            <w:r w:rsidRPr="00982A32">
              <w:rPr>
                <w:rFonts w:ascii="Times New Roman" w:hAnsi="Times New Roman" w:cs="Times New Roman"/>
                <w:sz w:val="28"/>
                <w:szCs w:val="28"/>
              </w:rPr>
              <w:t>об’єктів, розробка маршрутів)</w:t>
            </w:r>
          </w:p>
        </w:tc>
      </w:tr>
      <w:tr w:rsidR="00307D1B" w:rsidRPr="00982A32" w:rsidTr="008650DD">
        <w:trPr>
          <w:trHeight w:val="1060"/>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4.3.2.</w:t>
            </w:r>
            <w:r w:rsidRPr="00982A32">
              <w:rPr>
                <w:rFonts w:ascii="Times New Roman" w:hAnsi="Times New Roman" w:cs="Times New Roman"/>
                <w:sz w:val="28"/>
                <w:szCs w:val="28"/>
              </w:rPr>
              <w:tab/>
              <w:t>Просування</w:t>
            </w:r>
            <w:r>
              <w:rPr>
                <w:rFonts w:ascii="Times New Roman" w:hAnsi="Times New Roman" w:cs="Times New Roman"/>
                <w:sz w:val="28"/>
                <w:szCs w:val="28"/>
              </w:rPr>
              <w:t xml:space="preserve"> </w:t>
            </w:r>
            <w:r w:rsidRPr="00982A32">
              <w:rPr>
                <w:rFonts w:ascii="Times New Roman" w:hAnsi="Times New Roman" w:cs="Times New Roman"/>
                <w:sz w:val="28"/>
                <w:szCs w:val="28"/>
              </w:rPr>
              <w:t>туристичного</w:t>
            </w:r>
            <w:r>
              <w:rPr>
                <w:rFonts w:ascii="Times New Roman" w:hAnsi="Times New Roman" w:cs="Times New Roman"/>
                <w:sz w:val="28"/>
                <w:szCs w:val="28"/>
              </w:rPr>
              <w:t xml:space="preserve"> </w:t>
            </w:r>
            <w:r w:rsidRPr="00982A32">
              <w:rPr>
                <w:rFonts w:ascii="Times New Roman" w:hAnsi="Times New Roman" w:cs="Times New Roman"/>
                <w:sz w:val="28"/>
                <w:szCs w:val="28"/>
              </w:rPr>
              <w:t>потенціалу</w:t>
            </w:r>
            <w:r>
              <w:rPr>
                <w:rFonts w:ascii="Times New Roman" w:hAnsi="Times New Roman" w:cs="Times New Roman"/>
                <w:sz w:val="28"/>
                <w:szCs w:val="28"/>
              </w:rPr>
              <w:t xml:space="preserve"> </w:t>
            </w:r>
            <w:r w:rsidRPr="00982A32">
              <w:rPr>
                <w:rFonts w:ascii="Times New Roman" w:hAnsi="Times New Roman" w:cs="Times New Roman"/>
                <w:sz w:val="28"/>
                <w:szCs w:val="28"/>
              </w:rPr>
              <w:t>громади</w:t>
            </w:r>
            <w:r>
              <w:rPr>
                <w:rFonts w:ascii="Times New Roman" w:hAnsi="Times New Roman" w:cs="Times New Roman"/>
                <w:sz w:val="28"/>
                <w:szCs w:val="28"/>
              </w:rPr>
              <w:t xml:space="preserve"> </w:t>
            </w:r>
            <w:r w:rsidRPr="00982A32">
              <w:rPr>
                <w:rFonts w:ascii="Times New Roman" w:hAnsi="Times New Roman" w:cs="Times New Roman"/>
                <w:sz w:val="28"/>
                <w:szCs w:val="28"/>
              </w:rPr>
              <w:t>(сайт,</w:t>
            </w:r>
            <w:r>
              <w:rPr>
                <w:rFonts w:ascii="Times New Roman" w:hAnsi="Times New Roman" w:cs="Times New Roman"/>
                <w:sz w:val="28"/>
                <w:szCs w:val="28"/>
              </w:rPr>
              <w:t xml:space="preserve"> </w:t>
            </w:r>
            <w:r w:rsidRPr="00982A32">
              <w:rPr>
                <w:rFonts w:ascii="Times New Roman" w:hAnsi="Times New Roman" w:cs="Times New Roman"/>
                <w:sz w:val="28"/>
                <w:szCs w:val="28"/>
              </w:rPr>
              <w:t>буклети, виставки)</w:t>
            </w:r>
          </w:p>
        </w:tc>
      </w:tr>
      <w:tr w:rsidR="00307D1B" w:rsidRPr="00982A32" w:rsidTr="008650DD">
        <w:trPr>
          <w:trHeight w:val="666"/>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4.3.3.</w:t>
            </w:r>
            <w:r w:rsidRPr="00982A32">
              <w:rPr>
                <w:rFonts w:ascii="Times New Roman" w:hAnsi="Times New Roman" w:cs="Times New Roman"/>
                <w:sz w:val="28"/>
                <w:szCs w:val="28"/>
              </w:rPr>
              <w:tab/>
              <w:t>Створення</w:t>
            </w:r>
            <w:r>
              <w:rPr>
                <w:rFonts w:ascii="Times New Roman" w:hAnsi="Times New Roman" w:cs="Times New Roman"/>
                <w:sz w:val="28"/>
                <w:szCs w:val="28"/>
              </w:rPr>
              <w:t xml:space="preserve"> </w:t>
            </w:r>
            <w:r w:rsidRPr="00982A32">
              <w:rPr>
                <w:rFonts w:ascii="Times New Roman" w:hAnsi="Times New Roman" w:cs="Times New Roman"/>
                <w:sz w:val="28"/>
                <w:szCs w:val="28"/>
              </w:rPr>
              <w:t xml:space="preserve">туристичних </w:t>
            </w:r>
            <w:proofErr w:type="spellStart"/>
            <w:r w:rsidRPr="00982A32">
              <w:rPr>
                <w:rFonts w:ascii="Times New Roman" w:hAnsi="Times New Roman" w:cs="Times New Roman"/>
                <w:sz w:val="28"/>
                <w:szCs w:val="28"/>
              </w:rPr>
              <w:t>локацій</w:t>
            </w:r>
            <w:proofErr w:type="spellEnd"/>
          </w:p>
        </w:tc>
      </w:tr>
      <w:tr w:rsidR="00307D1B" w:rsidRPr="00982A32" w:rsidTr="008650DD">
        <w:trPr>
          <w:trHeight w:val="635"/>
        </w:trPr>
        <w:tc>
          <w:tcPr>
            <w:tcW w:w="2410"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307D1B" w:rsidRPr="00982A32" w:rsidRDefault="00307D1B" w:rsidP="008650DD">
            <w:pPr>
              <w:rPr>
                <w:rFonts w:ascii="Times New Roman" w:hAnsi="Times New Roman" w:cs="Times New Roman"/>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92D050"/>
            <w:vAlign w:val="center"/>
            <w:hideMark/>
          </w:tcPr>
          <w:p w:rsidR="00307D1B" w:rsidRPr="00982A32" w:rsidRDefault="00307D1B" w:rsidP="008650DD">
            <w:pPr>
              <w:rPr>
                <w:rFonts w:ascii="Times New Roman" w:hAnsi="Times New Roman" w:cs="Times New Roman"/>
                <w:sz w:val="28"/>
                <w:szCs w:val="28"/>
              </w:rPr>
            </w:pPr>
          </w:p>
        </w:tc>
        <w:tc>
          <w:tcPr>
            <w:tcW w:w="4156"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982A32" w:rsidRDefault="00307D1B" w:rsidP="008650DD">
            <w:pPr>
              <w:rPr>
                <w:rFonts w:ascii="Times New Roman" w:hAnsi="Times New Roman" w:cs="Times New Roman"/>
                <w:sz w:val="28"/>
                <w:szCs w:val="28"/>
              </w:rPr>
            </w:pPr>
            <w:r w:rsidRPr="00982A32">
              <w:rPr>
                <w:rFonts w:ascii="Times New Roman" w:hAnsi="Times New Roman" w:cs="Times New Roman"/>
                <w:sz w:val="28"/>
                <w:szCs w:val="28"/>
              </w:rPr>
              <w:t>4.3.4.</w:t>
            </w:r>
            <w:r w:rsidRPr="00982A32">
              <w:rPr>
                <w:rFonts w:ascii="Times New Roman" w:hAnsi="Times New Roman" w:cs="Times New Roman"/>
                <w:sz w:val="28"/>
                <w:szCs w:val="28"/>
              </w:rPr>
              <w:tab/>
              <w:t>Розвиток</w:t>
            </w:r>
            <w:r>
              <w:rPr>
                <w:rFonts w:ascii="Times New Roman" w:hAnsi="Times New Roman" w:cs="Times New Roman"/>
                <w:sz w:val="28"/>
                <w:szCs w:val="28"/>
              </w:rPr>
              <w:t xml:space="preserve"> </w:t>
            </w:r>
            <w:r w:rsidRPr="00982A32">
              <w:rPr>
                <w:rFonts w:ascii="Times New Roman" w:hAnsi="Times New Roman" w:cs="Times New Roman"/>
                <w:sz w:val="28"/>
                <w:szCs w:val="28"/>
              </w:rPr>
              <w:t>туризму</w:t>
            </w:r>
            <w:r>
              <w:rPr>
                <w:rFonts w:ascii="Times New Roman" w:hAnsi="Times New Roman" w:cs="Times New Roman"/>
                <w:sz w:val="28"/>
                <w:szCs w:val="28"/>
              </w:rPr>
              <w:t xml:space="preserve"> </w:t>
            </w:r>
            <w:r w:rsidRPr="00982A32">
              <w:rPr>
                <w:rFonts w:ascii="Times New Roman" w:hAnsi="Times New Roman" w:cs="Times New Roman"/>
                <w:sz w:val="28"/>
                <w:szCs w:val="28"/>
              </w:rPr>
              <w:t>вихідного дня та сімейного  відпочинку</w:t>
            </w:r>
          </w:p>
        </w:tc>
      </w:tr>
    </w:tbl>
    <w:p w:rsidR="00307D1B" w:rsidRPr="00982A32" w:rsidRDefault="00307D1B" w:rsidP="00307D1B"/>
    <w:p w:rsidR="00307D1B" w:rsidRPr="000E7BF5" w:rsidRDefault="00307D1B" w:rsidP="00307D1B">
      <w:pPr>
        <w:jc w:val="center"/>
        <w:rPr>
          <w:rFonts w:ascii="Times New Roman" w:hAnsi="Times New Roman" w:cs="Times New Roman"/>
          <w:sz w:val="28"/>
          <w:szCs w:val="28"/>
        </w:rPr>
      </w:pPr>
      <w:r w:rsidRPr="000E7BF5">
        <w:rPr>
          <w:rFonts w:ascii="Times New Roman" w:hAnsi="Times New Roman" w:cs="Times New Roman"/>
          <w:b/>
          <w:bCs/>
          <w:sz w:val="28"/>
          <w:szCs w:val="28"/>
        </w:rPr>
        <w:t xml:space="preserve">6. УЗГОДЖЕНІСТЬ СТРАТЕГІЧНОГО ПЛАНУ РОЗВИТКУ </w:t>
      </w:r>
      <w:r w:rsidR="008F7943">
        <w:rPr>
          <w:rFonts w:ascii="Times New Roman" w:hAnsi="Times New Roman" w:cs="Times New Roman"/>
          <w:b/>
          <w:bCs/>
          <w:sz w:val="28"/>
          <w:szCs w:val="28"/>
        </w:rPr>
        <w:t xml:space="preserve">ВЕРБСЬКОЇ  </w:t>
      </w:r>
      <w:r w:rsidRPr="000E7BF5">
        <w:rPr>
          <w:rFonts w:ascii="Times New Roman" w:hAnsi="Times New Roman" w:cs="Times New Roman"/>
          <w:b/>
          <w:bCs/>
          <w:sz w:val="28"/>
          <w:szCs w:val="28"/>
        </w:rPr>
        <w:t>ТГ З ПРОГРАМНИМИ ТА СТРАТЕГІЧНИМИ ДОКУМЕНТАМИ</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Україна обрала стратегічний курс на європейську інтеграцію як пріоритет внутрішньої та зовнішньої політики. Європейські перспективи передбачають  модернізацію усіх сфер життя громадян як на рівні держави, так на рівні місцевих  громад. У контексті європейських перспектив України важливо вже сьогодні  формувати довгострокове бачення розвитку громади у відповідності до широкого  контексту стратегії розвитку країн ЄС.</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Стратегія соціально-економічного розвитку Європейського Союзу «Європа  20</w:t>
      </w:r>
      <w:r w:rsidR="008F7943">
        <w:rPr>
          <w:rFonts w:ascii="Times New Roman" w:hAnsi="Times New Roman" w:cs="Times New Roman"/>
          <w:sz w:val="28"/>
          <w:szCs w:val="28"/>
        </w:rPr>
        <w:t>3</w:t>
      </w:r>
      <w:r w:rsidRPr="000E7BF5">
        <w:rPr>
          <w:rFonts w:ascii="Times New Roman" w:hAnsi="Times New Roman" w:cs="Times New Roman"/>
          <w:sz w:val="28"/>
          <w:szCs w:val="28"/>
        </w:rPr>
        <w:t xml:space="preserve">0» прийнята на період до </w:t>
      </w:r>
      <w:r w:rsidR="000E5F6B">
        <w:rPr>
          <w:rFonts w:ascii="Times New Roman" w:hAnsi="Times New Roman" w:cs="Times New Roman"/>
          <w:sz w:val="28"/>
          <w:szCs w:val="28"/>
        </w:rPr>
        <w:t>203</w:t>
      </w:r>
      <w:r w:rsidR="008F7943">
        <w:rPr>
          <w:rFonts w:ascii="Times New Roman" w:hAnsi="Times New Roman" w:cs="Times New Roman"/>
          <w:sz w:val="28"/>
          <w:szCs w:val="28"/>
        </w:rPr>
        <w:t>0 р. Радою Європи навесні 202</w:t>
      </w:r>
      <w:r w:rsidRPr="000E7BF5">
        <w:rPr>
          <w:rFonts w:ascii="Times New Roman" w:hAnsi="Times New Roman" w:cs="Times New Roman"/>
          <w:sz w:val="28"/>
          <w:szCs w:val="28"/>
        </w:rPr>
        <w:t>0 р., базується на таких  ключових сферах:</w:t>
      </w:r>
    </w:p>
    <w:p w:rsidR="00307D1B" w:rsidRPr="000E7BF5" w:rsidRDefault="00307D1B" w:rsidP="00307D1B">
      <w:pPr>
        <w:numPr>
          <w:ilvl w:val="1"/>
          <w:numId w:val="38"/>
        </w:numPr>
        <w:spacing w:after="160" w:line="259" w:lineRule="auto"/>
        <w:ind w:firstLine="567"/>
        <w:jc w:val="both"/>
        <w:rPr>
          <w:rFonts w:ascii="Times New Roman" w:hAnsi="Times New Roman" w:cs="Times New Roman"/>
          <w:sz w:val="28"/>
          <w:szCs w:val="28"/>
        </w:rPr>
      </w:pPr>
      <w:r w:rsidRPr="000E7BF5">
        <w:rPr>
          <w:rFonts w:ascii="Times New Roman" w:hAnsi="Times New Roman" w:cs="Times New Roman"/>
          <w:sz w:val="28"/>
          <w:szCs w:val="28"/>
        </w:rPr>
        <w:t>знання та інновації;</w:t>
      </w:r>
    </w:p>
    <w:p w:rsidR="00307D1B" w:rsidRPr="000E7BF5" w:rsidRDefault="00307D1B" w:rsidP="00307D1B">
      <w:pPr>
        <w:numPr>
          <w:ilvl w:val="1"/>
          <w:numId w:val="38"/>
        </w:numPr>
        <w:spacing w:after="160" w:line="259" w:lineRule="auto"/>
        <w:ind w:firstLine="567"/>
        <w:jc w:val="both"/>
        <w:rPr>
          <w:rFonts w:ascii="Times New Roman" w:hAnsi="Times New Roman" w:cs="Times New Roman"/>
          <w:sz w:val="28"/>
          <w:szCs w:val="28"/>
        </w:rPr>
      </w:pPr>
      <w:r w:rsidRPr="000E7BF5">
        <w:rPr>
          <w:rFonts w:ascii="Times New Roman" w:hAnsi="Times New Roman" w:cs="Times New Roman"/>
          <w:sz w:val="28"/>
          <w:szCs w:val="28"/>
        </w:rPr>
        <w:t>стала економіка;</w:t>
      </w:r>
    </w:p>
    <w:p w:rsidR="00307D1B" w:rsidRPr="000E7BF5" w:rsidRDefault="00307D1B" w:rsidP="00307D1B">
      <w:pPr>
        <w:numPr>
          <w:ilvl w:val="1"/>
          <w:numId w:val="38"/>
        </w:numPr>
        <w:spacing w:after="160" w:line="259" w:lineRule="auto"/>
        <w:ind w:firstLine="567"/>
        <w:jc w:val="both"/>
        <w:rPr>
          <w:rFonts w:ascii="Times New Roman" w:hAnsi="Times New Roman" w:cs="Times New Roman"/>
          <w:sz w:val="28"/>
          <w:szCs w:val="28"/>
        </w:rPr>
      </w:pPr>
      <w:r w:rsidRPr="000E7BF5">
        <w:rPr>
          <w:rFonts w:ascii="Times New Roman" w:hAnsi="Times New Roman" w:cs="Times New Roman"/>
          <w:sz w:val="28"/>
          <w:szCs w:val="28"/>
        </w:rPr>
        <w:t>вища зайнятість і соціальне залучення.</w:t>
      </w:r>
    </w:p>
    <w:p w:rsidR="00307D1B"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Велике значення приділяється «зелени</w:t>
      </w:r>
      <w:r w:rsidR="008F7943">
        <w:rPr>
          <w:rFonts w:ascii="Times New Roman" w:hAnsi="Times New Roman" w:cs="Times New Roman"/>
          <w:sz w:val="28"/>
          <w:szCs w:val="28"/>
        </w:rPr>
        <w:t>м технологіям» (ЄС планує до 203</w:t>
      </w:r>
      <w:r w:rsidRPr="000E7BF5">
        <w:rPr>
          <w:rFonts w:ascii="Times New Roman" w:hAnsi="Times New Roman" w:cs="Times New Roman"/>
          <w:sz w:val="28"/>
          <w:szCs w:val="28"/>
        </w:rPr>
        <w:t>0</w:t>
      </w:r>
      <w:r>
        <w:rPr>
          <w:rFonts w:ascii="Times New Roman" w:hAnsi="Times New Roman" w:cs="Times New Roman"/>
          <w:sz w:val="28"/>
          <w:szCs w:val="28"/>
        </w:rPr>
        <w:t xml:space="preserve"> року скоротити викиди СО2 на 20%) та конкурентній економіці.</w:t>
      </w:r>
    </w:p>
    <w:p w:rsidR="00307D1B" w:rsidRDefault="008F7943" w:rsidP="00307D1B">
      <w:pPr>
        <w:ind w:firstLine="567"/>
        <w:jc w:val="both"/>
        <w:rPr>
          <w:rFonts w:ascii="Times New Roman" w:hAnsi="Times New Roman" w:cs="Times New Roman"/>
          <w:sz w:val="28"/>
          <w:szCs w:val="28"/>
        </w:rPr>
      </w:pPr>
      <w:r>
        <w:rPr>
          <w:rFonts w:ascii="Times New Roman" w:hAnsi="Times New Roman" w:cs="Times New Roman"/>
          <w:sz w:val="28"/>
          <w:szCs w:val="28"/>
        </w:rPr>
        <w:t>Стратегія «Європа-203</w:t>
      </w:r>
      <w:r w:rsidR="00307D1B" w:rsidRPr="000E7BF5">
        <w:rPr>
          <w:rFonts w:ascii="Times New Roman" w:hAnsi="Times New Roman" w:cs="Times New Roman"/>
          <w:sz w:val="28"/>
          <w:szCs w:val="28"/>
        </w:rPr>
        <w:t>0» встановлює доволі амбітні цілі, які мають бути</w:t>
      </w:r>
      <w:r w:rsidR="00307D1B">
        <w:rPr>
          <w:rFonts w:ascii="Times New Roman" w:hAnsi="Times New Roman" w:cs="Times New Roman"/>
          <w:sz w:val="28"/>
          <w:szCs w:val="28"/>
        </w:rPr>
        <w:t xml:space="preserve"> </w:t>
      </w:r>
      <w:r>
        <w:rPr>
          <w:rFonts w:ascii="Times New Roman" w:hAnsi="Times New Roman" w:cs="Times New Roman"/>
          <w:sz w:val="28"/>
          <w:szCs w:val="28"/>
        </w:rPr>
        <w:t>досягнуті до 203</w:t>
      </w:r>
      <w:r w:rsidR="00307D1B" w:rsidRPr="000E7BF5">
        <w:rPr>
          <w:rFonts w:ascii="Times New Roman" w:hAnsi="Times New Roman" w:cs="Times New Roman"/>
          <w:sz w:val="28"/>
          <w:szCs w:val="28"/>
        </w:rPr>
        <w:t>0 р., у п’яти основних напрямках:</w:t>
      </w:r>
    </w:p>
    <w:p w:rsidR="00307D1B"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b/>
          <w:bCs/>
          <w:sz w:val="28"/>
          <w:szCs w:val="28"/>
        </w:rPr>
        <w:t xml:space="preserve">Зайнятість </w:t>
      </w:r>
      <w:r w:rsidRPr="000E7BF5">
        <w:rPr>
          <w:rFonts w:ascii="Times New Roman" w:hAnsi="Times New Roman" w:cs="Times New Roman"/>
          <w:sz w:val="28"/>
          <w:szCs w:val="28"/>
        </w:rPr>
        <w:t>– підвищення рівня зайнятості населення у віці від 20 до  64 років з сучасних 69% до принаймні 75%;</w:t>
      </w:r>
    </w:p>
    <w:p w:rsidR="00307D1B"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b/>
          <w:bCs/>
          <w:sz w:val="28"/>
          <w:szCs w:val="28"/>
        </w:rPr>
        <w:t xml:space="preserve">Інновації </w:t>
      </w:r>
      <w:r w:rsidRPr="000E7BF5">
        <w:rPr>
          <w:rFonts w:ascii="Times New Roman" w:hAnsi="Times New Roman" w:cs="Times New Roman"/>
          <w:sz w:val="28"/>
          <w:szCs w:val="28"/>
        </w:rPr>
        <w:t>– досягнення рівня інвестицій, що складає 3% від ВВП в  науково-дослідну діяльність, зокрема шляхом поліпшення умов  інвестування науково-дослідної діяльності приватним сектором;</w:t>
      </w:r>
    </w:p>
    <w:p w:rsidR="00307D1B"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b/>
          <w:bCs/>
          <w:sz w:val="28"/>
          <w:szCs w:val="28"/>
        </w:rPr>
        <w:t xml:space="preserve">Кліматичні зміни </w:t>
      </w:r>
      <w:r w:rsidRPr="000E7BF5">
        <w:rPr>
          <w:rFonts w:ascii="Times New Roman" w:hAnsi="Times New Roman" w:cs="Times New Roman"/>
          <w:sz w:val="28"/>
          <w:szCs w:val="28"/>
        </w:rPr>
        <w:t xml:space="preserve">– скорочення викидів парникових газів принаймні  на 20% у порівнянні з рівнем 1990 р., дотримання правила, згідно з яким 20% від енергії, яка споживається в межах Євросоюзу, повинні  надходити з </w:t>
      </w:r>
      <w:r w:rsidRPr="000E7BF5">
        <w:rPr>
          <w:rFonts w:ascii="Times New Roman" w:hAnsi="Times New Roman" w:cs="Times New Roman"/>
          <w:sz w:val="28"/>
          <w:szCs w:val="28"/>
        </w:rPr>
        <w:lastRenderedPageBreak/>
        <w:t>відновлюваних джерел, зменшення використання  первинних джерел енергії на 20% у порівнянні із прогнозованими  рівнями (це досягається за допомогою стимуляції  енергоефективності);</w:t>
      </w:r>
    </w:p>
    <w:p w:rsidR="00307D1B"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b/>
          <w:bCs/>
          <w:sz w:val="28"/>
          <w:szCs w:val="28"/>
        </w:rPr>
        <w:t xml:space="preserve">Освіта </w:t>
      </w:r>
      <w:r w:rsidRPr="000E7BF5">
        <w:rPr>
          <w:rFonts w:ascii="Times New Roman" w:hAnsi="Times New Roman" w:cs="Times New Roman"/>
          <w:sz w:val="28"/>
          <w:szCs w:val="28"/>
        </w:rPr>
        <w:t xml:space="preserve">– скорочення частки осіб, що передчасно залишають школу,  до 10% в порівнянні з теперішніми 15% та збільшення частки  населення у віці 30-34 років </w:t>
      </w:r>
      <w:r w:rsidR="008F7943">
        <w:rPr>
          <w:rFonts w:ascii="Times New Roman" w:hAnsi="Times New Roman" w:cs="Times New Roman"/>
          <w:sz w:val="28"/>
          <w:szCs w:val="28"/>
        </w:rPr>
        <w:t>з повною вищою освітою з 31% до</w:t>
      </w:r>
      <w:r w:rsidRPr="000E7BF5">
        <w:rPr>
          <w:rFonts w:ascii="Times New Roman" w:hAnsi="Times New Roman" w:cs="Times New Roman"/>
          <w:sz w:val="28"/>
          <w:szCs w:val="28"/>
        </w:rPr>
        <w:t xml:space="preserve"> принаймні 40%;</w:t>
      </w:r>
    </w:p>
    <w:p w:rsidR="00307D1B"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b/>
          <w:bCs/>
          <w:sz w:val="28"/>
          <w:szCs w:val="28"/>
        </w:rPr>
        <w:t xml:space="preserve">Бідність </w:t>
      </w:r>
      <w:r w:rsidRPr="000E7BF5">
        <w:rPr>
          <w:rFonts w:ascii="Times New Roman" w:hAnsi="Times New Roman" w:cs="Times New Roman"/>
          <w:sz w:val="28"/>
          <w:szCs w:val="28"/>
        </w:rPr>
        <w:t>– скорочення кількості громадян, що живуть за межею  національних порогів бідності, на 25%, дозволяючи тим самим більше  як 20 мільйонам осіб вийти з цієї ситуації.</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Ці стратегічні пріоритети мають на меті перетворити ЄС у розумну, сталу та  всеохоплюючу економіку, яка забезпечує високий рівень зайнятості, продуктивності й  соціальної згуртованості.</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 xml:space="preserve">Стратегічне бачення розвитку </w:t>
      </w:r>
      <w:proofErr w:type="spellStart"/>
      <w:r w:rsidR="008F7943">
        <w:rPr>
          <w:rFonts w:ascii="Times New Roman" w:hAnsi="Times New Roman" w:cs="Times New Roman"/>
          <w:sz w:val="28"/>
          <w:szCs w:val="28"/>
        </w:rPr>
        <w:t>Вербської</w:t>
      </w:r>
      <w:proofErr w:type="spellEnd"/>
      <w:r w:rsidR="008F7943">
        <w:rPr>
          <w:rFonts w:ascii="Times New Roman" w:hAnsi="Times New Roman" w:cs="Times New Roman"/>
          <w:sz w:val="28"/>
          <w:szCs w:val="28"/>
        </w:rPr>
        <w:t xml:space="preserve"> </w:t>
      </w:r>
      <w:r w:rsidRPr="000E7BF5">
        <w:rPr>
          <w:rFonts w:ascii="Times New Roman" w:hAnsi="Times New Roman" w:cs="Times New Roman"/>
          <w:sz w:val="28"/>
          <w:szCs w:val="28"/>
        </w:rPr>
        <w:t>ТГ, у свою чергу, головним спонукальним мотивом вважає за перетворення громади на європейську громаду за  рівнем та якістю життя. Йдеться про сприяння рівному доступу усіх мешканців  громади до освіти, послуг охорони здоров’я, соціального захисту, можливостей  професійної підготовки й працевл</w:t>
      </w:r>
      <w:r w:rsidR="008F7943">
        <w:rPr>
          <w:rFonts w:ascii="Times New Roman" w:hAnsi="Times New Roman" w:cs="Times New Roman"/>
          <w:sz w:val="28"/>
          <w:szCs w:val="28"/>
        </w:rPr>
        <w:t>аштування. У перспективі до 202</w:t>
      </w:r>
      <w:r w:rsidR="00A015C0">
        <w:rPr>
          <w:rFonts w:ascii="Times New Roman" w:hAnsi="Times New Roman" w:cs="Times New Roman"/>
          <w:sz w:val="28"/>
          <w:szCs w:val="28"/>
        </w:rPr>
        <w:t>7</w:t>
      </w:r>
      <w:r w:rsidRPr="000E7BF5">
        <w:rPr>
          <w:rFonts w:ascii="Times New Roman" w:hAnsi="Times New Roman" w:cs="Times New Roman"/>
          <w:sz w:val="28"/>
          <w:szCs w:val="28"/>
        </w:rPr>
        <w:t xml:space="preserve"> р. </w:t>
      </w:r>
      <w:r w:rsidR="008F7943">
        <w:rPr>
          <w:rFonts w:ascii="Times New Roman" w:hAnsi="Times New Roman" w:cs="Times New Roman"/>
          <w:sz w:val="28"/>
          <w:szCs w:val="28"/>
        </w:rPr>
        <w:t>Вербська сільська</w:t>
      </w:r>
      <w:r w:rsidRPr="000E7BF5">
        <w:rPr>
          <w:rFonts w:ascii="Times New Roman" w:hAnsi="Times New Roman" w:cs="Times New Roman"/>
          <w:sz w:val="28"/>
          <w:szCs w:val="28"/>
        </w:rPr>
        <w:t xml:space="preserve"> рада прагне створити комфортне середовище для своїх мешканців, сприяти  становленню сильної та відкритої до інновацій громади.</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 xml:space="preserve">Приведення </w:t>
      </w:r>
      <w:r w:rsidR="008F7943">
        <w:rPr>
          <w:rFonts w:ascii="Times New Roman" w:hAnsi="Times New Roman" w:cs="Times New Roman"/>
          <w:sz w:val="28"/>
          <w:szCs w:val="28"/>
        </w:rPr>
        <w:t xml:space="preserve">Вербською </w:t>
      </w:r>
      <w:r w:rsidRPr="000E7BF5">
        <w:rPr>
          <w:rFonts w:ascii="Times New Roman" w:hAnsi="Times New Roman" w:cs="Times New Roman"/>
          <w:sz w:val="28"/>
          <w:szCs w:val="28"/>
        </w:rPr>
        <w:t xml:space="preserve">ТГ своїх стратегічних пріоритетів у відповідність до цілей розвитку ЄС є важливим у тому числі й з точки зору підготовки до  можливостей інтеграційного процесу з ЄС, які передбачають перспективу розширення використання передбачених на згадані цілі грантових коштів ЄС. Створення  інструментів підготовки до інтеграційного процесу з ЄС є важливим для місцевих  громад, і </w:t>
      </w:r>
      <w:r w:rsidR="008F7943">
        <w:rPr>
          <w:rFonts w:ascii="Times New Roman" w:hAnsi="Times New Roman" w:cs="Times New Roman"/>
          <w:sz w:val="28"/>
          <w:szCs w:val="28"/>
        </w:rPr>
        <w:t xml:space="preserve">Вербська </w:t>
      </w:r>
      <w:r w:rsidRPr="000E7BF5">
        <w:rPr>
          <w:rFonts w:ascii="Times New Roman" w:hAnsi="Times New Roman" w:cs="Times New Roman"/>
          <w:sz w:val="28"/>
          <w:szCs w:val="28"/>
        </w:rPr>
        <w:t>ТГ має намір стати активним учасником цього процесу.</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Національна система стратегічного планування базується на узгодженій системі  координації процесів стратегічного планування на центральному, регіональному та  місцевому рівні.</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 xml:space="preserve">Стратегія регіонального розвитку </w:t>
      </w:r>
      <w:r w:rsidR="008F7943">
        <w:rPr>
          <w:rFonts w:ascii="Times New Roman" w:hAnsi="Times New Roman" w:cs="Times New Roman"/>
          <w:sz w:val="28"/>
          <w:szCs w:val="28"/>
        </w:rPr>
        <w:t>Рівненської області на період до 2027</w:t>
      </w:r>
      <w:r w:rsidRPr="000E7BF5">
        <w:rPr>
          <w:rFonts w:ascii="Times New Roman" w:hAnsi="Times New Roman" w:cs="Times New Roman"/>
          <w:sz w:val="28"/>
          <w:szCs w:val="28"/>
        </w:rPr>
        <w:t xml:space="preserve"> року</w:t>
      </w:r>
      <w:r>
        <w:rPr>
          <w:rFonts w:ascii="Times New Roman" w:hAnsi="Times New Roman" w:cs="Times New Roman"/>
          <w:sz w:val="28"/>
          <w:szCs w:val="28"/>
        </w:rPr>
        <w:t xml:space="preserve"> </w:t>
      </w:r>
      <w:r w:rsidRPr="000E7BF5">
        <w:rPr>
          <w:rFonts w:ascii="Times New Roman" w:hAnsi="Times New Roman" w:cs="Times New Roman"/>
          <w:sz w:val="28"/>
          <w:szCs w:val="28"/>
        </w:rPr>
        <w:t xml:space="preserve">затверджена рішенням </w:t>
      </w:r>
      <w:r w:rsidR="008F7943">
        <w:rPr>
          <w:rFonts w:ascii="Times New Roman" w:hAnsi="Times New Roman" w:cs="Times New Roman"/>
          <w:sz w:val="28"/>
          <w:szCs w:val="28"/>
        </w:rPr>
        <w:t>Рівненської</w:t>
      </w:r>
      <w:r w:rsidRPr="000E7BF5">
        <w:rPr>
          <w:rFonts w:ascii="Times New Roman" w:hAnsi="Times New Roman" w:cs="Times New Roman"/>
          <w:sz w:val="28"/>
          <w:szCs w:val="28"/>
        </w:rPr>
        <w:t xml:space="preserve"> обласної ради  та узгоджується з:</w:t>
      </w:r>
    </w:p>
    <w:p w:rsidR="00307D1B" w:rsidRPr="000E7BF5" w:rsidRDefault="00307D1B" w:rsidP="00307D1B">
      <w:pPr>
        <w:numPr>
          <w:ilvl w:val="0"/>
          <w:numId w:val="39"/>
        </w:numPr>
        <w:tabs>
          <w:tab w:val="clear" w:pos="720"/>
          <w:tab w:val="num" w:pos="851"/>
        </w:tabs>
        <w:spacing w:after="160" w:line="259" w:lineRule="auto"/>
        <w:ind w:left="0" w:firstLine="567"/>
        <w:jc w:val="both"/>
        <w:rPr>
          <w:rFonts w:ascii="Times New Roman" w:hAnsi="Times New Roman" w:cs="Times New Roman"/>
          <w:sz w:val="28"/>
          <w:szCs w:val="28"/>
        </w:rPr>
      </w:pPr>
      <w:r w:rsidRPr="000E7BF5">
        <w:rPr>
          <w:rFonts w:ascii="Times New Roman" w:hAnsi="Times New Roman" w:cs="Times New Roman"/>
          <w:sz w:val="28"/>
          <w:szCs w:val="28"/>
        </w:rPr>
        <w:t>Державною стратегією регіонального ро</w:t>
      </w:r>
      <w:r w:rsidR="007E6274">
        <w:rPr>
          <w:rFonts w:ascii="Times New Roman" w:hAnsi="Times New Roman" w:cs="Times New Roman"/>
          <w:sz w:val="28"/>
          <w:szCs w:val="28"/>
        </w:rPr>
        <w:t>звитку України на період до 2027</w:t>
      </w:r>
      <w:r w:rsidRPr="000E7BF5">
        <w:rPr>
          <w:rFonts w:ascii="Times New Roman" w:hAnsi="Times New Roman" w:cs="Times New Roman"/>
          <w:sz w:val="28"/>
          <w:szCs w:val="28"/>
        </w:rPr>
        <w:t xml:space="preserve">  р.;</w:t>
      </w:r>
    </w:p>
    <w:p w:rsidR="00307D1B" w:rsidRDefault="00307D1B" w:rsidP="00307D1B">
      <w:pPr>
        <w:numPr>
          <w:ilvl w:val="0"/>
          <w:numId w:val="39"/>
        </w:numPr>
        <w:tabs>
          <w:tab w:val="clear" w:pos="720"/>
          <w:tab w:val="num" w:pos="851"/>
        </w:tabs>
        <w:spacing w:after="160" w:line="259" w:lineRule="auto"/>
        <w:ind w:left="0" w:firstLine="567"/>
        <w:jc w:val="both"/>
        <w:rPr>
          <w:rFonts w:ascii="Times New Roman" w:hAnsi="Times New Roman" w:cs="Times New Roman"/>
          <w:sz w:val="28"/>
          <w:szCs w:val="28"/>
        </w:rPr>
      </w:pPr>
      <w:r w:rsidRPr="000E7BF5">
        <w:rPr>
          <w:rFonts w:ascii="Times New Roman" w:hAnsi="Times New Roman" w:cs="Times New Roman"/>
          <w:sz w:val="28"/>
          <w:szCs w:val="28"/>
        </w:rPr>
        <w:lastRenderedPageBreak/>
        <w:t>економічними, соціальними, екологічними, інфраструктурними, територіальними й іншими аспектами розвитку області.</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 xml:space="preserve">Стратегія розвитку </w:t>
      </w:r>
      <w:r w:rsidR="007E6274">
        <w:rPr>
          <w:rFonts w:ascii="Times New Roman" w:hAnsi="Times New Roman" w:cs="Times New Roman"/>
          <w:sz w:val="28"/>
          <w:szCs w:val="28"/>
        </w:rPr>
        <w:t>Рівненської</w:t>
      </w:r>
      <w:r w:rsidRPr="000E7BF5">
        <w:rPr>
          <w:rFonts w:ascii="Times New Roman" w:hAnsi="Times New Roman" w:cs="Times New Roman"/>
          <w:sz w:val="28"/>
          <w:szCs w:val="28"/>
        </w:rPr>
        <w:t xml:space="preserve"> області розроблена відповідно до Державної</w:t>
      </w:r>
      <w:r>
        <w:rPr>
          <w:rFonts w:ascii="Times New Roman" w:hAnsi="Times New Roman" w:cs="Times New Roman"/>
          <w:sz w:val="28"/>
          <w:szCs w:val="28"/>
        </w:rPr>
        <w:t xml:space="preserve"> </w:t>
      </w:r>
      <w:r w:rsidRPr="000E7BF5">
        <w:rPr>
          <w:rFonts w:ascii="Times New Roman" w:hAnsi="Times New Roman" w:cs="Times New Roman"/>
          <w:sz w:val="28"/>
          <w:szCs w:val="28"/>
        </w:rPr>
        <w:t>стратегії регіонал</w:t>
      </w:r>
      <w:r w:rsidR="007E6274">
        <w:rPr>
          <w:rFonts w:ascii="Times New Roman" w:hAnsi="Times New Roman" w:cs="Times New Roman"/>
          <w:sz w:val="28"/>
          <w:szCs w:val="28"/>
        </w:rPr>
        <w:t>ьного розвитку на період до 2027</w:t>
      </w:r>
      <w:r w:rsidRPr="000E7BF5">
        <w:rPr>
          <w:rFonts w:ascii="Times New Roman" w:hAnsi="Times New Roman" w:cs="Times New Roman"/>
          <w:sz w:val="28"/>
          <w:szCs w:val="28"/>
        </w:rPr>
        <w:t xml:space="preserve"> р. та процесів державного  стратегічного планування розвитку окремих секторів економіки країни та її регіонів,  що враховує потреби їх розвитку, та необхідність підвищення  конкурентоспроможності.</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Державна стратегія регіонал</w:t>
      </w:r>
      <w:r w:rsidR="007E6274">
        <w:rPr>
          <w:rFonts w:ascii="Times New Roman" w:hAnsi="Times New Roman" w:cs="Times New Roman"/>
          <w:sz w:val="28"/>
          <w:szCs w:val="28"/>
        </w:rPr>
        <w:t>ьного розвитку на період до 2027 р. (ДСРР-2027</w:t>
      </w:r>
      <w:r w:rsidRPr="000E7BF5">
        <w:rPr>
          <w:rFonts w:ascii="Times New Roman" w:hAnsi="Times New Roman" w:cs="Times New Roman"/>
          <w:sz w:val="28"/>
          <w:szCs w:val="28"/>
        </w:rPr>
        <w:t>)  включає три Стратегічні цілі:</w:t>
      </w:r>
    </w:p>
    <w:p w:rsidR="00307D1B" w:rsidRPr="000E7BF5" w:rsidRDefault="00307D1B" w:rsidP="00307D1B">
      <w:pPr>
        <w:numPr>
          <w:ilvl w:val="0"/>
          <w:numId w:val="40"/>
        </w:numPr>
        <w:tabs>
          <w:tab w:val="clear" w:pos="720"/>
          <w:tab w:val="num" w:pos="851"/>
        </w:tabs>
        <w:spacing w:after="160" w:line="259" w:lineRule="auto"/>
        <w:ind w:left="0" w:firstLine="567"/>
        <w:jc w:val="both"/>
        <w:rPr>
          <w:rFonts w:ascii="Times New Roman" w:hAnsi="Times New Roman" w:cs="Times New Roman"/>
          <w:sz w:val="28"/>
          <w:szCs w:val="28"/>
        </w:rPr>
      </w:pPr>
      <w:r w:rsidRPr="000E7BF5">
        <w:rPr>
          <w:rFonts w:ascii="Times New Roman" w:hAnsi="Times New Roman" w:cs="Times New Roman"/>
          <w:sz w:val="28"/>
          <w:szCs w:val="28"/>
        </w:rPr>
        <w:t>Підвищення конкурентоспроможності регіонів;</w:t>
      </w:r>
    </w:p>
    <w:p w:rsidR="00307D1B" w:rsidRPr="000E7BF5" w:rsidRDefault="00307D1B" w:rsidP="00307D1B">
      <w:pPr>
        <w:numPr>
          <w:ilvl w:val="0"/>
          <w:numId w:val="40"/>
        </w:numPr>
        <w:tabs>
          <w:tab w:val="clear" w:pos="720"/>
          <w:tab w:val="num" w:pos="851"/>
        </w:tabs>
        <w:spacing w:after="160" w:line="259" w:lineRule="auto"/>
        <w:ind w:left="0" w:firstLine="567"/>
        <w:jc w:val="both"/>
        <w:rPr>
          <w:rFonts w:ascii="Times New Roman" w:hAnsi="Times New Roman" w:cs="Times New Roman"/>
          <w:sz w:val="28"/>
          <w:szCs w:val="28"/>
        </w:rPr>
      </w:pPr>
      <w:r w:rsidRPr="000E7BF5">
        <w:rPr>
          <w:rFonts w:ascii="Times New Roman" w:hAnsi="Times New Roman" w:cs="Times New Roman"/>
          <w:sz w:val="28"/>
          <w:szCs w:val="28"/>
        </w:rPr>
        <w:t>Територіальна соціально-економічна інтеграція і просторовий розвиток;</w:t>
      </w:r>
    </w:p>
    <w:p w:rsidR="00307D1B" w:rsidRPr="000E7BF5" w:rsidRDefault="00307D1B" w:rsidP="00307D1B">
      <w:pPr>
        <w:numPr>
          <w:ilvl w:val="0"/>
          <w:numId w:val="40"/>
        </w:numPr>
        <w:tabs>
          <w:tab w:val="clear" w:pos="720"/>
          <w:tab w:val="num" w:pos="851"/>
        </w:tabs>
        <w:spacing w:after="160" w:line="259" w:lineRule="auto"/>
        <w:ind w:left="0" w:firstLine="567"/>
        <w:jc w:val="both"/>
        <w:rPr>
          <w:rFonts w:ascii="Times New Roman" w:hAnsi="Times New Roman" w:cs="Times New Roman"/>
          <w:sz w:val="28"/>
          <w:szCs w:val="28"/>
        </w:rPr>
      </w:pPr>
      <w:r w:rsidRPr="000E7BF5">
        <w:rPr>
          <w:rFonts w:ascii="Times New Roman" w:hAnsi="Times New Roman" w:cs="Times New Roman"/>
          <w:sz w:val="28"/>
          <w:szCs w:val="28"/>
        </w:rPr>
        <w:t>Ефективне державне управління у сфері регіонального розвитку.</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Середньострокове</w:t>
      </w:r>
      <w:r w:rsidRPr="000E7BF5">
        <w:rPr>
          <w:rFonts w:ascii="Times New Roman" w:hAnsi="Times New Roman" w:cs="Times New Roman"/>
          <w:sz w:val="28"/>
          <w:szCs w:val="28"/>
        </w:rPr>
        <w:tab/>
        <w:t>та</w:t>
      </w:r>
      <w:r w:rsidRPr="000E7BF5">
        <w:rPr>
          <w:rFonts w:ascii="Times New Roman" w:hAnsi="Times New Roman" w:cs="Times New Roman"/>
          <w:sz w:val="28"/>
          <w:szCs w:val="28"/>
        </w:rPr>
        <w:tab/>
        <w:t>короткострокове</w:t>
      </w:r>
      <w:r w:rsidRPr="000E7BF5">
        <w:rPr>
          <w:rFonts w:ascii="Times New Roman" w:hAnsi="Times New Roman" w:cs="Times New Roman"/>
          <w:sz w:val="28"/>
          <w:szCs w:val="28"/>
        </w:rPr>
        <w:tab/>
        <w:t>державне</w:t>
      </w:r>
      <w:r w:rsidRPr="000E7BF5">
        <w:rPr>
          <w:rFonts w:ascii="Times New Roman" w:hAnsi="Times New Roman" w:cs="Times New Roman"/>
          <w:sz w:val="28"/>
          <w:szCs w:val="28"/>
        </w:rPr>
        <w:tab/>
        <w:t>стратегічне</w:t>
      </w:r>
      <w:r>
        <w:rPr>
          <w:rFonts w:ascii="Times New Roman" w:hAnsi="Times New Roman" w:cs="Times New Roman"/>
          <w:sz w:val="28"/>
          <w:szCs w:val="28"/>
        </w:rPr>
        <w:t xml:space="preserve"> </w:t>
      </w:r>
      <w:r w:rsidRPr="000E7BF5">
        <w:rPr>
          <w:rFonts w:ascii="Times New Roman" w:hAnsi="Times New Roman" w:cs="Times New Roman"/>
          <w:sz w:val="28"/>
          <w:szCs w:val="28"/>
        </w:rPr>
        <w:t>планування</w:t>
      </w:r>
      <w:r>
        <w:rPr>
          <w:rFonts w:ascii="Times New Roman" w:hAnsi="Times New Roman" w:cs="Times New Roman"/>
          <w:sz w:val="28"/>
          <w:szCs w:val="28"/>
        </w:rPr>
        <w:t xml:space="preserve"> </w:t>
      </w:r>
      <w:r w:rsidRPr="000E7BF5">
        <w:rPr>
          <w:rFonts w:ascii="Times New Roman" w:hAnsi="Times New Roman" w:cs="Times New Roman"/>
          <w:sz w:val="28"/>
          <w:szCs w:val="28"/>
        </w:rPr>
        <w:t>регіонального розвитку узгоджується з процесами стратегічного планування розвитку  областей та міст на основі розробки та ухвалення відповідних стратегічних документів.</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 xml:space="preserve">Стратегія розвитку </w:t>
      </w:r>
      <w:r w:rsidR="007E6274">
        <w:rPr>
          <w:rFonts w:ascii="Times New Roman" w:hAnsi="Times New Roman" w:cs="Times New Roman"/>
          <w:sz w:val="28"/>
          <w:szCs w:val="28"/>
        </w:rPr>
        <w:t>Рівненської</w:t>
      </w:r>
      <w:r w:rsidRPr="000E7BF5">
        <w:rPr>
          <w:rFonts w:ascii="Times New Roman" w:hAnsi="Times New Roman" w:cs="Times New Roman"/>
          <w:sz w:val="28"/>
          <w:szCs w:val="28"/>
        </w:rPr>
        <w:t xml:space="preserve"> області узгоджується з Генеральною схемою  планування території України, схемами планування адміністративно-територіальних  одиниць різного рівня та населених пунктів.</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 xml:space="preserve">Реалізація Стратегії розвитку </w:t>
      </w:r>
      <w:r w:rsidR="007E6274">
        <w:rPr>
          <w:rFonts w:ascii="Times New Roman" w:hAnsi="Times New Roman" w:cs="Times New Roman"/>
          <w:sz w:val="28"/>
          <w:szCs w:val="28"/>
        </w:rPr>
        <w:t>Рівненської</w:t>
      </w:r>
      <w:r w:rsidRPr="000E7BF5">
        <w:rPr>
          <w:rFonts w:ascii="Times New Roman" w:hAnsi="Times New Roman" w:cs="Times New Roman"/>
          <w:sz w:val="28"/>
          <w:szCs w:val="28"/>
        </w:rPr>
        <w:t xml:space="preserve"> області передбачає розробку Плану  реалізації Стратегії відповідно до визначених циклів/етапів.</w:t>
      </w:r>
    </w:p>
    <w:p w:rsidR="00307D1B" w:rsidRPr="000E7BF5" w:rsidRDefault="00307D1B" w:rsidP="00307D1B">
      <w:pPr>
        <w:ind w:firstLine="567"/>
        <w:jc w:val="both"/>
        <w:rPr>
          <w:rFonts w:ascii="Times New Roman" w:hAnsi="Times New Roman" w:cs="Times New Roman"/>
          <w:sz w:val="28"/>
          <w:szCs w:val="28"/>
        </w:rPr>
      </w:pPr>
      <w:r w:rsidRPr="000E7BF5">
        <w:rPr>
          <w:rFonts w:ascii="Times New Roman" w:hAnsi="Times New Roman" w:cs="Times New Roman"/>
          <w:sz w:val="28"/>
          <w:szCs w:val="28"/>
        </w:rPr>
        <w:t xml:space="preserve">Аналіз операційних цілей Стратегії розвитку </w:t>
      </w:r>
      <w:r w:rsidR="007E6274">
        <w:rPr>
          <w:rFonts w:ascii="Times New Roman" w:hAnsi="Times New Roman" w:cs="Times New Roman"/>
          <w:sz w:val="28"/>
          <w:szCs w:val="28"/>
        </w:rPr>
        <w:t>Рівненської</w:t>
      </w:r>
      <w:r w:rsidRPr="000E7BF5">
        <w:rPr>
          <w:rFonts w:ascii="Times New Roman" w:hAnsi="Times New Roman" w:cs="Times New Roman"/>
          <w:sz w:val="28"/>
          <w:szCs w:val="28"/>
        </w:rPr>
        <w:t xml:space="preserve"> області дає можливість  узгодити стратегічні цілі Стратегічного плану сталого розвитку </w:t>
      </w:r>
      <w:proofErr w:type="spellStart"/>
      <w:r w:rsidR="007E6274">
        <w:rPr>
          <w:rFonts w:ascii="Times New Roman" w:hAnsi="Times New Roman" w:cs="Times New Roman"/>
          <w:sz w:val="28"/>
          <w:szCs w:val="28"/>
        </w:rPr>
        <w:t>Вербської</w:t>
      </w:r>
      <w:proofErr w:type="spellEnd"/>
      <w:r w:rsidR="007E6274">
        <w:rPr>
          <w:rFonts w:ascii="Times New Roman" w:hAnsi="Times New Roman" w:cs="Times New Roman"/>
          <w:sz w:val="28"/>
          <w:szCs w:val="28"/>
        </w:rPr>
        <w:t xml:space="preserve"> </w:t>
      </w:r>
      <w:r w:rsidRPr="000E7BF5">
        <w:rPr>
          <w:rFonts w:ascii="Times New Roman" w:hAnsi="Times New Roman" w:cs="Times New Roman"/>
          <w:sz w:val="28"/>
          <w:szCs w:val="28"/>
        </w:rPr>
        <w:t>ТГ.</w:t>
      </w:r>
    </w:p>
    <w:p w:rsidR="00307D1B" w:rsidRDefault="00307D1B" w:rsidP="00307D1B">
      <w:pPr>
        <w:ind w:firstLine="567"/>
        <w:jc w:val="center"/>
        <w:rPr>
          <w:rFonts w:ascii="Times New Roman" w:hAnsi="Times New Roman" w:cs="Times New Roman"/>
          <w:b/>
          <w:bCs/>
          <w:sz w:val="28"/>
          <w:szCs w:val="28"/>
        </w:rPr>
      </w:pPr>
      <w:r w:rsidRPr="000E7BF5">
        <w:rPr>
          <w:rFonts w:ascii="Times New Roman" w:hAnsi="Times New Roman" w:cs="Times New Roman"/>
          <w:b/>
          <w:bCs/>
          <w:sz w:val="28"/>
          <w:szCs w:val="28"/>
        </w:rPr>
        <w:t xml:space="preserve">Система цілей Стратегії регіонального розвитку </w:t>
      </w:r>
      <w:r w:rsidR="007E6274">
        <w:rPr>
          <w:rFonts w:ascii="Times New Roman" w:hAnsi="Times New Roman" w:cs="Times New Roman"/>
          <w:b/>
          <w:bCs/>
          <w:sz w:val="28"/>
          <w:szCs w:val="28"/>
        </w:rPr>
        <w:t>Рівненської області на період до 2027</w:t>
      </w:r>
      <w:r w:rsidRPr="000E7BF5">
        <w:rPr>
          <w:rFonts w:ascii="Times New Roman" w:hAnsi="Times New Roman" w:cs="Times New Roman"/>
          <w:b/>
          <w:bCs/>
          <w:sz w:val="28"/>
          <w:szCs w:val="28"/>
        </w:rPr>
        <w:t xml:space="preserve"> р</w:t>
      </w:r>
      <w:r>
        <w:rPr>
          <w:rFonts w:ascii="Times New Roman" w:hAnsi="Times New Roman" w:cs="Times New Roman"/>
          <w:b/>
          <w:bCs/>
          <w:sz w:val="28"/>
          <w:szCs w:val="28"/>
        </w:rPr>
        <w:t>оку</w:t>
      </w:r>
    </w:p>
    <w:tbl>
      <w:tblPr>
        <w:tblW w:w="10100" w:type="dxa"/>
        <w:tblCellMar>
          <w:left w:w="0" w:type="dxa"/>
          <w:right w:w="0" w:type="dxa"/>
        </w:tblCellMar>
        <w:tblLook w:val="0420"/>
      </w:tblPr>
      <w:tblGrid>
        <w:gridCol w:w="3520"/>
        <w:gridCol w:w="3400"/>
        <w:gridCol w:w="3180"/>
      </w:tblGrid>
      <w:tr w:rsidR="00307D1B" w:rsidRPr="000E7BF5" w:rsidTr="008650DD">
        <w:trPr>
          <w:trHeight w:val="562"/>
        </w:trPr>
        <w:tc>
          <w:tcPr>
            <w:tcW w:w="3520" w:type="dxa"/>
            <w:tcBorders>
              <w:top w:val="single" w:sz="4" w:space="0" w:color="000000"/>
              <w:left w:val="single" w:sz="4" w:space="0" w:color="000000"/>
              <w:bottom w:val="single" w:sz="4" w:space="0" w:color="000000"/>
              <w:right w:val="single" w:sz="4" w:space="0" w:color="000000"/>
            </w:tcBorders>
            <w:shd w:val="clear" w:color="auto" w:fill="00AFEF"/>
            <w:tcMar>
              <w:top w:w="6" w:type="dxa"/>
              <w:left w:w="15" w:type="dxa"/>
              <w:bottom w:w="0" w:type="dxa"/>
              <w:right w:w="15" w:type="dxa"/>
            </w:tcMar>
            <w:hideMark/>
          </w:tcPr>
          <w:p w:rsidR="00307D1B" w:rsidRPr="000E7BF5" w:rsidRDefault="00307D1B" w:rsidP="008650DD">
            <w:pPr>
              <w:ind w:firstLine="117"/>
              <w:jc w:val="center"/>
              <w:rPr>
                <w:rFonts w:ascii="Times New Roman" w:hAnsi="Times New Roman" w:cs="Times New Roman"/>
                <w:sz w:val="28"/>
                <w:szCs w:val="28"/>
              </w:rPr>
            </w:pPr>
            <w:r w:rsidRPr="000E7BF5">
              <w:rPr>
                <w:rFonts w:ascii="Times New Roman" w:hAnsi="Times New Roman" w:cs="Times New Roman"/>
                <w:b/>
                <w:bCs/>
                <w:sz w:val="28"/>
                <w:szCs w:val="28"/>
              </w:rPr>
              <w:t>1. Розвиток економічного  потенціалу</w:t>
            </w:r>
          </w:p>
        </w:tc>
        <w:tc>
          <w:tcPr>
            <w:tcW w:w="3400" w:type="dxa"/>
            <w:tcBorders>
              <w:top w:val="single" w:sz="4" w:space="0" w:color="000000"/>
              <w:left w:val="single" w:sz="4" w:space="0" w:color="000000"/>
              <w:bottom w:val="single" w:sz="4" w:space="0" w:color="000000"/>
              <w:right w:val="single" w:sz="4" w:space="0" w:color="000000"/>
            </w:tcBorders>
            <w:shd w:val="clear" w:color="auto" w:fill="00AFEF"/>
            <w:tcMar>
              <w:top w:w="6" w:type="dxa"/>
              <w:left w:w="15" w:type="dxa"/>
              <w:bottom w:w="0" w:type="dxa"/>
              <w:right w:w="15" w:type="dxa"/>
            </w:tcMar>
            <w:hideMark/>
          </w:tcPr>
          <w:p w:rsidR="00307D1B" w:rsidRPr="000E7BF5" w:rsidRDefault="00307D1B" w:rsidP="008650DD">
            <w:pPr>
              <w:jc w:val="center"/>
              <w:rPr>
                <w:rFonts w:ascii="Times New Roman" w:hAnsi="Times New Roman" w:cs="Times New Roman"/>
                <w:sz w:val="28"/>
                <w:szCs w:val="28"/>
              </w:rPr>
            </w:pPr>
            <w:r w:rsidRPr="000E7BF5">
              <w:rPr>
                <w:rFonts w:ascii="Times New Roman" w:hAnsi="Times New Roman" w:cs="Times New Roman"/>
                <w:b/>
                <w:bCs/>
                <w:sz w:val="28"/>
                <w:szCs w:val="28"/>
              </w:rPr>
              <w:t>2. Розвиток сільських  територій</w:t>
            </w:r>
          </w:p>
        </w:tc>
        <w:tc>
          <w:tcPr>
            <w:tcW w:w="3180" w:type="dxa"/>
            <w:tcBorders>
              <w:top w:val="single" w:sz="4" w:space="0" w:color="000000"/>
              <w:left w:val="single" w:sz="4" w:space="0" w:color="000000"/>
              <w:bottom w:val="single" w:sz="4" w:space="0" w:color="000000"/>
              <w:right w:val="single" w:sz="4" w:space="0" w:color="000000"/>
            </w:tcBorders>
            <w:shd w:val="clear" w:color="auto" w:fill="00AFEF"/>
            <w:tcMar>
              <w:top w:w="6" w:type="dxa"/>
              <w:left w:w="15" w:type="dxa"/>
              <w:bottom w:w="0" w:type="dxa"/>
              <w:right w:w="15" w:type="dxa"/>
            </w:tcMar>
            <w:hideMark/>
          </w:tcPr>
          <w:p w:rsidR="00307D1B" w:rsidRPr="000E7BF5" w:rsidRDefault="00307D1B" w:rsidP="008650DD">
            <w:pPr>
              <w:ind w:firstLine="9"/>
              <w:jc w:val="center"/>
              <w:rPr>
                <w:rFonts w:ascii="Times New Roman" w:hAnsi="Times New Roman" w:cs="Times New Roman"/>
                <w:sz w:val="28"/>
                <w:szCs w:val="28"/>
              </w:rPr>
            </w:pPr>
            <w:r w:rsidRPr="000E7BF5">
              <w:rPr>
                <w:rFonts w:ascii="Times New Roman" w:hAnsi="Times New Roman" w:cs="Times New Roman"/>
                <w:b/>
                <w:bCs/>
                <w:sz w:val="28"/>
                <w:szCs w:val="28"/>
              </w:rPr>
              <w:t>3. Розвиток людського  капіталу</w:t>
            </w:r>
          </w:p>
        </w:tc>
      </w:tr>
      <w:tr w:rsidR="00307D1B" w:rsidRPr="000E7BF5" w:rsidTr="008650DD">
        <w:trPr>
          <w:trHeight w:val="1114"/>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rPr>
                <w:rFonts w:ascii="Times New Roman" w:hAnsi="Times New Roman" w:cs="Times New Roman"/>
                <w:sz w:val="28"/>
                <w:szCs w:val="28"/>
              </w:rPr>
            </w:pPr>
            <w:r w:rsidRPr="000E7BF5">
              <w:rPr>
                <w:rFonts w:ascii="Times New Roman" w:hAnsi="Times New Roman" w:cs="Times New Roman"/>
                <w:i/>
                <w:iCs/>
                <w:sz w:val="28"/>
                <w:szCs w:val="28"/>
              </w:rPr>
              <w:t>1.1. Створення нових</w:t>
            </w:r>
            <w:r>
              <w:rPr>
                <w:rFonts w:ascii="Times New Roman" w:hAnsi="Times New Roman" w:cs="Times New Roman"/>
                <w:i/>
                <w:iCs/>
                <w:sz w:val="28"/>
                <w:szCs w:val="28"/>
              </w:rPr>
              <w:t xml:space="preserve"> </w:t>
            </w:r>
            <w:r w:rsidRPr="000E7BF5">
              <w:rPr>
                <w:rFonts w:ascii="Times New Roman" w:hAnsi="Times New Roman" w:cs="Times New Roman"/>
                <w:i/>
                <w:iCs/>
                <w:sz w:val="28"/>
                <w:szCs w:val="28"/>
              </w:rPr>
              <w:t>високотехнологічних</w:t>
            </w:r>
            <w:r>
              <w:rPr>
                <w:rFonts w:ascii="Times New Roman" w:hAnsi="Times New Roman" w:cs="Times New Roman"/>
                <w:i/>
                <w:iCs/>
                <w:sz w:val="28"/>
                <w:szCs w:val="28"/>
              </w:rPr>
              <w:t xml:space="preserve"> </w:t>
            </w:r>
            <w:r w:rsidRPr="000E7BF5">
              <w:rPr>
                <w:rFonts w:ascii="Times New Roman" w:hAnsi="Times New Roman" w:cs="Times New Roman"/>
                <w:i/>
                <w:iCs/>
                <w:sz w:val="28"/>
                <w:szCs w:val="28"/>
              </w:rPr>
              <w:t>виробництв та інноваційних  форм організації</w:t>
            </w:r>
            <w:r>
              <w:rPr>
                <w:rFonts w:ascii="Times New Roman" w:hAnsi="Times New Roman" w:cs="Times New Roman"/>
                <w:i/>
                <w:iCs/>
                <w:sz w:val="28"/>
                <w:szCs w:val="28"/>
              </w:rPr>
              <w:t xml:space="preserve"> </w:t>
            </w:r>
            <w:r w:rsidRPr="000E7BF5">
              <w:rPr>
                <w:rFonts w:ascii="Times New Roman" w:hAnsi="Times New Roman" w:cs="Times New Roman"/>
                <w:i/>
                <w:iCs/>
                <w:sz w:val="28"/>
                <w:szCs w:val="28"/>
              </w:rPr>
              <w:lastRenderedPageBreak/>
              <w:t>підприємств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rPr>
                <w:rFonts w:ascii="Times New Roman" w:hAnsi="Times New Roman" w:cs="Times New Roman"/>
                <w:sz w:val="28"/>
                <w:szCs w:val="28"/>
              </w:rPr>
            </w:pPr>
            <w:r w:rsidRPr="000E7BF5">
              <w:rPr>
                <w:rFonts w:ascii="Times New Roman" w:hAnsi="Times New Roman" w:cs="Times New Roman"/>
                <w:i/>
                <w:iCs/>
                <w:sz w:val="28"/>
                <w:szCs w:val="28"/>
              </w:rPr>
              <w:lastRenderedPageBreak/>
              <w:t>2.1. Підвищення рівня</w:t>
            </w:r>
            <w:r>
              <w:rPr>
                <w:rFonts w:ascii="Times New Roman" w:hAnsi="Times New Roman" w:cs="Times New Roman"/>
                <w:i/>
                <w:iCs/>
                <w:sz w:val="28"/>
                <w:szCs w:val="28"/>
              </w:rPr>
              <w:t xml:space="preserve"> </w:t>
            </w:r>
            <w:r w:rsidRPr="000E7BF5">
              <w:rPr>
                <w:rFonts w:ascii="Times New Roman" w:hAnsi="Times New Roman" w:cs="Times New Roman"/>
                <w:i/>
                <w:iCs/>
                <w:sz w:val="28"/>
                <w:szCs w:val="28"/>
              </w:rPr>
              <w:t>ефективності виробництва в</w:t>
            </w:r>
            <w:r>
              <w:rPr>
                <w:rFonts w:ascii="Times New Roman" w:hAnsi="Times New Roman" w:cs="Times New Roman"/>
                <w:i/>
                <w:iCs/>
                <w:sz w:val="28"/>
                <w:szCs w:val="28"/>
              </w:rPr>
              <w:t xml:space="preserve"> </w:t>
            </w:r>
            <w:r w:rsidRPr="000E7BF5">
              <w:rPr>
                <w:rFonts w:ascii="Times New Roman" w:hAnsi="Times New Roman" w:cs="Times New Roman"/>
                <w:i/>
                <w:iCs/>
                <w:sz w:val="28"/>
                <w:szCs w:val="28"/>
              </w:rPr>
              <w:t>аграрному секторі</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 w:type="dxa"/>
              <w:left w:w="15" w:type="dxa"/>
              <w:bottom w:w="0" w:type="dxa"/>
              <w:right w:w="15" w:type="dxa"/>
            </w:tcMar>
            <w:hideMark/>
          </w:tcPr>
          <w:p w:rsidR="00307D1B" w:rsidRPr="000E7BF5" w:rsidRDefault="00307D1B" w:rsidP="008650DD">
            <w:pPr>
              <w:rPr>
                <w:rFonts w:ascii="Times New Roman" w:hAnsi="Times New Roman" w:cs="Times New Roman"/>
                <w:sz w:val="28"/>
                <w:szCs w:val="28"/>
              </w:rPr>
            </w:pPr>
            <w:r w:rsidRPr="000E7BF5">
              <w:rPr>
                <w:rFonts w:ascii="Times New Roman" w:hAnsi="Times New Roman" w:cs="Times New Roman"/>
                <w:i/>
                <w:iCs/>
                <w:sz w:val="28"/>
                <w:szCs w:val="28"/>
              </w:rPr>
              <w:t>3.1. Підвищення</w:t>
            </w:r>
            <w:r>
              <w:rPr>
                <w:rFonts w:ascii="Times New Roman" w:hAnsi="Times New Roman" w:cs="Times New Roman"/>
                <w:i/>
                <w:iCs/>
                <w:sz w:val="28"/>
                <w:szCs w:val="28"/>
              </w:rPr>
              <w:t xml:space="preserve"> </w:t>
            </w:r>
            <w:r w:rsidRPr="000E7BF5">
              <w:rPr>
                <w:rFonts w:ascii="Times New Roman" w:hAnsi="Times New Roman" w:cs="Times New Roman"/>
                <w:i/>
                <w:iCs/>
                <w:sz w:val="28"/>
                <w:szCs w:val="28"/>
              </w:rPr>
              <w:t>адаптивності населення до</w:t>
            </w:r>
            <w:r>
              <w:rPr>
                <w:rFonts w:ascii="Times New Roman" w:hAnsi="Times New Roman" w:cs="Times New Roman"/>
                <w:i/>
                <w:iCs/>
                <w:sz w:val="28"/>
                <w:szCs w:val="28"/>
              </w:rPr>
              <w:t xml:space="preserve"> </w:t>
            </w:r>
            <w:r w:rsidRPr="000E7BF5">
              <w:rPr>
                <w:rFonts w:ascii="Times New Roman" w:hAnsi="Times New Roman" w:cs="Times New Roman"/>
                <w:i/>
                <w:iCs/>
                <w:sz w:val="28"/>
                <w:szCs w:val="28"/>
              </w:rPr>
              <w:t>потреб ринку праці</w:t>
            </w:r>
          </w:p>
        </w:tc>
      </w:tr>
      <w:tr w:rsidR="00307D1B" w:rsidRPr="000E7BF5" w:rsidTr="008650DD">
        <w:trPr>
          <w:trHeight w:val="2219"/>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2"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lastRenderedPageBreak/>
              <w:t>1.1.1. Підготовка інвестиційних  продуктів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2"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2.1.1. Технологічне</w:t>
            </w:r>
            <w:r>
              <w:rPr>
                <w:rFonts w:ascii="Times New Roman" w:hAnsi="Times New Roman" w:cs="Times New Roman"/>
                <w:sz w:val="28"/>
                <w:szCs w:val="28"/>
              </w:rPr>
              <w:t xml:space="preserve"> </w:t>
            </w:r>
            <w:r w:rsidRPr="000E7BF5">
              <w:rPr>
                <w:rFonts w:ascii="Times New Roman" w:hAnsi="Times New Roman" w:cs="Times New Roman"/>
                <w:sz w:val="28"/>
                <w:szCs w:val="28"/>
              </w:rPr>
              <w:t>переоснащення діючих та</w:t>
            </w:r>
            <w:r>
              <w:rPr>
                <w:rFonts w:ascii="Times New Roman" w:hAnsi="Times New Roman" w:cs="Times New Roman"/>
                <w:sz w:val="28"/>
                <w:szCs w:val="28"/>
              </w:rPr>
              <w:t xml:space="preserve"> </w:t>
            </w:r>
            <w:r w:rsidRPr="000E7BF5">
              <w:rPr>
                <w:rFonts w:ascii="Times New Roman" w:hAnsi="Times New Roman" w:cs="Times New Roman"/>
                <w:sz w:val="28"/>
                <w:szCs w:val="28"/>
              </w:rPr>
              <w:t>створення</w:t>
            </w:r>
            <w:r>
              <w:rPr>
                <w:rFonts w:ascii="Times New Roman" w:hAnsi="Times New Roman" w:cs="Times New Roman"/>
                <w:sz w:val="28"/>
                <w:szCs w:val="28"/>
              </w:rPr>
              <w:t xml:space="preserve"> </w:t>
            </w:r>
            <w:r w:rsidRPr="000E7BF5">
              <w:rPr>
                <w:rFonts w:ascii="Times New Roman" w:hAnsi="Times New Roman" w:cs="Times New Roman"/>
                <w:sz w:val="28"/>
                <w:szCs w:val="28"/>
              </w:rPr>
              <w:t>високотехнологічних нових</w:t>
            </w:r>
            <w:r>
              <w:rPr>
                <w:rFonts w:ascii="Times New Roman" w:hAnsi="Times New Roman" w:cs="Times New Roman"/>
                <w:sz w:val="28"/>
                <w:szCs w:val="28"/>
              </w:rPr>
              <w:t xml:space="preserve"> </w:t>
            </w:r>
            <w:r w:rsidRPr="000E7BF5">
              <w:rPr>
                <w:rFonts w:ascii="Times New Roman" w:hAnsi="Times New Roman" w:cs="Times New Roman"/>
                <w:sz w:val="28"/>
                <w:szCs w:val="28"/>
              </w:rPr>
              <w:t>підприємств виробництва</w:t>
            </w:r>
            <w:r>
              <w:rPr>
                <w:rFonts w:ascii="Times New Roman" w:hAnsi="Times New Roman" w:cs="Times New Roman"/>
                <w:sz w:val="28"/>
                <w:szCs w:val="28"/>
              </w:rPr>
              <w:t xml:space="preserve"> </w:t>
            </w:r>
            <w:r w:rsidRPr="000E7BF5">
              <w:rPr>
                <w:rFonts w:ascii="Times New Roman" w:hAnsi="Times New Roman" w:cs="Times New Roman"/>
                <w:sz w:val="28"/>
                <w:szCs w:val="28"/>
              </w:rPr>
              <w:t>та</w:t>
            </w:r>
            <w:r>
              <w:rPr>
                <w:rFonts w:ascii="Times New Roman" w:hAnsi="Times New Roman" w:cs="Times New Roman"/>
                <w:sz w:val="28"/>
                <w:szCs w:val="28"/>
              </w:rPr>
              <w:t xml:space="preserve"> </w:t>
            </w:r>
            <w:r w:rsidRPr="000E7BF5">
              <w:rPr>
                <w:rFonts w:ascii="Times New Roman" w:hAnsi="Times New Roman" w:cs="Times New Roman"/>
                <w:sz w:val="28"/>
                <w:szCs w:val="28"/>
              </w:rPr>
              <w:t>переробки</w:t>
            </w:r>
            <w:r>
              <w:rPr>
                <w:rFonts w:ascii="Times New Roman" w:hAnsi="Times New Roman" w:cs="Times New Roman"/>
                <w:sz w:val="28"/>
                <w:szCs w:val="28"/>
              </w:rPr>
              <w:t xml:space="preserve"> </w:t>
            </w:r>
            <w:r w:rsidRPr="000E7BF5">
              <w:rPr>
                <w:rFonts w:ascii="Times New Roman" w:hAnsi="Times New Roman" w:cs="Times New Roman"/>
                <w:sz w:val="28"/>
                <w:szCs w:val="28"/>
              </w:rPr>
              <w:t>сільськогосподарської  продукції</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2"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 xml:space="preserve">3.1.1. Удосконалення  системи підготовки </w:t>
            </w:r>
            <w:r>
              <w:rPr>
                <w:rFonts w:ascii="Times New Roman" w:hAnsi="Times New Roman" w:cs="Times New Roman"/>
                <w:sz w:val="28"/>
                <w:szCs w:val="28"/>
              </w:rPr>
              <w:t>м</w:t>
            </w:r>
            <w:r w:rsidRPr="000E7BF5">
              <w:rPr>
                <w:rFonts w:ascii="Times New Roman" w:hAnsi="Times New Roman" w:cs="Times New Roman"/>
                <w:sz w:val="28"/>
                <w:szCs w:val="28"/>
              </w:rPr>
              <w:t>олоді</w:t>
            </w:r>
            <w:r>
              <w:rPr>
                <w:rFonts w:ascii="Times New Roman" w:hAnsi="Times New Roman" w:cs="Times New Roman"/>
                <w:sz w:val="28"/>
                <w:szCs w:val="28"/>
              </w:rPr>
              <w:t xml:space="preserve"> </w:t>
            </w:r>
            <w:r w:rsidRPr="000E7BF5">
              <w:rPr>
                <w:rFonts w:ascii="Times New Roman" w:hAnsi="Times New Roman" w:cs="Times New Roman"/>
                <w:sz w:val="28"/>
                <w:szCs w:val="28"/>
              </w:rPr>
              <w:t>до умов регіонального ринку  праці</w:t>
            </w:r>
          </w:p>
        </w:tc>
      </w:tr>
      <w:tr w:rsidR="00307D1B" w:rsidRPr="000E7BF5" w:rsidTr="008650DD">
        <w:trPr>
          <w:trHeight w:val="166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1.1.2. Технологічна</w:t>
            </w:r>
            <w:r>
              <w:rPr>
                <w:rFonts w:ascii="Times New Roman" w:hAnsi="Times New Roman" w:cs="Times New Roman"/>
                <w:sz w:val="28"/>
                <w:szCs w:val="28"/>
              </w:rPr>
              <w:t xml:space="preserve"> </w:t>
            </w:r>
            <w:r w:rsidRPr="000E7BF5">
              <w:rPr>
                <w:rFonts w:ascii="Times New Roman" w:hAnsi="Times New Roman" w:cs="Times New Roman"/>
                <w:sz w:val="28"/>
                <w:szCs w:val="28"/>
              </w:rPr>
              <w:t xml:space="preserve">модернізація державних </w:t>
            </w:r>
            <w:r>
              <w:rPr>
                <w:rFonts w:ascii="Times New Roman" w:hAnsi="Times New Roman" w:cs="Times New Roman"/>
                <w:sz w:val="28"/>
                <w:szCs w:val="28"/>
              </w:rPr>
              <w:t xml:space="preserve"> т</w:t>
            </w:r>
            <w:r w:rsidRPr="000E7BF5">
              <w:rPr>
                <w:rFonts w:ascii="Times New Roman" w:hAnsi="Times New Roman" w:cs="Times New Roman"/>
                <w:sz w:val="28"/>
                <w:szCs w:val="28"/>
              </w:rPr>
              <w:t>а/або</w:t>
            </w:r>
            <w:r>
              <w:rPr>
                <w:rFonts w:ascii="Times New Roman" w:hAnsi="Times New Roman" w:cs="Times New Roman"/>
                <w:sz w:val="28"/>
                <w:szCs w:val="28"/>
              </w:rPr>
              <w:t xml:space="preserve"> </w:t>
            </w:r>
            <w:r w:rsidRPr="000E7BF5">
              <w:rPr>
                <w:rFonts w:ascii="Times New Roman" w:hAnsi="Times New Roman" w:cs="Times New Roman"/>
                <w:sz w:val="28"/>
                <w:szCs w:val="28"/>
              </w:rPr>
              <w:t>комунальних виробничих  підприємств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2.1.2. Підтримка розвитку  фермерства</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3.1.2. Формування</w:t>
            </w:r>
            <w:r>
              <w:rPr>
                <w:rFonts w:ascii="Times New Roman" w:hAnsi="Times New Roman" w:cs="Times New Roman"/>
                <w:sz w:val="28"/>
                <w:szCs w:val="28"/>
              </w:rPr>
              <w:t xml:space="preserve"> </w:t>
            </w:r>
            <w:r w:rsidRPr="000E7BF5">
              <w:rPr>
                <w:rFonts w:ascii="Times New Roman" w:hAnsi="Times New Roman" w:cs="Times New Roman"/>
                <w:sz w:val="28"/>
                <w:szCs w:val="28"/>
              </w:rPr>
              <w:t>сучасної системи</w:t>
            </w:r>
            <w:r>
              <w:rPr>
                <w:rFonts w:ascii="Times New Roman" w:hAnsi="Times New Roman" w:cs="Times New Roman"/>
                <w:sz w:val="28"/>
                <w:szCs w:val="28"/>
              </w:rPr>
              <w:t xml:space="preserve"> </w:t>
            </w:r>
            <w:r w:rsidRPr="000E7BF5">
              <w:rPr>
                <w:rFonts w:ascii="Times New Roman" w:hAnsi="Times New Roman" w:cs="Times New Roman"/>
                <w:sz w:val="28"/>
                <w:szCs w:val="28"/>
              </w:rPr>
              <w:t>підготовки кадрів</w:t>
            </w:r>
            <w:r>
              <w:rPr>
                <w:rFonts w:ascii="Times New Roman" w:hAnsi="Times New Roman" w:cs="Times New Roman"/>
                <w:sz w:val="28"/>
                <w:szCs w:val="28"/>
              </w:rPr>
              <w:t xml:space="preserve"> </w:t>
            </w:r>
            <w:r w:rsidRPr="000E7BF5">
              <w:rPr>
                <w:rFonts w:ascii="Times New Roman" w:hAnsi="Times New Roman" w:cs="Times New Roman"/>
                <w:sz w:val="28"/>
                <w:szCs w:val="28"/>
              </w:rPr>
              <w:t>для потреб регіональної  економіки, у тому числі</w:t>
            </w:r>
            <w:r>
              <w:rPr>
                <w:rFonts w:ascii="Times New Roman" w:hAnsi="Times New Roman" w:cs="Times New Roman"/>
                <w:sz w:val="28"/>
                <w:szCs w:val="28"/>
              </w:rPr>
              <w:t xml:space="preserve"> </w:t>
            </w:r>
            <w:r w:rsidRPr="000E7BF5">
              <w:rPr>
                <w:rFonts w:ascii="Times New Roman" w:hAnsi="Times New Roman" w:cs="Times New Roman"/>
                <w:sz w:val="28"/>
                <w:szCs w:val="28"/>
              </w:rPr>
              <w:t>розвиток системи освіти  впродовж життя</w:t>
            </w:r>
          </w:p>
        </w:tc>
      </w:tr>
      <w:tr w:rsidR="00307D1B" w:rsidRPr="000E7BF5" w:rsidTr="008650DD">
        <w:trPr>
          <w:trHeight w:val="840"/>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1.1.3. Створення</w:t>
            </w:r>
            <w:r>
              <w:rPr>
                <w:rFonts w:ascii="Times New Roman" w:hAnsi="Times New Roman" w:cs="Times New Roman"/>
                <w:sz w:val="28"/>
                <w:szCs w:val="28"/>
              </w:rPr>
              <w:t xml:space="preserve"> </w:t>
            </w:r>
            <w:r w:rsidRPr="000E7BF5">
              <w:rPr>
                <w:rFonts w:ascii="Times New Roman" w:hAnsi="Times New Roman" w:cs="Times New Roman"/>
                <w:sz w:val="28"/>
                <w:szCs w:val="28"/>
              </w:rPr>
              <w:t>маркетингового комплексу</w:t>
            </w:r>
            <w:r>
              <w:rPr>
                <w:rFonts w:ascii="Times New Roman" w:hAnsi="Times New Roman" w:cs="Times New Roman"/>
                <w:sz w:val="28"/>
                <w:szCs w:val="28"/>
              </w:rPr>
              <w:t xml:space="preserve"> </w:t>
            </w:r>
            <w:r w:rsidRPr="000E7BF5">
              <w:rPr>
                <w:rFonts w:ascii="Times New Roman" w:hAnsi="Times New Roman" w:cs="Times New Roman"/>
                <w:sz w:val="28"/>
                <w:szCs w:val="28"/>
              </w:rPr>
              <w:t>регіону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2.1.3.Стимулювання</w:t>
            </w:r>
            <w:r>
              <w:rPr>
                <w:rFonts w:ascii="Times New Roman" w:hAnsi="Times New Roman" w:cs="Times New Roman"/>
                <w:sz w:val="28"/>
                <w:szCs w:val="28"/>
              </w:rPr>
              <w:t xml:space="preserve"> </w:t>
            </w:r>
            <w:r w:rsidRPr="000E7BF5">
              <w:rPr>
                <w:rFonts w:ascii="Times New Roman" w:hAnsi="Times New Roman" w:cs="Times New Roman"/>
                <w:sz w:val="28"/>
                <w:szCs w:val="28"/>
              </w:rPr>
              <w:t>нетрадиційних видів  виробництва</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 xml:space="preserve">1.1.4. Розвиток </w:t>
            </w:r>
            <w:proofErr w:type="spellStart"/>
            <w:r w:rsidRPr="000E7BF5">
              <w:rPr>
                <w:rFonts w:ascii="Times New Roman" w:hAnsi="Times New Roman" w:cs="Times New Roman"/>
                <w:sz w:val="28"/>
                <w:szCs w:val="28"/>
              </w:rPr>
              <w:t>логістично-</w:t>
            </w:r>
            <w:proofErr w:type="spellEnd"/>
            <w:r w:rsidRPr="000E7BF5">
              <w:rPr>
                <w:rFonts w:ascii="Times New Roman" w:hAnsi="Times New Roman" w:cs="Times New Roman"/>
                <w:sz w:val="28"/>
                <w:szCs w:val="28"/>
              </w:rPr>
              <w:t xml:space="preserve">  транспортного потенціалу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2.1.4. Розвиток</w:t>
            </w:r>
            <w:r>
              <w:rPr>
                <w:rFonts w:ascii="Times New Roman" w:hAnsi="Times New Roman" w:cs="Times New Roman"/>
                <w:sz w:val="28"/>
                <w:szCs w:val="28"/>
              </w:rPr>
              <w:t xml:space="preserve"> </w:t>
            </w:r>
            <w:r w:rsidRPr="000E7BF5">
              <w:rPr>
                <w:rFonts w:ascii="Times New Roman" w:hAnsi="Times New Roman" w:cs="Times New Roman"/>
                <w:sz w:val="28"/>
                <w:szCs w:val="28"/>
              </w:rPr>
              <w:t>органічного</w:t>
            </w:r>
            <w:r>
              <w:rPr>
                <w:rFonts w:ascii="Times New Roman" w:hAnsi="Times New Roman" w:cs="Times New Roman"/>
                <w:sz w:val="28"/>
                <w:szCs w:val="28"/>
              </w:rPr>
              <w:t xml:space="preserve"> </w:t>
            </w:r>
            <w:r w:rsidRPr="000E7BF5">
              <w:rPr>
                <w:rFonts w:ascii="Times New Roman" w:hAnsi="Times New Roman" w:cs="Times New Roman"/>
                <w:sz w:val="28"/>
                <w:szCs w:val="28"/>
              </w:rPr>
              <w:t>землеробства</w:t>
            </w:r>
            <w:r>
              <w:rPr>
                <w:rFonts w:ascii="Times New Roman" w:hAnsi="Times New Roman" w:cs="Times New Roman"/>
                <w:sz w:val="28"/>
                <w:szCs w:val="28"/>
              </w:rPr>
              <w:t xml:space="preserve"> </w:t>
            </w:r>
            <w:r w:rsidRPr="000E7BF5">
              <w:rPr>
                <w:rFonts w:ascii="Times New Roman" w:hAnsi="Times New Roman" w:cs="Times New Roman"/>
                <w:sz w:val="28"/>
                <w:szCs w:val="28"/>
              </w:rPr>
              <w:t>та виробництва</w:t>
            </w:r>
            <w:r>
              <w:rPr>
                <w:rFonts w:ascii="Times New Roman" w:hAnsi="Times New Roman" w:cs="Times New Roman"/>
                <w:sz w:val="28"/>
                <w:szCs w:val="28"/>
              </w:rPr>
              <w:t xml:space="preserve"> </w:t>
            </w:r>
            <w:r w:rsidRPr="000E7BF5">
              <w:rPr>
                <w:rFonts w:ascii="Times New Roman" w:hAnsi="Times New Roman" w:cs="Times New Roman"/>
                <w:sz w:val="28"/>
                <w:szCs w:val="28"/>
              </w:rPr>
              <w:t>продуктів харчування</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2.1.5. Покращення</w:t>
            </w:r>
            <w:r>
              <w:rPr>
                <w:rFonts w:ascii="Times New Roman" w:hAnsi="Times New Roman" w:cs="Times New Roman"/>
                <w:sz w:val="28"/>
                <w:szCs w:val="28"/>
              </w:rPr>
              <w:t xml:space="preserve"> </w:t>
            </w:r>
            <w:r w:rsidRPr="000E7BF5">
              <w:rPr>
                <w:rFonts w:ascii="Times New Roman" w:hAnsi="Times New Roman" w:cs="Times New Roman"/>
                <w:sz w:val="28"/>
                <w:szCs w:val="28"/>
              </w:rPr>
              <w:t>доступу</w:t>
            </w:r>
            <w:r>
              <w:rPr>
                <w:rFonts w:ascii="Times New Roman" w:hAnsi="Times New Roman" w:cs="Times New Roman"/>
                <w:sz w:val="28"/>
                <w:szCs w:val="28"/>
              </w:rPr>
              <w:t xml:space="preserve"> </w:t>
            </w:r>
            <w:proofErr w:type="spellStart"/>
            <w:r w:rsidRPr="000E7BF5">
              <w:rPr>
                <w:rFonts w:ascii="Times New Roman" w:hAnsi="Times New Roman" w:cs="Times New Roman"/>
                <w:sz w:val="28"/>
                <w:szCs w:val="28"/>
              </w:rPr>
              <w:t>агровиробників</w:t>
            </w:r>
            <w:proofErr w:type="spellEnd"/>
            <w:r w:rsidRPr="000E7BF5">
              <w:rPr>
                <w:rFonts w:ascii="Times New Roman" w:hAnsi="Times New Roman" w:cs="Times New Roman"/>
                <w:sz w:val="28"/>
                <w:szCs w:val="28"/>
              </w:rPr>
              <w:t xml:space="preserve"> до ринків</w:t>
            </w:r>
            <w:r>
              <w:rPr>
                <w:rFonts w:ascii="Times New Roman" w:hAnsi="Times New Roman" w:cs="Times New Roman"/>
                <w:sz w:val="28"/>
                <w:szCs w:val="28"/>
              </w:rPr>
              <w:t xml:space="preserve"> </w:t>
            </w:r>
            <w:r w:rsidRPr="000E7BF5">
              <w:rPr>
                <w:rFonts w:ascii="Times New Roman" w:hAnsi="Times New Roman" w:cs="Times New Roman"/>
                <w:sz w:val="28"/>
                <w:szCs w:val="28"/>
              </w:rPr>
              <w:t>збуту</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p>
        </w:tc>
      </w:tr>
      <w:tr w:rsidR="00307D1B" w:rsidRPr="0011183E"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1.2. Стимулювання</w:t>
            </w:r>
            <w:r>
              <w:rPr>
                <w:rFonts w:ascii="Times New Roman" w:hAnsi="Times New Roman" w:cs="Times New Roman"/>
                <w:sz w:val="28"/>
                <w:szCs w:val="28"/>
              </w:rPr>
              <w:t xml:space="preserve"> </w:t>
            </w:r>
            <w:r w:rsidRPr="000E7BF5">
              <w:rPr>
                <w:rFonts w:ascii="Times New Roman" w:hAnsi="Times New Roman" w:cs="Times New Roman"/>
                <w:sz w:val="28"/>
                <w:szCs w:val="28"/>
              </w:rPr>
              <w:t>розвитку</w:t>
            </w:r>
            <w:r>
              <w:rPr>
                <w:rFonts w:ascii="Times New Roman" w:hAnsi="Times New Roman" w:cs="Times New Roman"/>
                <w:sz w:val="28"/>
                <w:szCs w:val="28"/>
              </w:rPr>
              <w:t xml:space="preserve"> </w:t>
            </w:r>
            <w:r w:rsidRPr="000E7BF5">
              <w:rPr>
                <w:rFonts w:ascii="Times New Roman" w:hAnsi="Times New Roman" w:cs="Times New Roman"/>
                <w:sz w:val="28"/>
                <w:szCs w:val="28"/>
              </w:rPr>
              <w:t xml:space="preserve">малого та </w:t>
            </w:r>
            <w:r>
              <w:rPr>
                <w:rFonts w:ascii="Times New Roman" w:hAnsi="Times New Roman" w:cs="Times New Roman"/>
                <w:sz w:val="28"/>
                <w:szCs w:val="28"/>
              </w:rPr>
              <w:t>с</w:t>
            </w:r>
            <w:r w:rsidRPr="000E7BF5">
              <w:rPr>
                <w:rFonts w:ascii="Times New Roman" w:hAnsi="Times New Roman" w:cs="Times New Roman"/>
                <w:sz w:val="28"/>
                <w:szCs w:val="28"/>
              </w:rPr>
              <w:t>ереднього бізнесу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2.2. Розвиток сільських</w:t>
            </w:r>
            <w:r>
              <w:rPr>
                <w:rFonts w:ascii="Times New Roman" w:hAnsi="Times New Roman" w:cs="Times New Roman"/>
                <w:sz w:val="28"/>
                <w:szCs w:val="28"/>
              </w:rPr>
              <w:t xml:space="preserve"> </w:t>
            </w:r>
            <w:r w:rsidRPr="000E7BF5">
              <w:rPr>
                <w:rFonts w:ascii="Times New Roman" w:hAnsi="Times New Roman" w:cs="Times New Roman"/>
                <w:sz w:val="28"/>
                <w:szCs w:val="28"/>
              </w:rPr>
              <w:t xml:space="preserve">територій та периферії  </w:t>
            </w:r>
            <w:r>
              <w:rPr>
                <w:rFonts w:ascii="Times New Roman" w:hAnsi="Times New Roman" w:cs="Times New Roman"/>
                <w:sz w:val="28"/>
                <w:szCs w:val="28"/>
              </w:rPr>
              <w:t>н</w:t>
            </w:r>
            <w:r w:rsidRPr="000E7BF5">
              <w:rPr>
                <w:rFonts w:ascii="Times New Roman" w:hAnsi="Times New Roman" w:cs="Times New Roman"/>
                <w:sz w:val="28"/>
                <w:szCs w:val="28"/>
              </w:rPr>
              <w:t>авколо малих міст</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3.2. Підвищення</w:t>
            </w:r>
            <w:r>
              <w:rPr>
                <w:rFonts w:ascii="Times New Roman" w:hAnsi="Times New Roman" w:cs="Times New Roman"/>
                <w:sz w:val="28"/>
                <w:szCs w:val="28"/>
              </w:rPr>
              <w:t xml:space="preserve"> </w:t>
            </w:r>
            <w:r w:rsidRPr="000E7BF5">
              <w:rPr>
                <w:rFonts w:ascii="Times New Roman" w:hAnsi="Times New Roman" w:cs="Times New Roman"/>
                <w:sz w:val="28"/>
                <w:szCs w:val="28"/>
              </w:rPr>
              <w:t>обізнаності</w:t>
            </w:r>
            <w:r>
              <w:rPr>
                <w:rFonts w:ascii="Times New Roman" w:hAnsi="Times New Roman" w:cs="Times New Roman"/>
                <w:sz w:val="28"/>
                <w:szCs w:val="28"/>
              </w:rPr>
              <w:t xml:space="preserve"> </w:t>
            </w:r>
            <w:r w:rsidRPr="000E7BF5">
              <w:rPr>
                <w:rFonts w:ascii="Times New Roman" w:hAnsi="Times New Roman" w:cs="Times New Roman"/>
                <w:sz w:val="28"/>
                <w:szCs w:val="28"/>
              </w:rPr>
              <w:t>та соціальної активності  мешканців</w:t>
            </w: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1.2.1. Розвиток</w:t>
            </w:r>
            <w:r>
              <w:rPr>
                <w:rFonts w:ascii="Times New Roman" w:hAnsi="Times New Roman" w:cs="Times New Roman"/>
                <w:sz w:val="28"/>
                <w:szCs w:val="28"/>
              </w:rPr>
              <w:t xml:space="preserve"> </w:t>
            </w:r>
            <w:r w:rsidRPr="000E7BF5">
              <w:rPr>
                <w:rFonts w:ascii="Times New Roman" w:hAnsi="Times New Roman" w:cs="Times New Roman"/>
                <w:sz w:val="28"/>
                <w:szCs w:val="28"/>
              </w:rPr>
              <w:t>інфраструктури</w:t>
            </w:r>
            <w:r>
              <w:rPr>
                <w:rFonts w:ascii="Times New Roman" w:hAnsi="Times New Roman" w:cs="Times New Roman"/>
                <w:sz w:val="28"/>
                <w:szCs w:val="28"/>
              </w:rPr>
              <w:t xml:space="preserve"> </w:t>
            </w:r>
            <w:r w:rsidRPr="000E7BF5">
              <w:rPr>
                <w:rFonts w:ascii="Times New Roman" w:hAnsi="Times New Roman" w:cs="Times New Roman"/>
                <w:sz w:val="28"/>
                <w:szCs w:val="28"/>
              </w:rPr>
              <w:t>підтримки підприємства</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2.2.1. Розвиток сучасних форм  кооперації в аграрному секторі</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3.2.1. Розвиток</w:t>
            </w:r>
            <w:r>
              <w:rPr>
                <w:rFonts w:ascii="Times New Roman" w:hAnsi="Times New Roman" w:cs="Times New Roman"/>
                <w:sz w:val="28"/>
                <w:szCs w:val="28"/>
              </w:rPr>
              <w:t xml:space="preserve"> </w:t>
            </w:r>
            <w:r w:rsidRPr="000E7BF5">
              <w:rPr>
                <w:rFonts w:ascii="Times New Roman" w:hAnsi="Times New Roman" w:cs="Times New Roman"/>
                <w:sz w:val="28"/>
                <w:szCs w:val="28"/>
              </w:rPr>
              <w:t>лідерських та</w:t>
            </w:r>
            <w:r>
              <w:rPr>
                <w:rFonts w:ascii="Times New Roman" w:hAnsi="Times New Roman" w:cs="Times New Roman"/>
                <w:sz w:val="28"/>
                <w:szCs w:val="28"/>
              </w:rPr>
              <w:t xml:space="preserve"> </w:t>
            </w:r>
            <w:r w:rsidRPr="000E7BF5">
              <w:rPr>
                <w:rFonts w:ascii="Times New Roman" w:hAnsi="Times New Roman" w:cs="Times New Roman"/>
                <w:sz w:val="28"/>
                <w:szCs w:val="28"/>
              </w:rPr>
              <w:t>підприємницьких якостей</w:t>
            </w:r>
            <w:r>
              <w:rPr>
                <w:rFonts w:ascii="Times New Roman" w:hAnsi="Times New Roman" w:cs="Times New Roman"/>
                <w:sz w:val="28"/>
                <w:szCs w:val="28"/>
              </w:rPr>
              <w:t xml:space="preserve"> </w:t>
            </w:r>
            <w:r w:rsidRPr="000E7BF5">
              <w:rPr>
                <w:rFonts w:ascii="Times New Roman" w:hAnsi="Times New Roman" w:cs="Times New Roman"/>
                <w:sz w:val="28"/>
                <w:szCs w:val="28"/>
              </w:rPr>
              <w:t>молоді</w:t>
            </w:r>
          </w:p>
        </w:tc>
      </w:tr>
      <w:tr w:rsidR="00307D1B" w:rsidRPr="0011183E"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lastRenderedPageBreak/>
              <w:t>1.2.2. Стимулювання</w:t>
            </w:r>
            <w:r>
              <w:rPr>
                <w:rFonts w:ascii="Times New Roman" w:hAnsi="Times New Roman" w:cs="Times New Roman"/>
                <w:sz w:val="28"/>
                <w:szCs w:val="28"/>
              </w:rPr>
              <w:t xml:space="preserve"> </w:t>
            </w:r>
            <w:r w:rsidRPr="000E7BF5">
              <w:rPr>
                <w:rFonts w:ascii="Times New Roman" w:hAnsi="Times New Roman" w:cs="Times New Roman"/>
                <w:sz w:val="28"/>
                <w:szCs w:val="28"/>
              </w:rPr>
              <w:t>розвитку</w:t>
            </w:r>
            <w:r>
              <w:rPr>
                <w:rFonts w:ascii="Times New Roman" w:hAnsi="Times New Roman" w:cs="Times New Roman"/>
                <w:sz w:val="28"/>
                <w:szCs w:val="28"/>
              </w:rPr>
              <w:t xml:space="preserve"> </w:t>
            </w:r>
            <w:r w:rsidRPr="000E7BF5">
              <w:rPr>
                <w:rFonts w:ascii="Times New Roman" w:hAnsi="Times New Roman" w:cs="Times New Roman"/>
                <w:sz w:val="28"/>
                <w:szCs w:val="28"/>
              </w:rPr>
              <w:t>високотехнологічних</w:t>
            </w:r>
            <w:r>
              <w:rPr>
                <w:rFonts w:ascii="Times New Roman" w:hAnsi="Times New Roman" w:cs="Times New Roman"/>
                <w:sz w:val="28"/>
                <w:szCs w:val="28"/>
              </w:rPr>
              <w:t xml:space="preserve"> </w:t>
            </w:r>
            <w:r w:rsidRPr="000E7BF5">
              <w:rPr>
                <w:rFonts w:ascii="Times New Roman" w:hAnsi="Times New Roman" w:cs="Times New Roman"/>
                <w:sz w:val="28"/>
                <w:szCs w:val="28"/>
              </w:rPr>
              <w:t>секторів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2.2.2. Підтримка розвитку не</w:t>
            </w:r>
            <w:r>
              <w:rPr>
                <w:rFonts w:ascii="Times New Roman" w:hAnsi="Times New Roman" w:cs="Times New Roman"/>
                <w:sz w:val="28"/>
                <w:szCs w:val="28"/>
              </w:rPr>
              <w:t xml:space="preserve"> </w:t>
            </w:r>
            <w:r w:rsidRPr="000E7BF5">
              <w:rPr>
                <w:rFonts w:ascii="Times New Roman" w:hAnsi="Times New Roman" w:cs="Times New Roman"/>
                <w:sz w:val="28"/>
                <w:szCs w:val="28"/>
              </w:rPr>
              <w:t>аграрних видів бізнесу в  сільських територіях</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3.2.2. Створення дієвих</w:t>
            </w:r>
            <w:r>
              <w:rPr>
                <w:rFonts w:ascii="Times New Roman" w:hAnsi="Times New Roman" w:cs="Times New Roman"/>
                <w:sz w:val="28"/>
                <w:szCs w:val="28"/>
              </w:rPr>
              <w:t xml:space="preserve"> </w:t>
            </w:r>
            <w:r w:rsidRPr="000E7BF5">
              <w:rPr>
                <w:rFonts w:ascii="Times New Roman" w:hAnsi="Times New Roman" w:cs="Times New Roman"/>
                <w:sz w:val="28"/>
                <w:szCs w:val="28"/>
              </w:rPr>
              <w:t>механізмів мобілізації  мешканців для вирішення  місцевих проблем</w:t>
            </w: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1.2.3. Стимулювання</w:t>
            </w:r>
            <w:r>
              <w:rPr>
                <w:rFonts w:ascii="Times New Roman" w:hAnsi="Times New Roman" w:cs="Times New Roman"/>
                <w:sz w:val="28"/>
                <w:szCs w:val="28"/>
              </w:rPr>
              <w:t xml:space="preserve"> </w:t>
            </w:r>
            <w:r w:rsidRPr="000E7BF5">
              <w:rPr>
                <w:rFonts w:ascii="Times New Roman" w:hAnsi="Times New Roman" w:cs="Times New Roman"/>
                <w:sz w:val="28"/>
                <w:szCs w:val="28"/>
              </w:rPr>
              <w:t>диверсифікації експорту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2.2.3. Удосконалення</w:t>
            </w:r>
            <w:r>
              <w:rPr>
                <w:rFonts w:ascii="Times New Roman" w:hAnsi="Times New Roman" w:cs="Times New Roman"/>
                <w:sz w:val="28"/>
                <w:szCs w:val="28"/>
              </w:rPr>
              <w:t xml:space="preserve"> </w:t>
            </w:r>
            <w:r w:rsidRPr="000E7BF5">
              <w:rPr>
                <w:rFonts w:ascii="Times New Roman" w:hAnsi="Times New Roman" w:cs="Times New Roman"/>
                <w:sz w:val="28"/>
                <w:szCs w:val="28"/>
              </w:rPr>
              <w:t>підготовки фахівців для  малого бізнесу в сільській  місцевості</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3.2.3. Формування</w:t>
            </w:r>
            <w:r>
              <w:rPr>
                <w:rFonts w:ascii="Times New Roman" w:hAnsi="Times New Roman" w:cs="Times New Roman"/>
                <w:sz w:val="28"/>
                <w:szCs w:val="28"/>
              </w:rPr>
              <w:t xml:space="preserve"> </w:t>
            </w:r>
            <w:r w:rsidRPr="000E7BF5">
              <w:rPr>
                <w:rFonts w:ascii="Times New Roman" w:hAnsi="Times New Roman" w:cs="Times New Roman"/>
                <w:sz w:val="28"/>
                <w:szCs w:val="28"/>
              </w:rPr>
              <w:t>екологічної культури  мешканців</w:t>
            </w: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2.2.4. Сприяння</w:t>
            </w:r>
            <w:r>
              <w:rPr>
                <w:rFonts w:ascii="Times New Roman" w:hAnsi="Times New Roman" w:cs="Times New Roman"/>
                <w:sz w:val="28"/>
                <w:szCs w:val="28"/>
              </w:rPr>
              <w:t xml:space="preserve"> </w:t>
            </w:r>
            <w:proofErr w:type="spellStart"/>
            <w:r w:rsidRPr="000E7BF5">
              <w:rPr>
                <w:rFonts w:ascii="Times New Roman" w:hAnsi="Times New Roman" w:cs="Times New Roman"/>
                <w:sz w:val="28"/>
                <w:szCs w:val="28"/>
              </w:rPr>
              <w:t>самозайнятості</w:t>
            </w:r>
            <w:proofErr w:type="spellEnd"/>
            <w:r w:rsidRPr="000E7BF5">
              <w:rPr>
                <w:rFonts w:ascii="Times New Roman" w:hAnsi="Times New Roman" w:cs="Times New Roman"/>
                <w:sz w:val="28"/>
                <w:szCs w:val="28"/>
              </w:rPr>
              <w:t xml:space="preserve"> у сільській  місцевості</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3.2.4. Формування</w:t>
            </w:r>
            <w:r>
              <w:rPr>
                <w:rFonts w:ascii="Times New Roman" w:hAnsi="Times New Roman" w:cs="Times New Roman"/>
                <w:sz w:val="28"/>
                <w:szCs w:val="28"/>
              </w:rPr>
              <w:t xml:space="preserve"> </w:t>
            </w:r>
            <w:r w:rsidRPr="000E7BF5">
              <w:rPr>
                <w:rFonts w:ascii="Times New Roman" w:hAnsi="Times New Roman" w:cs="Times New Roman"/>
                <w:sz w:val="28"/>
                <w:szCs w:val="28"/>
              </w:rPr>
              <w:t>здорового</w:t>
            </w:r>
            <w:r>
              <w:rPr>
                <w:rFonts w:ascii="Times New Roman" w:hAnsi="Times New Roman" w:cs="Times New Roman"/>
                <w:sz w:val="28"/>
                <w:szCs w:val="28"/>
              </w:rPr>
              <w:t xml:space="preserve"> </w:t>
            </w:r>
            <w:r w:rsidRPr="000E7BF5">
              <w:rPr>
                <w:rFonts w:ascii="Times New Roman" w:hAnsi="Times New Roman" w:cs="Times New Roman"/>
                <w:sz w:val="28"/>
                <w:szCs w:val="28"/>
              </w:rPr>
              <w:t>способу життя</w:t>
            </w: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142"/>
              <w:rPr>
                <w:rFonts w:ascii="Times New Roman" w:hAnsi="Times New Roman" w:cs="Times New Roman"/>
                <w:sz w:val="28"/>
                <w:szCs w:val="28"/>
              </w:rPr>
            </w:pPr>
            <w:r w:rsidRPr="000E7BF5">
              <w:rPr>
                <w:rFonts w:ascii="Times New Roman" w:hAnsi="Times New Roman" w:cs="Times New Roman"/>
                <w:sz w:val="28"/>
                <w:szCs w:val="28"/>
              </w:rPr>
              <w:t>2.2.5. Розвиток медичної</w:t>
            </w:r>
            <w:r>
              <w:rPr>
                <w:rFonts w:ascii="Times New Roman" w:hAnsi="Times New Roman" w:cs="Times New Roman"/>
                <w:sz w:val="28"/>
                <w:szCs w:val="28"/>
              </w:rPr>
              <w:t xml:space="preserve"> </w:t>
            </w:r>
            <w:r w:rsidRPr="000E7BF5">
              <w:rPr>
                <w:rFonts w:ascii="Times New Roman" w:hAnsi="Times New Roman" w:cs="Times New Roman"/>
                <w:sz w:val="28"/>
                <w:szCs w:val="28"/>
              </w:rPr>
              <w:t>допомоги в сільських</w:t>
            </w:r>
            <w:r>
              <w:rPr>
                <w:rFonts w:ascii="Times New Roman" w:hAnsi="Times New Roman" w:cs="Times New Roman"/>
                <w:sz w:val="28"/>
                <w:szCs w:val="28"/>
              </w:rPr>
              <w:t xml:space="preserve"> </w:t>
            </w:r>
            <w:r w:rsidRPr="000E7BF5">
              <w:rPr>
                <w:rFonts w:ascii="Times New Roman" w:hAnsi="Times New Roman" w:cs="Times New Roman"/>
                <w:sz w:val="28"/>
                <w:szCs w:val="28"/>
              </w:rPr>
              <w:t>територіях в рамках медичної  реформи</w:t>
            </w: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1.3. Розвиток внутрішнього та  в’їзного туризму</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3.3. Удосконалення системи  регіонального управління</w:t>
            </w: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1.3.1. Розвиток</w:t>
            </w:r>
            <w:r>
              <w:rPr>
                <w:rFonts w:ascii="Times New Roman" w:hAnsi="Times New Roman" w:cs="Times New Roman"/>
                <w:sz w:val="28"/>
                <w:szCs w:val="28"/>
              </w:rPr>
              <w:t xml:space="preserve"> </w:t>
            </w:r>
            <w:r w:rsidRPr="000E7BF5">
              <w:rPr>
                <w:rFonts w:ascii="Times New Roman" w:hAnsi="Times New Roman" w:cs="Times New Roman"/>
                <w:sz w:val="28"/>
                <w:szCs w:val="28"/>
              </w:rPr>
              <w:t>туристичних</w:t>
            </w:r>
            <w:r>
              <w:rPr>
                <w:rFonts w:ascii="Times New Roman" w:hAnsi="Times New Roman" w:cs="Times New Roman"/>
                <w:sz w:val="28"/>
                <w:szCs w:val="28"/>
              </w:rPr>
              <w:t xml:space="preserve"> </w:t>
            </w:r>
            <w:r w:rsidRPr="000E7BF5">
              <w:rPr>
                <w:rFonts w:ascii="Times New Roman" w:hAnsi="Times New Roman" w:cs="Times New Roman"/>
                <w:sz w:val="28"/>
                <w:szCs w:val="28"/>
              </w:rPr>
              <w:t>об’єктів, продуктів та мереж</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3.3.1. Удосконалення</w:t>
            </w:r>
            <w:r>
              <w:rPr>
                <w:rFonts w:ascii="Times New Roman" w:hAnsi="Times New Roman" w:cs="Times New Roman"/>
                <w:sz w:val="28"/>
                <w:szCs w:val="28"/>
              </w:rPr>
              <w:t xml:space="preserve"> </w:t>
            </w:r>
            <w:r w:rsidRPr="000E7BF5">
              <w:rPr>
                <w:rFonts w:ascii="Times New Roman" w:hAnsi="Times New Roman" w:cs="Times New Roman"/>
                <w:sz w:val="28"/>
                <w:szCs w:val="28"/>
              </w:rPr>
              <w:t>структури управління  регіональним розвитком</w:t>
            </w: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1.3.2. Туристична промоція  області</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151"/>
              <w:rPr>
                <w:rFonts w:ascii="Times New Roman" w:hAnsi="Times New Roman" w:cs="Times New Roman"/>
                <w:sz w:val="28"/>
                <w:szCs w:val="28"/>
              </w:rPr>
            </w:pPr>
            <w:r w:rsidRPr="000E7BF5">
              <w:rPr>
                <w:rFonts w:ascii="Times New Roman" w:hAnsi="Times New Roman" w:cs="Times New Roman"/>
                <w:sz w:val="28"/>
                <w:szCs w:val="28"/>
              </w:rPr>
              <w:t>3.3.2. Покращення</w:t>
            </w:r>
            <w:r>
              <w:rPr>
                <w:rFonts w:ascii="Times New Roman" w:hAnsi="Times New Roman" w:cs="Times New Roman"/>
                <w:sz w:val="28"/>
                <w:szCs w:val="28"/>
              </w:rPr>
              <w:t xml:space="preserve"> </w:t>
            </w:r>
            <w:r w:rsidRPr="000E7BF5">
              <w:rPr>
                <w:rFonts w:ascii="Times New Roman" w:hAnsi="Times New Roman" w:cs="Times New Roman"/>
                <w:sz w:val="28"/>
                <w:szCs w:val="28"/>
              </w:rPr>
              <w:t>інструментів взаємодії</w:t>
            </w:r>
            <w:r>
              <w:rPr>
                <w:rFonts w:ascii="Times New Roman" w:hAnsi="Times New Roman" w:cs="Times New Roman"/>
                <w:sz w:val="28"/>
                <w:szCs w:val="28"/>
              </w:rPr>
              <w:t xml:space="preserve"> </w:t>
            </w:r>
            <w:r w:rsidRPr="000E7BF5">
              <w:rPr>
                <w:rFonts w:ascii="Times New Roman" w:hAnsi="Times New Roman" w:cs="Times New Roman"/>
                <w:sz w:val="28"/>
                <w:szCs w:val="28"/>
              </w:rPr>
              <w:t>громад для спільного  вирішення проблем</w:t>
            </w: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1.3.3. Покращення стану  рекреаційних зон та водних</w:t>
            </w:r>
            <w:r>
              <w:rPr>
                <w:rFonts w:ascii="Times New Roman" w:hAnsi="Times New Roman" w:cs="Times New Roman"/>
                <w:sz w:val="28"/>
                <w:szCs w:val="28"/>
              </w:rPr>
              <w:t xml:space="preserve"> </w:t>
            </w:r>
            <w:r w:rsidRPr="000E7BF5">
              <w:rPr>
                <w:rFonts w:ascii="Times New Roman" w:hAnsi="Times New Roman" w:cs="Times New Roman"/>
                <w:sz w:val="28"/>
                <w:szCs w:val="28"/>
              </w:rPr>
              <w:t>об’єктів</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1.4. Підвищення</w:t>
            </w:r>
            <w:r>
              <w:rPr>
                <w:rFonts w:ascii="Times New Roman" w:hAnsi="Times New Roman" w:cs="Times New Roman"/>
                <w:sz w:val="28"/>
                <w:szCs w:val="28"/>
              </w:rPr>
              <w:t xml:space="preserve"> </w:t>
            </w:r>
            <w:r w:rsidRPr="000E7BF5">
              <w:rPr>
                <w:rFonts w:ascii="Times New Roman" w:hAnsi="Times New Roman" w:cs="Times New Roman"/>
                <w:sz w:val="28"/>
                <w:szCs w:val="28"/>
              </w:rPr>
              <w:t>енергоефективності в усіх  секторах</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1.4.1. Підвищення</w:t>
            </w:r>
            <w:r>
              <w:rPr>
                <w:rFonts w:ascii="Times New Roman" w:hAnsi="Times New Roman" w:cs="Times New Roman"/>
                <w:sz w:val="28"/>
                <w:szCs w:val="28"/>
              </w:rPr>
              <w:t xml:space="preserve"> </w:t>
            </w:r>
            <w:r w:rsidRPr="000E7BF5">
              <w:rPr>
                <w:rFonts w:ascii="Times New Roman" w:hAnsi="Times New Roman" w:cs="Times New Roman"/>
                <w:sz w:val="28"/>
                <w:szCs w:val="28"/>
              </w:rPr>
              <w:t>ефективності</w:t>
            </w:r>
            <w:r>
              <w:rPr>
                <w:rFonts w:ascii="Times New Roman" w:hAnsi="Times New Roman" w:cs="Times New Roman"/>
                <w:sz w:val="28"/>
                <w:szCs w:val="28"/>
              </w:rPr>
              <w:t xml:space="preserve"> </w:t>
            </w:r>
            <w:r w:rsidRPr="000E7BF5">
              <w:rPr>
                <w:rFonts w:ascii="Times New Roman" w:hAnsi="Times New Roman" w:cs="Times New Roman"/>
                <w:sz w:val="28"/>
                <w:szCs w:val="28"/>
              </w:rPr>
              <w:t xml:space="preserve">управління </w:t>
            </w:r>
            <w:r w:rsidRPr="000E7BF5">
              <w:rPr>
                <w:rFonts w:ascii="Times New Roman" w:hAnsi="Times New Roman" w:cs="Times New Roman"/>
                <w:sz w:val="28"/>
                <w:szCs w:val="28"/>
              </w:rPr>
              <w:lastRenderedPageBreak/>
              <w:t>енергетичними</w:t>
            </w:r>
            <w:r>
              <w:rPr>
                <w:rFonts w:ascii="Times New Roman" w:hAnsi="Times New Roman" w:cs="Times New Roman"/>
                <w:sz w:val="28"/>
                <w:szCs w:val="28"/>
              </w:rPr>
              <w:t xml:space="preserve"> </w:t>
            </w:r>
            <w:r w:rsidRPr="000E7BF5">
              <w:rPr>
                <w:rFonts w:ascii="Times New Roman" w:hAnsi="Times New Roman" w:cs="Times New Roman"/>
                <w:sz w:val="28"/>
                <w:szCs w:val="28"/>
              </w:rPr>
              <w:t>ресурсами</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lastRenderedPageBreak/>
              <w:t>1.4.2. Підтримка</w:t>
            </w:r>
            <w:r>
              <w:rPr>
                <w:rFonts w:ascii="Times New Roman" w:hAnsi="Times New Roman" w:cs="Times New Roman"/>
                <w:sz w:val="28"/>
                <w:szCs w:val="28"/>
              </w:rPr>
              <w:t xml:space="preserve"> </w:t>
            </w:r>
            <w:r w:rsidRPr="000E7BF5">
              <w:rPr>
                <w:rFonts w:ascii="Times New Roman" w:hAnsi="Times New Roman" w:cs="Times New Roman"/>
                <w:sz w:val="28"/>
                <w:szCs w:val="28"/>
              </w:rPr>
              <w:t>альтернативної енергетики</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567"/>
              <w:rPr>
                <w:rFonts w:ascii="Times New Roman" w:hAnsi="Times New Roman" w:cs="Times New Roman"/>
                <w:sz w:val="28"/>
                <w:szCs w:val="28"/>
              </w:rPr>
            </w:pPr>
          </w:p>
        </w:tc>
      </w:tr>
      <w:tr w:rsidR="00307D1B" w:rsidRPr="000E7BF5" w:rsidTr="008650DD">
        <w:trPr>
          <w:trHeight w:val="836"/>
        </w:trPr>
        <w:tc>
          <w:tcPr>
            <w:tcW w:w="3520" w:type="dxa"/>
            <w:tcBorders>
              <w:top w:val="single" w:sz="4" w:space="0" w:color="000000"/>
              <w:left w:val="single" w:sz="4" w:space="0" w:color="000000"/>
              <w:bottom w:val="single" w:sz="4" w:space="0" w:color="000000"/>
              <w:right w:val="single" w:sz="4" w:space="0" w:color="000000"/>
            </w:tcBorders>
            <w:shd w:val="clear" w:color="auto" w:fill="FFFF00"/>
            <w:tcMar>
              <w:top w:w="1" w:type="dxa"/>
              <w:left w:w="15" w:type="dxa"/>
              <w:bottom w:w="0" w:type="dxa"/>
              <w:right w:w="15" w:type="dxa"/>
            </w:tcMar>
            <w:hideMark/>
          </w:tcPr>
          <w:p w:rsidR="00307D1B" w:rsidRPr="000E7BF5" w:rsidRDefault="00307D1B" w:rsidP="008650DD">
            <w:pPr>
              <w:ind w:firstLine="117"/>
              <w:rPr>
                <w:rFonts w:ascii="Times New Roman" w:hAnsi="Times New Roman" w:cs="Times New Roman"/>
                <w:sz w:val="28"/>
                <w:szCs w:val="28"/>
              </w:rPr>
            </w:pPr>
            <w:r w:rsidRPr="000E7BF5">
              <w:rPr>
                <w:rFonts w:ascii="Times New Roman" w:hAnsi="Times New Roman" w:cs="Times New Roman"/>
                <w:sz w:val="28"/>
                <w:szCs w:val="28"/>
              </w:rPr>
              <w:t>1.4.3. Стимулювання заходів з  енергозбереження</w:t>
            </w:r>
          </w:p>
        </w:tc>
        <w:tc>
          <w:tcPr>
            <w:tcW w:w="3400" w:type="dxa"/>
            <w:tcBorders>
              <w:top w:val="single" w:sz="4" w:space="0" w:color="000000"/>
              <w:left w:val="single" w:sz="4" w:space="0" w:color="000000"/>
              <w:bottom w:val="single" w:sz="4" w:space="0" w:color="000000"/>
              <w:right w:val="single" w:sz="4" w:space="0" w:color="000000"/>
            </w:tcBorders>
            <w:shd w:val="clear" w:color="auto" w:fill="92D050"/>
            <w:tcMar>
              <w:top w:w="1" w:type="dxa"/>
              <w:left w:w="15" w:type="dxa"/>
              <w:bottom w:w="0" w:type="dxa"/>
              <w:right w:w="15" w:type="dxa"/>
            </w:tcMar>
            <w:hideMark/>
          </w:tcPr>
          <w:p w:rsidR="00307D1B" w:rsidRPr="000E7BF5" w:rsidRDefault="00307D1B" w:rsidP="008650DD">
            <w:pPr>
              <w:ind w:firstLine="567"/>
              <w:jc w:val="center"/>
              <w:rPr>
                <w:rFonts w:ascii="Times New Roman" w:hAnsi="Times New Roman" w:cs="Times New Roman"/>
                <w:sz w:val="28"/>
                <w:szCs w:val="28"/>
              </w:rPr>
            </w:pPr>
          </w:p>
        </w:tc>
        <w:tc>
          <w:tcPr>
            <w:tcW w:w="3180" w:type="dxa"/>
            <w:tcBorders>
              <w:top w:val="single" w:sz="4" w:space="0" w:color="000000"/>
              <w:left w:val="single" w:sz="4" w:space="0" w:color="000000"/>
              <w:bottom w:val="single" w:sz="4" w:space="0" w:color="000000"/>
              <w:right w:val="single" w:sz="4" w:space="0" w:color="000000"/>
            </w:tcBorders>
            <w:shd w:val="clear" w:color="auto" w:fill="F4AF83"/>
            <w:tcMar>
              <w:top w:w="15" w:type="dxa"/>
              <w:left w:w="15" w:type="dxa"/>
              <w:bottom w:w="0" w:type="dxa"/>
              <w:right w:w="15" w:type="dxa"/>
            </w:tcMar>
            <w:hideMark/>
          </w:tcPr>
          <w:p w:rsidR="00307D1B" w:rsidRPr="000E7BF5" w:rsidRDefault="00307D1B" w:rsidP="008650DD">
            <w:pPr>
              <w:ind w:firstLine="567"/>
              <w:jc w:val="center"/>
              <w:rPr>
                <w:rFonts w:ascii="Times New Roman" w:hAnsi="Times New Roman" w:cs="Times New Roman"/>
                <w:sz w:val="28"/>
                <w:szCs w:val="28"/>
              </w:rPr>
            </w:pPr>
          </w:p>
        </w:tc>
      </w:tr>
    </w:tbl>
    <w:p w:rsidR="00307D1B" w:rsidRDefault="00307D1B" w:rsidP="00307D1B">
      <w:pPr>
        <w:ind w:firstLine="567"/>
        <w:jc w:val="center"/>
        <w:rPr>
          <w:rFonts w:ascii="Times New Roman" w:hAnsi="Times New Roman" w:cs="Times New Roman"/>
          <w:sz w:val="28"/>
          <w:szCs w:val="28"/>
        </w:rPr>
      </w:pPr>
    </w:p>
    <w:tbl>
      <w:tblPr>
        <w:tblW w:w="9776" w:type="dxa"/>
        <w:tblCellMar>
          <w:left w:w="0" w:type="dxa"/>
          <w:right w:w="0" w:type="dxa"/>
        </w:tblCellMar>
        <w:tblLook w:val="0420"/>
      </w:tblPr>
      <w:tblGrid>
        <w:gridCol w:w="3205"/>
        <w:gridCol w:w="1674"/>
        <w:gridCol w:w="1726"/>
        <w:gridCol w:w="1727"/>
        <w:gridCol w:w="1444"/>
      </w:tblGrid>
      <w:tr w:rsidR="00307D1B" w:rsidRPr="00846867" w:rsidTr="008650DD">
        <w:trPr>
          <w:trHeight w:val="494"/>
        </w:trPr>
        <w:tc>
          <w:tcPr>
            <w:tcW w:w="3205" w:type="dxa"/>
            <w:vMerge w:val="restart"/>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Стратегічні цілі</w:t>
            </w:r>
          </w:p>
          <w:p w:rsidR="00307D1B" w:rsidRPr="00846867" w:rsidRDefault="00A015C0" w:rsidP="008650DD">
            <w:pPr>
              <w:ind w:firstLine="567"/>
              <w:rPr>
                <w:rFonts w:ascii="Times New Roman" w:hAnsi="Times New Roman" w:cs="Times New Roman"/>
                <w:sz w:val="28"/>
                <w:szCs w:val="28"/>
              </w:rPr>
            </w:pPr>
            <w:r>
              <w:rPr>
                <w:rFonts w:ascii="Times New Roman" w:hAnsi="Times New Roman" w:cs="Times New Roman"/>
                <w:b/>
                <w:bCs/>
                <w:sz w:val="28"/>
                <w:szCs w:val="28"/>
              </w:rPr>
              <w:t>(ДСРР, 2027</w:t>
            </w:r>
            <w:r w:rsidR="00307D1B" w:rsidRPr="00846867">
              <w:rPr>
                <w:rFonts w:ascii="Times New Roman" w:hAnsi="Times New Roman" w:cs="Times New Roman"/>
                <w:b/>
                <w:bCs/>
                <w:sz w:val="28"/>
                <w:szCs w:val="28"/>
              </w:rPr>
              <w:t xml:space="preserve"> р.)</w:t>
            </w:r>
          </w:p>
        </w:tc>
        <w:tc>
          <w:tcPr>
            <w:tcW w:w="6571" w:type="dxa"/>
            <w:gridSpan w:val="4"/>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307D1B" w:rsidRPr="00846867" w:rsidRDefault="00307D1B" w:rsidP="007E6274">
            <w:pPr>
              <w:ind w:firstLine="567"/>
              <w:jc w:val="center"/>
              <w:rPr>
                <w:rFonts w:ascii="Times New Roman" w:hAnsi="Times New Roman" w:cs="Times New Roman"/>
                <w:sz w:val="28"/>
                <w:szCs w:val="28"/>
              </w:rPr>
            </w:pPr>
            <w:r w:rsidRPr="00846867">
              <w:rPr>
                <w:rFonts w:ascii="Times New Roman" w:hAnsi="Times New Roman" w:cs="Times New Roman"/>
                <w:b/>
                <w:bCs/>
                <w:sz w:val="28"/>
                <w:szCs w:val="28"/>
              </w:rPr>
              <w:t xml:space="preserve">Стратегічні цілі </w:t>
            </w:r>
            <w:proofErr w:type="spellStart"/>
            <w:r w:rsidR="007E6274">
              <w:rPr>
                <w:rFonts w:ascii="Times New Roman" w:hAnsi="Times New Roman" w:cs="Times New Roman"/>
                <w:b/>
                <w:bCs/>
                <w:sz w:val="28"/>
                <w:szCs w:val="28"/>
              </w:rPr>
              <w:t>Вербської</w:t>
            </w:r>
            <w:proofErr w:type="spellEnd"/>
            <w:r w:rsidR="007E6274">
              <w:rPr>
                <w:rFonts w:ascii="Times New Roman" w:hAnsi="Times New Roman" w:cs="Times New Roman"/>
                <w:b/>
                <w:bCs/>
                <w:sz w:val="28"/>
                <w:szCs w:val="28"/>
              </w:rPr>
              <w:t xml:space="preserve"> </w:t>
            </w:r>
            <w:r w:rsidRPr="00846867">
              <w:rPr>
                <w:rFonts w:ascii="Times New Roman" w:hAnsi="Times New Roman" w:cs="Times New Roman"/>
                <w:b/>
                <w:bCs/>
                <w:sz w:val="28"/>
                <w:szCs w:val="28"/>
              </w:rPr>
              <w:t>ТГ</w:t>
            </w:r>
          </w:p>
        </w:tc>
      </w:tr>
      <w:tr w:rsidR="00307D1B" w:rsidRPr="00846867" w:rsidTr="008650DD">
        <w:trPr>
          <w:trHeight w:val="9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7D1B" w:rsidRPr="00846867" w:rsidRDefault="00307D1B" w:rsidP="008650DD">
            <w:pPr>
              <w:ind w:firstLine="567"/>
              <w:jc w:val="center"/>
              <w:rPr>
                <w:rFonts w:ascii="Times New Roman" w:hAnsi="Times New Roman" w:cs="Times New Roman"/>
                <w:sz w:val="28"/>
                <w:szCs w:val="28"/>
              </w:rPr>
            </w:pPr>
          </w:p>
        </w:tc>
        <w:tc>
          <w:tcPr>
            <w:tcW w:w="1674" w:type="dxa"/>
            <w:tcBorders>
              <w:top w:val="single" w:sz="4" w:space="0" w:color="000000"/>
              <w:left w:val="single" w:sz="4" w:space="0" w:color="000000"/>
              <w:bottom w:val="single" w:sz="4" w:space="0" w:color="000000"/>
              <w:right w:val="single" w:sz="4" w:space="0" w:color="000000"/>
            </w:tcBorders>
            <w:shd w:val="clear" w:color="auto" w:fill="DEEAF6"/>
            <w:tcMar>
              <w:top w:w="6" w:type="dxa"/>
              <w:left w:w="15" w:type="dxa"/>
              <w:bottom w:w="0" w:type="dxa"/>
              <w:right w:w="15" w:type="dxa"/>
            </w:tcMar>
            <w:hideMark/>
          </w:tcPr>
          <w:p w:rsidR="00307D1B" w:rsidRPr="00846867" w:rsidRDefault="00307D1B" w:rsidP="008650DD">
            <w:pPr>
              <w:ind w:firstLine="30"/>
              <w:jc w:val="both"/>
              <w:rPr>
                <w:rFonts w:ascii="Times New Roman" w:hAnsi="Times New Roman" w:cs="Times New Roman"/>
                <w:sz w:val="24"/>
                <w:szCs w:val="24"/>
              </w:rPr>
            </w:pPr>
            <w:r w:rsidRPr="00846867">
              <w:rPr>
                <w:rFonts w:ascii="Times New Roman" w:hAnsi="Times New Roman" w:cs="Times New Roman"/>
                <w:b/>
                <w:bCs/>
                <w:sz w:val="24"/>
                <w:szCs w:val="24"/>
              </w:rPr>
              <w:t>1.</w:t>
            </w:r>
            <w:r w:rsidRPr="00846867">
              <w:rPr>
                <w:rFonts w:ascii="Times New Roman" w:hAnsi="Times New Roman" w:cs="Times New Roman"/>
                <w:sz w:val="24"/>
                <w:szCs w:val="24"/>
              </w:rPr>
              <w:t>Згуртована громада</w:t>
            </w:r>
          </w:p>
        </w:tc>
        <w:tc>
          <w:tcPr>
            <w:tcW w:w="1726" w:type="dxa"/>
            <w:tcBorders>
              <w:top w:val="single" w:sz="4" w:space="0" w:color="000000"/>
              <w:left w:val="single" w:sz="4" w:space="0" w:color="000000"/>
              <w:bottom w:val="single" w:sz="4" w:space="0" w:color="000000"/>
              <w:right w:val="single" w:sz="4" w:space="0" w:color="000000"/>
            </w:tcBorders>
            <w:shd w:val="clear" w:color="auto" w:fill="DEEAF6"/>
            <w:tcMar>
              <w:top w:w="6" w:type="dxa"/>
              <w:left w:w="15" w:type="dxa"/>
              <w:bottom w:w="0" w:type="dxa"/>
              <w:right w:w="15" w:type="dxa"/>
            </w:tcMar>
            <w:hideMark/>
          </w:tcPr>
          <w:p w:rsidR="00307D1B" w:rsidRPr="00846867" w:rsidRDefault="00307D1B" w:rsidP="008650DD">
            <w:pPr>
              <w:ind w:firstLine="95"/>
              <w:jc w:val="both"/>
              <w:rPr>
                <w:rFonts w:ascii="Times New Roman" w:hAnsi="Times New Roman" w:cs="Times New Roman"/>
                <w:sz w:val="24"/>
                <w:szCs w:val="24"/>
              </w:rPr>
            </w:pPr>
            <w:r w:rsidRPr="00846867">
              <w:rPr>
                <w:rFonts w:ascii="Times New Roman" w:hAnsi="Times New Roman" w:cs="Times New Roman"/>
                <w:b/>
                <w:bCs/>
                <w:sz w:val="24"/>
                <w:szCs w:val="24"/>
              </w:rPr>
              <w:t>2.</w:t>
            </w:r>
            <w:r w:rsidRPr="00846867">
              <w:rPr>
                <w:rFonts w:ascii="Times New Roman" w:hAnsi="Times New Roman" w:cs="Times New Roman"/>
                <w:sz w:val="24"/>
                <w:szCs w:val="24"/>
              </w:rPr>
              <w:t>Безпечне та  комфортне проживання</w:t>
            </w:r>
          </w:p>
        </w:tc>
        <w:tc>
          <w:tcPr>
            <w:tcW w:w="1727" w:type="dxa"/>
            <w:tcBorders>
              <w:top w:val="single" w:sz="4" w:space="0" w:color="000000"/>
              <w:left w:val="single" w:sz="4" w:space="0" w:color="000000"/>
              <w:bottom w:val="single" w:sz="4" w:space="0" w:color="000000"/>
              <w:right w:val="single" w:sz="4" w:space="0" w:color="000000"/>
            </w:tcBorders>
            <w:shd w:val="clear" w:color="auto" w:fill="DEEAF6"/>
            <w:tcMar>
              <w:top w:w="6" w:type="dxa"/>
              <w:left w:w="15" w:type="dxa"/>
              <w:bottom w:w="0" w:type="dxa"/>
              <w:right w:w="15" w:type="dxa"/>
            </w:tcMar>
            <w:hideMark/>
          </w:tcPr>
          <w:p w:rsidR="00307D1B" w:rsidRPr="00846867" w:rsidRDefault="00307D1B" w:rsidP="008650DD">
            <w:pPr>
              <w:jc w:val="both"/>
              <w:rPr>
                <w:rFonts w:ascii="Times New Roman" w:hAnsi="Times New Roman" w:cs="Times New Roman"/>
                <w:sz w:val="24"/>
                <w:szCs w:val="24"/>
              </w:rPr>
            </w:pPr>
            <w:r w:rsidRPr="00846867">
              <w:rPr>
                <w:rFonts w:ascii="Times New Roman" w:hAnsi="Times New Roman" w:cs="Times New Roman"/>
                <w:b/>
                <w:bCs/>
                <w:sz w:val="24"/>
                <w:szCs w:val="24"/>
              </w:rPr>
              <w:t>3.</w:t>
            </w:r>
            <w:r w:rsidRPr="00846867">
              <w:rPr>
                <w:rFonts w:ascii="Times New Roman" w:hAnsi="Times New Roman" w:cs="Times New Roman"/>
                <w:sz w:val="24"/>
                <w:szCs w:val="24"/>
              </w:rPr>
              <w:t>Розвиток людського капіталу</w:t>
            </w:r>
          </w:p>
        </w:tc>
        <w:tc>
          <w:tcPr>
            <w:tcW w:w="1444" w:type="dxa"/>
            <w:tcBorders>
              <w:top w:val="single" w:sz="4" w:space="0" w:color="000000"/>
              <w:left w:val="single" w:sz="4" w:space="0" w:color="000000"/>
              <w:bottom w:val="single" w:sz="4" w:space="0" w:color="000000"/>
              <w:right w:val="single" w:sz="4" w:space="0" w:color="000000"/>
            </w:tcBorders>
            <w:shd w:val="clear" w:color="auto" w:fill="DEEAF6"/>
            <w:tcMar>
              <w:top w:w="6" w:type="dxa"/>
              <w:left w:w="15" w:type="dxa"/>
              <w:bottom w:w="0" w:type="dxa"/>
              <w:right w:w="15" w:type="dxa"/>
            </w:tcMar>
            <w:hideMark/>
          </w:tcPr>
          <w:p w:rsidR="00307D1B" w:rsidRPr="00846867" w:rsidRDefault="00307D1B" w:rsidP="008650DD">
            <w:pPr>
              <w:ind w:firstLine="12"/>
              <w:jc w:val="both"/>
              <w:rPr>
                <w:rFonts w:ascii="Times New Roman" w:hAnsi="Times New Roman" w:cs="Times New Roman"/>
                <w:sz w:val="24"/>
                <w:szCs w:val="24"/>
              </w:rPr>
            </w:pPr>
            <w:r w:rsidRPr="00846867">
              <w:rPr>
                <w:rFonts w:ascii="Times New Roman" w:hAnsi="Times New Roman" w:cs="Times New Roman"/>
                <w:b/>
                <w:bCs/>
                <w:sz w:val="24"/>
                <w:szCs w:val="24"/>
              </w:rPr>
              <w:t>4.</w:t>
            </w:r>
            <w:r w:rsidRPr="00846867">
              <w:rPr>
                <w:rFonts w:ascii="Times New Roman" w:hAnsi="Times New Roman" w:cs="Times New Roman"/>
                <w:sz w:val="24"/>
                <w:szCs w:val="24"/>
              </w:rPr>
              <w:t>Місцевий економічний розвиток</w:t>
            </w:r>
          </w:p>
        </w:tc>
      </w:tr>
      <w:tr w:rsidR="00307D1B" w:rsidRPr="00846867" w:rsidTr="008650DD">
        <w:trPr>
          <w:trHeight w:val="1138"/>
        </w:trPr>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117"/>
              <w:rPr>
                <w:rFonts w:ascii="Times New Roman" w:hAnsi="Times New Roman" w:cs="Times New Roman"/>
                <w:sz w:val="28"/>
                <w:szCs w:val="28"/>
              </w:rPr>
            </w:pPr>
            <w:r w:rsidRPr="00846867">
              <w:rPr>
                <w:rFonts w:ascii="Times New Roman" w:hAnsi="Times New Roman" w:cs="Times New Roman"/>
                <w:b/>
                <w:bCs/>
                <w:sz w:val="28"/>
                <w:szCs w:val="28"/>
              </w:rPr>
              <w:t xml:space="preserve">1. </w:t>
            </w:r>
            <w:r w:rsidRPr="00846867">
              <w:rPr>
                <w:rFonts w:ascii="Times New Roman" w:hAnsi="Times New Roman" w:cs="Times New Roman"/>
                <w:sz w:val="28"/>
                <w:szCs w:val="28"/>
              </w:rPr>
              <w:t>Підвищення</w:t>
            </w:r>
            <w:r>
              <w:rPr>
                <w:rFonts w:ascii="Times New Roman" w:hAnsi="Times New Roman" w:cs="Times New Roman"/>
                <w:sz w:val="28"/>
                <w:szCs w:val="28"/>
              </w:rPr>
              <w:t xml:space="preserve"> </w:t>
            </w:r>
            <w:r w:rsidRPr="00846867">
              <w:rPr>
                <w:rFonts w:ascii="Times New Roman" w:hAnsi="Times New Roman" w:cs="Times New Roman"/>
                <w:sz w:val="28"/>
                <w:szCs w:val="28"/>
              </w:rPr>
              <w:t>конкурентоспроможності  регіонів</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r>
      <w:tr w:rsidR="00307D1B" w:rsidRPr="00846867" w:rsidTr="008650DD">
        <w:trPr>
          <w:trHeight w:val="1460"/>
        </w:trPr>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117"/>
              <w:rPr>
                <w:rFonts w:ascii="Times New Roman" w:hAnsi="Times New Roman" w:cs="Times New Roman"/>
                <w:sz w:val="28"/>
                <w:szCs w:val="28"/>
              </w:rPr>
            </w:pPr>
            <w:r w:rsidRPr="00846867">
              <w:rPr>
                <w:rFonts w:ascii="Times New Roman" w:hAnsi="Times New Roman" w:cs="Times New Roman"/>
                <w:b/>
                <w:bCs/>
                <w:sz w:val="28"/>
                <w:szCs w:val="28"/>
              </w:rPr>
              <w:t xml:space="preserve">2. </w:t>
            </w:r>
            <w:r w:rsidRPr="00846867">
              <w:rPr>
                <w:rFonts w:ascii="Times New Roman" w:hAnsi="Times New Roman" w:cs="Times New Roman"/>
                <w:sz w:val="28"/>
                <w:szCs w:val="28"/>
              </w:rPr>
              <w:t>Територіальна</w:t>
            </w:r>
            <w:r>
              <w:rPr>
                <w:rFonts w:ascii="Times New Roman" w:hAnsi="Times New Roman" w:cs="Times New Roman"/>
                <w:sz w:val="28"/>
                <w:szCs w:val="28"/>
              </w:rPr>
              <w:t xml:space="preserve"> с</w:t>
            </w:r>
            <w:r w:rsidRPr="00846867">
              <w:rPr>
                <w:rFonts w:ascii="Times New Roman" w:hAnsi="Times New Roman" w:cs="Times New Roman"/>
                <w:sz w:val="28"/>
                <w:szCs w:val="28"/>
              </w:rPr>
              <w:t>оціально-економічна</w:t>
            </w:r>
            <w:r>
              <w:rPr>
                <w:rFonts w:ascii="Times New Roman" w:hAnsi="Times New Roman" w:cs="Times New Roman"/>
                <w:sz w:val="28"/>
                <w:szCs w:val="28"/>
              </w:rPr>
              <w:t xml:space="preserve"> </w:t>
            </w:r>
            <w:r w:rsidRPr="00846867">
              <w:rPr>
                <w:rFonts w:ascii="Times New Roman" w:hAnsi="Times New Roman" w:cs="Times New Roman"/>
                <w:sz w:val="28"/>
                <w:szCs w:val="28"/>
              </w:rPr>
              <w:t>інтеграція і просторовий  розвиток</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r>
      <w:tr w:rsidR="00307D1B" w:rsidRPr="00846867" w:rsidTr="008650DD">
        <w:trPr>
          <w:trHeight w:val="1138"/>
        </w:trPr>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117"/>
              <w:rPr>
                <w:rFonts w:ascii="Times New Roman" w:hAnsi="Times New Roman" w:cs="Times New Roman"/>
                <w:sz w:val="28"/>
                <w:szCs w:val="28"/>
              </w:rPr>
            </w:pPr>
            <w:r w:rsidRPr="00846867">
              <w:rPr>
                <w:rFonts w:ascii="Times New Roman" w:hAnsi="Times New Roman" w:cs="Times New Roman"/>
                <w:b/>
                <w:bCs/>
                <w:sz w:val="28"/>
                <w:szCs w:val="28"/>
              </w:rPr>
              <w:t xml:space="preserve">3. </w:t>
            </w:r>
            <w:r w:rsidRPr="00846867">
              <w:rPr>
                <w:rFonts w:ascii="Times New Roman" w:hAnsi="Times New Roman" w:cs="Times New Roman"/>
                <w:sz w:val="28"/>
                <w:szCs w:val="28"/>
              </w:rPr>
              <w:t>Ефективне державне</w:t>
            </w:r>
            <w:r>
              <w:rPr>
                <w:rFonts w:ascii="Times New Roman" w:hAnsi="Times New Roman" w:cs="Times New Roman"/>
                <w:sz w:val="28"/>
                <w:szCs w:val="28"/>
              </w:rPr>
              <w:t xml:space="preserve"> </w:t>
            </w:r>
            <w:r w:rsidRPr="00846867">
              <w:rPr>
                <w:rFonts w:ascii="Times New Roman" w:hAnsi="Times New Roman" w:cs="Times New Roman"/>
                <w:sz w:val="28"/>
                <w:szCs w:val="28"/>
              </w:rPr>
              <w:t>управління у сфері</w:t>
            </w:r>
            <w:r>
              <w:rPr>
                <w:rFonts w:ascii="Times New Roman" w:hAnsi="Times New Roman" w:cs="Times New Roman"/>
                <w:sz w:val="28"/>
                <w:szCs w:val="28"/>
              </w:rPr>
              <w:t xml:space="preserve"> </w:t>
            </w:r>
            <w:r w:rsidRPr="00846867">
              <w:rPr>
                <w:rFonts w:ascii="Times New Roman" w:hAnsi="Times New Roman" w:cs="Times New Roman"/>
                <w:sz w:val="28"/>
                <w:szCs w:val="28"/>
              </w:rPr>
              <w:t>регіонального розвитку</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r>
    </w:tbl>
    <w:p w:rsidR="00307D1B" w:rsidRDefault="00307D1B" w:rsidP="00307D1B">
      <w:pPr>
        <w:ind w:firstLine="567"/>
        <w:jc w:val="center"/>
        <w:rPr>
          <w:rFonts w:ascii="Times New Roman" w:hAnsi="Times New Roman" w:cs="Times New Roman"/>
          <w:sz w:val="28"/>
          <w:szCs w:val="28"/>
        </w:rPr>
      </w:pPr>
    </w:p>
    <w:p w:rsidR="00307D1B" w:rsidRDefault="00307D1B" w:rsidP="00307D1B">
      <w:pPr>
        <w:ind w:firstLine="567"/>
        <w:jc w:val="center"/>
        <w:rPr>
          <w:rFonts w:ascii="Times New Roman" w:hAnsi="Times New Roman" w:cs="Times New Roman"/>
          <w:sz w:val="28"/>
          <w:szCs w:val="28"/>
        </w:rPr>
      </w:pPr>
    </w:p>
    <w:p w:rsidR="00307D1B" w:rsidRDefault="00307D1B" w:rsidP="00307D1B">
      <w:pPr>
        <w:ind w:firstLine="567"/>
        <w:jc w:val="center"/>
        <w:rPr>
          <w:rFonts w:ascii="Times New Roman" w:hAnsi="Times New Roman" w:cs="Times New Roman"/>
          <w:sz w:val="28"/>
          <w:szCs w:val="28"/>
        </w:rPr>
      </w:pPr>
    </w:p>
    <w:tbl>
      <w:tblPr>
        <w:tblW w:w="8926" w:type="dxa"/>
        <w:tblCellMar>
          <w:left w:w="0" w:type="dxa"/>
          <w:right w:w="0" w:type="dxa"/>
        </w:tblCellMar>
        <w:tblLook w:val="0420"/>
      </w:tblPr>
      <w:tblGrid>
        <w:gridCol w:w="2486"/>
        <w:gridCol w:w="1727"/>
        <w:gridCol w:w="1670"/>
        <w:gridCol w:w="1477"/>
        <w:gridCol w:w="1566"/>
      </w:tblGrid>
      <w:tr w:rsidR="00307D1B" w:rsidRPr="00846867" w:rsidTr="008650DD">
        <w:trPr>
          <w:trHeight w:val="490"/>
        </w:trPr>
        <w:tc>
          <w:tcPr>
            <w:tcW w:w="3080" w:type="dxa"/>
            <w:vMerge w:val="restart"/>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307D1B" w:rsidRPr="00846867" w:rsidRDefault="00307D1B" w:rsidP="008650DD">
            <w:pPr>
              <w:jc w:val="center"/>
              <w:rPr>
                <w:rFonts w:ascii="Times New Roman" w:hAnsi="Times New Roman" w:cs="Times New Roman"/>
                <w:sz w:val="28"/>
                <w:szCs w:val="28"/>
              </w:rPr>
            </w:pPr>
            <w:r w:rsidRPr="00846867">
              <w:rPr>
                <w:rFonts w:ascii="Times New Roman" w:hAnsi="Times New Roman" w:cs="Times New Roman"/>
                <w:b/>
                <w:bCs/>
                <w:sz w:val="28"/>
                <w:szCs w:val="28"/>
              </w:rPr>
              <w:t>Стратегічні цілі</w:t>
            </w:r>
          </w:p>
          <w:p w:rsidR="00307D1B" w:rsidRPr="00846867" w:rsidRDefault="00A015C0" w:rsidP="008650DD">
            <w:pPr>
              <w:jc w:val="center"/>
              <w:rPr>
                <w:rFonts w:ascii="Times New Roman" w:hAnsi="Times New Roman" w:cs="Times New Roman"/>
                <w:sz w:val="28"/>
                <w:szCs w:val="28"/>
              </w:rPr>
            </w:pPr>
            <w:r>
              <w:rPr>
                <w:rFonts w:ascii="Times New Roman" w:hAnsi="Times New Roman" w:cs="Times New Roman"/>
                <w:b/>
                <w:bCs/>
                <w:sz w:val="28"/>
                <w:szCs w:val="28"/>
              </w:rPr>
              <w:t>(РСР, 2027</w:t>
            </w:r>
            <w:r w:rsidR="00307D1B" w:rsidRPr="00846867">
              <w:rPr>
                <w:rFonts w:ascii="Times New Roman" w:hAnsi="Times New Roman" w:cs="Times New Roman"/>
                <w:b/>
                <w:bCs/>
                <w:sz w:val="28"/>
                <w:szCs w:val="28"/>
              </w:rPr>
              <w:t xml:space="preserve"> р.)</w:t>
            </w:r>
          </w:p>
        </w:tc>
        <w:tc>
          <w:tcPr>
            <w:tcW w:w="5846" w:type="dxa"/>
            <w:gridSpan w:val="4"/>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307D1B" w:rsidRPr="00846867" w:rsidRDefault="00307D1B" w:rsidP="007E6274">
            <w:pPr>
              <w:ind w:firstLine="567"/>
              <w:jc w:val="center"/>
              <w:rPr>
                <w:rFonts w:ascii="Times New Roman" w:hAnsi="Times New Roman" w:cs="Times New Roman"/>
                <w:sz w:val="28"/>
                <w:szCs w:val="28"/>
              </w:rPr>
            </w:pPr>
            <w:r w:rsidRPr="00846867">
              <w:rPr>
                <w:rFonts w:ascii="Times New Roman" w:hAnsi="Times New Roman" w:cs="Times New Roman"/>
                <w:b/>
                <w:bCs/>
                <w:sz w:val="28"/>
                <w:szCs w:val="28"/>
              </w:rPr>
              <w:t xml:space="preserve">Стратегічні цілі </w:t>
            </w:r>
            <w:proofErr w:type="spellStart"/>
            <w:r w:rsidR="007E6274">
              <w:rPr>
                <w:rFonts w:ascii="Times New Roman" w:hAnsi="Times New Roman" w:cs="Times New Roman"/>
                <w:b/>
                <w:bCs/>
                <w:sz w:val="28"/>
                <w:szCs w:val="28"/>
              </w:rPr>
              <w:t>Вербської</w:t>
            </w:r>
            <w:proofErr w:type="spellEnd"/>
            <w:r w:rsidR="007E6274">
              <w:rPr>
                <w:rFonts w:ascii="Times New Roman" w:hAnsi="Times New Roman" w:cs="Times New Roman"/>
                <w:b/>
                <w:bCs/>
                <w:sz w:val="28"/>
                <w:szCs w:val="28"/>
              </w:rPr>
              <w:t xml:space="preserve"> </w:t>
            </w:r>
            <w:r w:rsidRPr="00846867">
              <w:rPr>
                <w:rFonts w:ascii="Times New Roman" w:hAnsi="Times New Roman" w:cs="Times New Roman"/>
                <w:b/>
                <w:bCs/>
                <w:sz w:val="28"/>
                <w:szCs w:val="28"/>
              </w:rPr>
              <w:t>ТГ</w:t>
            </w:r>
          </w:p>
        </w:tc>
      </w:tr>
      <w:tr w:rsidR="00307D1B" w:rsidRPr="00846867" w:rsidTr="008650DD">
        <w:trPr>
          <w:trHeight w:val="10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7D1B" w:rsidRPr="00846867" w:rsidRDefault="00307D1B" w:rsidP="008650DD">
            <w:pPr>
              <w:ind w:firstLine="567"/>
              <w:jc w:val="center"/>
              <w:rPr>
                <w:rFonts w:ascii="Times New Roman" w:hAnsi="Times New Roman" w:cs="Times New Roman"/>
                <w:sz w:val="28"/>
                <w:szCs w:val="28"/>
              </w:rPr>
            </w:pPr>
          </w:p>
        </w:tc>
        <w:tc>
          <w:tcPr>
            <w:tcW w:w="1840" w:type="dxa"/>
            <w:tcBorders>
              <w:top w:val="single" w:sz="4" w:space="0" w:color="000000"/>
              <w:left w:val="single" w:sz="4" w:space="0" w:color="000000"/>
              <w:bottom w:val="single" w:sz="4" w:space="0" w:color="000000"/>
              <w:right w:val="single" w:sz="4" w:space="0" w:color="000000"/>
            </w:tcBorders>
            <w:shd w:val="clear" w:color="auto" w:fill="DEEAF6"/>
            <w:tcMar>
              <w:top w:w="4" w:type="dxa"/>
              <w:left w:w="15" w:type="dxa"/>
              <w:bottom w:w="0" w:type="dxa"/>
              <w:right w:w="15" w:type="dxa"/>
            </w:tcMar>
            <w:hideMark/>
          </w:tcPr>
          <w:p w:rsidR="00307D1B" w:rsidRPr="00846867" w:rsidRDefault="00307D1B" w:rsidP="008650DD">
            <w:pPr>
              <w:jc w:val="center"/>
              <w:rPr>
                <w:rFonts w:ascii="Times New Roman" w:hAnsi="Times New Roman" w:cs="Times New Roman"/>
                <w:sz w:val="28"/>
                <w:szCs w:val="28"/>
              </w:rPr>
            </w:pPr>
            <w:r w:rsidRPr="00846867">
              <w:rPr>
                <w:rFonts w:ascii="Times New Roman" w:hAnsi="Times New Roman" w:cs="Times New Roman"/>
                <w:b/>
                <w:bCs/>
                <w:sz w:val="28"/>
                <w:szCs w:val="28"/>
              </w:rPr>
              <w:t>1.</w:t>
            </w:r>
            <w:r w:rsidRPr="00846867">
              <w:rPr>
                <w:rFonts w:ascii="Times New Roman" w:hAnsi="Times New Roman" w:cs="Times New Roman"/>
                <w:sz w:val="28"/>
                <w:szCs w:val="28"/>
              </w:rPr>
              <w:t>Згуртована громада</w:t>
            </w:r>
          </w:p>
        </w:tc>
        <w:tc>
          <w:tcPr>
            <w:tcW w:w="1800" w:type="dxa"/>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307D1B" w:rsidRPr="00846867" w:rsidRDefault="00307D1B" w:rsidP="008650DD">
            <w:pPr>
              <w:ind w:firstLine="8"/>
              <w:jc w:val="center"/>
              <w:rPr>
                <w:rFonts w:ascii="Times New Roman" w:hAnsi="Times New Roman" w:cs="Times New Roman"/>
                <w:sz w:val="28"/>
                <w:szCs w:val="28"/>
              </w:rPr>
            </w:pPr>
            <w:r w:rsidRPr="00846867">
              <w:rPr>
                <w:rFonts w:ascii="Times New Roman" w:hAnsi="Times New Roman" w:cs="Times New Roman"/>
                <w:b/>
                <w:bCs/>
                <w:sz w:val="28"/>
                <w:szCs w:val="28"/>
              </w:rPr>
              <w:t>2.</w:t>
            </w:r>
            <w:r w:rsidRPr="00846867">
              <w:rPr>
                <w:rFonts w:ascii="Times New Roman" w:hAnsi="Times New Roman" w:cs="Times New Roman"/>
                <w:sz w:val="28"/>
                <w:szCs w:val="28"/>
              </w:rPr>
              <w:t>Безпечне та</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комфортне</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проживання</w:t>
            </w:r>
          </w:p>
        </w:tc>
        <w:tc>
          <w:tcPr>
            <w:tcW w:w="1600" w:type="dxa"/>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307D1B" w:rsidRPr="00846867" w:rsidRDefault="00307D1B" w:rsidP="008650DD">
            <w:pPr>
              <w:rPr>
                <w:rFonts w:ascii="Times New Roman" w:hAnsi="Times New Roman" w:cs="Times New Roman"/>
                <w:sz w:val="28"/>
                <w:szCs w:val="28"/>
              </w:rPr>
            </w:pPr>
            <w:r w:rsidRPr="00846867">
              <w:rPr>
                <w:rFonts w:ascii="Times New Roman" w:hAnsi="Times New Roman" w:cs="Times New Roman"/>
                <w:b/>
                <w:bCs/>
                <w:sz w:val="28"/>
                <w:szCs w:val="28"/>
              </w:rPr>
              <w:t xml:space="preserve">3. </w:t>
            </w:r>
            <w:r w:rsidRPr="00846867">
              <w:rPr>
                <w:rFonts w:ascii="Times New Roman" w:hAnsi="Times New Roman" w:cs="Times New Roman"/>
                <w:sz w:val="28"/>
                <w:szCs w:val="28"/>
              </w:rPr>
              <w:t>Розвиток</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людського капіталу</w:t>
            </w:r>
          </w:p>
        </w:tc>
        <w:tc>
          <w:tcPr>
            <w:tcW w:w="606" w:type="dxa"/>
            <w:tcBorders>
              <w:top w:val="single" w:sz="4" w:space="0" w:color="000000"/>
              <w:left w:val="single" w:sz="4" w:space="0" w:color="000000"/>
              <w:bottom w:val="single" w:sz="4" w:space="0" w:color="000000"/>
              <w:right w:val="single" w:sz="4" w:space="0" w:color="000000"/>
            </w:tcBorders>
            <w:shd w:val="clear" w:color="auto" w:fill="DEEAF6"/>
            <w:tcMar>
              <w:top w:w="15" w:type="dxa"/>
              <w:left w:w="15" w:type="dxa"/>
              <w:bottom w:w="0" w:type="dxa"/>
              <w:right w:w="15" w:type="dxa"/>
            </w:tcMar>
            <w:hideMark/>
          </w:tcPr>
          <w:p w:rsidR="00307D1B" w:rsidRPr="00846867" w:rsidRDefault="00307D1B" w:rsidP="008650DD">
            <w:pPr>
              <w:ind w:firstLine="54"/>
              <w:rPr>
                <w:rFonts w:ascii="Times New Roman" w:hAnsi="Times New Roman" w:cs="Times New Roman"/>
                <w:sz w:val="28"/>
                <w:szCs w:val="28"/>
              </w:rPr>
            </w:pPr>
            <w:r w:rsidRPr="00846867">
              <w:rPr>
                <w:rFonts w:ascii="Times New Roman" w:hAnsi="Times New Roman" w:cs="Times New Roman"/>
                <w:b/>
                <w:bCs/>
                <w:sz w:val="28"/>
                <w:szCs w:val="28"/>
              </w:rPr>
              <w:t xml:space="preserve">4. </w:t>
            </w:r>
            <w:r w:rsidRPr="00846867">
              <w:rPr>
                <w:rFonts w:ascii="Times New Roman" w:hAnsi="Times New Roman" w:cs="Times New Roman"/>
                <w:sz w:val="28"/>
                <w:szCs w:val="28"/>
              </w:rPr>
              <w:t>Місцевий</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економічний</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розвиток</w:t>
            </w:r>
          </w:p>
        </w:tc>
      </w:tr>
      <w:tr w:rsidR="00307D1B" w:rsidRPr="00846867" w:rsidTr="008650DD">
        <w:trPr>
          <w:trHeight w:val="816"/>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117"/>
              <w:rPr>
                <w:rFonts w:ascii="Times New Roman" w:hAnsi="Times New Roman" w:cs="Times New Roman"/>
                <w:sz w:val="28"/>
                <w:szCs w:val="28"/>
              </w:rPr>
            </w:pPr>
            <w:r w:rsidRPr="00846867">
              <w:rPr>
                <w:rFonts w:ascii="Times New Roman" w:hAnsi="Times New Roman" w:cs="Times New Roman"/>
                <w:b/>
                <w:bCs/>
                <w:sz w:val="28"/>
                <w:szCs w:val="28"/>
              </w:rPr>
              <w:t xml:space="preserve">1. </w:t>
            </w:r>
            <w:r w:rsidRPr="00846867">
              <w:rPr>
                <w:rFonts w:ascii="Times New Roman" w:hAnsi="Times New Roman" w:cs="Times New Roman"/>
                <w:sz w:val="28"/>
                <w:szCs w:val="28"/>
              </w:rPr>
              <w:t>Розвиток</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економічного</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потенціалу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r>
      <w:tr w:rsidR="00307D1B" w:rsidRPr="00846867" w:rsidTr="008650DD">
        <w:trPr>
          <w:trHeight w:val="816"/>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117"/>
              <w:rPr>
                <w:rFonts w:ascii="Times New Roman" w:hAnsi="Times New Roman" w:cs="Times New Roman"/>
                <w:sz w:val="28"/>
                <w:szCs w:val="28"/>
              </w:rPr>
            </w:pPr>
            <w:r w:rsidRPr="00846867">
              <w:rPr>
                <w:rFonts w:ascii="Times New Roman" w:hAnsi="Times New Roman" w:cs="Times New Roman"/>
                <w:b/>
                <w:bCs/>
                <w:sz w:val="28"/>
                <w:szCs w:val="28"/>
              </w:rPr>
              <w:lastRenderedPageBreak/>
              <w:t xml:space="preserve">2. </w:t>
            </w:r>
            <w:r w:rsidRPr="00846867">
              <w:rPr>
                <w:rFonts w:ascii="Times New Roman" w:hAnsi="Times New Roman" w:cs="Times New Roman"/>
                <w:sz w:val="28"/>
                <w:szCs w:val="28"/>
              </w:rPr>
              <w:t>Розвиток</w:t>
            </w:r>
            <w:r w:rsidRPr="00233C4C">
              <w:rPr>
                <w:rFonts w:ascii="Times New Roman" w:hAnsi="Times New Roman" w:cs="Times New Roman"/>
                <w:sz w:val="28"/>
                <w:szCs w:val="28"/>
              </w:rPr>
              <w:t xml:space="preserve"> с</w:t>
            </w:r>
            <w:r w:rsidRPr="00846867">
              <w:rPr>
                <w:rFonts w:ascii="Times New Roman" w:hAnsi="Times New Roman" w:cs="Times New Roman"/>
                <w:sz w:val="28"/>
                <w:szCs w:val="28"/>
              </w:rPr>
              <w:t>ільських</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територій</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r>
      <w:tr w:rsidR="00307D1B" w:rsidRPr="00846867" w:rsidTr="008650DD">
        <w:trPr>
          <w:trHeight w:val="817"/>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117"/>
              <w:rPr>
                <w:rFonts w:ascii="Times New Roman" w:hAnsi="Times New Roman" w:cs="Times New Roman"/>
                <w:sz w:val="28"/>
                <w:szCs w:val="28"/>
              </w:rPr>
            </w:pPr>
            <w:r w:rsidRPr="00846867">
              <w:rPr>
                <w:rFonts w:ascii="Times New Roman" w:hAnsi="Times New Roman" w:cs="Times New Roman"/>
                <w:b/>
                <w:bCs/>
                <w:sz w:val="28"/>
                <w:szCs w:val="28"/>
              </w:rPr>
              <w:t xml:space="preserve">3. </w:t>
            </w:r>
            <w:r w:rsidRPr="00846867">
              <w:rPr>
                <w:rFonts w:ascii="Times New Roman" w:hAnsi="Times New Roman" w:cs="Times New Roman"/>
                <w:sz w:val="28"/>
                <w:szCs w:val="28"/>
              </w:rPr>
              <w:t>Розвиток людського</w:t>
            </w:r>
            <w:r w:rsidRPr="00233C4C">
              <w:rPr>
                <w:rFonts w:ascii="Times New Roman" w:hAnsi="Times New Roman" w:cs="Times New Roman"/>
                <w:sz w:val="28"/>
                <w:szCs w:val="28"/>
              </w:rPr>
              <w:t xml:space="preserve"> </w:t>
            </w:r>
            <w:r w:rsidRPr="00846867">
              <w:rPr>
                <w:rFonts w:ascii="Times New Roman" w:hAnsi="Times New Roman" w:cs="Times New Roman"/>
                <w:sz w:val="28"/>
                <w:szCs w:val="28"/>
              </w:rPr>
              <w:t>капіталу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46867" w:rsidRDefault="00307D1B" w:rsidP="008650DD">
            <w:pPr>
              <w:ind w:firstLine="567"/>
              <w:rPr>
                <w:rFonts w:ascii="Times New Roman" w:hAnsi="Times New Roman" w:cs="Times New Roman"/>
                <w:sz w:val="28"/>
                <w:szCs w:val="28"/>
              </w:rPr>
            </w:pPr>
            <w:r w:rsidRPr="00846867">
              <w:rPr>
                <w:rFonts w:ascii="Times New Roman" w:hAnsi="Times New Roman" w:cs="Times New Roman"/>
                <w:b/>
                <w:bCs/>
                <w:sz w:val="28"/>
                <w:szCs w:val="28"/>
              </w:rPr>
              <w:t>Х</w:t>
            </w:r>
          </w:p>
        </w:tc>
      </w:tr>
    </w:tbl>
    <w:p w:rsidR="00307D1B" w:rsidRDefault="00307D1B" w:rsidP="00307D1B">
      <w:pPr>
        <w:ind w:firstLine="567"/>
        <w:jc w:val="center"/>
        <w:rPr>
          <w:rFonts w:ascii="Times New Roman" w:hAnsi="Times New Roman" w:cs="Times New Roman"/>
          <w:sz w:val="28"/>
          <w:szCs w:val="28"/>
        </w:rPr>
      </w:pP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sz w:val="28"/>
          <w:szCs w:val="28"/>
        </w:rPr>
        <w:t xml:space="preserve">Узгодженість стратегічних пріоритетів плану розвитку </w:t>
      </w:r>
      <w:proofErr w:type="spellStart"/>
      <w:r w:rsidR="007E6274">
        <w:rPr>
          <w:rFonts w:ascii="Times New Roman" w:hAnsi="Times New Roman" w:cs="Times New Roman"/>
          <w:sz w:val="28"/>
          <w:szCs w:val="28"/>
        </w:rPr>
        <w:t>Вербської</w:t>
      </w:r>
      <w:proofErr w:type="spellEnd"/>
      <w:r w:rsidR="007E6274">
        <w:rPr>
          <w:rFonts w:ascii="Times New Roman" w:hAnsi="Times New Roman" w:cs="Times New Roman"/>
          <w:sz w:val="28"/>
          <w:szCs w:val="28"/>
        </w:rPr>
        <w:t xml:space="preserve"> </w:t>
      </w:r>
      <w:r w:rsidR="00A015C0">
        <w:rPr>
          <w:rFonts w:ascii="Times New Roman" w:hAnsi="Times New Roman" w:cs="Times New Roman"/>
          <w:sz w:val="28"/>
          <w:szCs w:val="28"/>
        </w:rPr>
        <w:t>ТГ з  цілями ДСРР та РСР до 2027</w:t>
      </w:r>
      <w:r w:rsidRPr="00233C4C">
        <w:rPr>
          <w:rFonts w:ascii="Times New Roman" w:hAnsi="Times New Roman" w:cs="Times New Roman"/>
          <w:sz w:val="28"/>
          <w:szCs w:val="28"/>
        </w:rPr>
        <w:t xml:space="preserve"> р. дає усі підстави на здійснення раціонального та  ефективного процесу заявлених громадою стратегічних пріоритетів.</w:t>
      </w:r>
    </w:p>
    <w:p w:rsidR="00307D1B" w:rsidRDefault="00307D1B" w:rsidP="00307D1B">
      <w:pPr>
        <w:jc w:val="center"/>
        <w:rPr>
          <w:rFonts w:ascii="Times New Roman" w:hAnsi="Times New Roman" w:cs="Times New Roman"/>
          <w:b/>
          <w:bCs/>
          <w:sz w:val="28"/>
          <w:szCs w:val="28"/>
        </w:rPr>
      </w:pPr>
    </w:p>
    <w:p w:rsidR="00307D1B" w:rsidRPr="00233C4C" w:rsidRDefault="00307D1B" w:rsidP="00307D1B">
      <w:pPr>
        <w:jc w:val="center"/>
        <w:rPr>
          <w:rFonts w:ascii="Times New Roman" w:hAnsi="Times New Roman" w:cs="Times New Roman"/>
          <w:sz w:val="28"/>
          <w:szCs w:val="28"/>
        </w:rPr>
      </w:pPr>
      <w:r>
        <w:rPr>
          <w:rFonts w:ascii="Times New Roman" w:hAnsi="Times New Roman" w:cs="Times New Roman"/>
          <w:b/>
          <w:bCs/>
          <w:sz w:val="28"/>
          <w:szCs w:val="28"/>
        </w:rPr>
        <w:t xml:space="preserve">7. </w:t>
      </w:r>
      <w:r w:rsidRPr="00233C4C">
        <w:rPr>
          <w:rFonts w:ascii="Times New Roman" w:hAnsi="Times New Roman" w:cs="Times New Roman"/>
          <w:b/>
          <w:bCs/>
          <w:sz w:val="28"/>
          <w:szCs w:val="28"/>
        </w:rPr>
        <w:t>СИСТЕМА</w:t>
      </w:r>
      <w:r w:rsidRPr="00233C4C">
        <w:rPr>
          <w:rFonts w:ascii="Times New Roman" w:hAnsi="Times New Roman" w:cs="Times New Roman"/>
          <w:b/>
          <w:bCs/>
          <w:sz w:val="28"/>
          <w:szCs w:val="28"/>
        </w:rPr>
        <w:tab/>
        <w:t>УПРАВЛІННЯ,</w:t>
      </w:r>
      <w:r w:rsidRPr="00233C4C">
        <w:rPr>
          <w:rFonts w:ascii="Times New Roman" w:hAnsi="Times New Roman" w:cs="Times New Roman"/>
          <w:b/>
          <w:bCs/>
          <w:sz w:val="28"/>
          <w:szCs w:val="28"/>
        </w:rPr>
        <w:tab/>
        <w:t>МОНІТОРИНГУ</w:t>
      </w:r>
      <w:r>
        <w:rPr>
          <w:rFonts w:ascii="Times New Roman" w:hAnsi="Times New Roman" w:cs="Times New Roman"/>
          <w:b/>
          <w:bCs/>
          <w:sz w:val="28"/>
          <w:szCs w:val="28"/>
        </w:rPr>
        <w:t xml:space="preserve"> </w:t>
      </w:r>
      <w:r w:rsidRPr="00233C4C">
        <w:rPr>
          <w:rFonts w:ascii="Times New Roman" w:hAnsi="Times New Roman" w:cs="Times New Roman"/>
          <w:b/>
          <w:bCs/>
          <w:sz w:val="28"/>
          <w:szCs w:val="28"/>
        </w:rPr>
        <w:t>ТА</w:t>
      </w:r>
      <w:r>
        <w:rPr>
          <w:rFonts w:ascii="Times New Roman" w:hAnsi="Times New Roman" w:cs="Times New Roman"/>
          <w:b/>
          <w:bCs/>
          <w:sz w:val="28"/>
          <w:szCs w:val="28"/>
        </w:rPr>
        <w:t xml:space="preserve"> </w:t>
      </w:r>
      <w:r w:rsidRPr="00233C4C">
        <w:rPr>
          <w:rFonts w:ascii="Times New Roman" w:hAnsi="Times New Roman" w:cs="Times New Roman"/>
          <w:b/>
          <w:bCs/>
          <w:sz w:val="28"/>
          <w:szCs w:val="28"/>
        </w:rPr>
        <w:t>ОНОВЛЕННЯ</w:t>
      </w:r>
      <w:r>
        <w:rPr>
          <w:rFonts w:ascii="Times New Roman" w:hAnsi="Times New Roman" w:cs="Times New Roman"/>
          <w:b/>
          <w:bCs/>
          <w:sz w:val="28"/>
          <w:szCs w:val="28"/>
        </w:rPr>
        <w:t xml:space="preserve"> </w:t>
      </w:r>
      <w:r w:rsidRPr="00233C4C">
        <w:rPr>
          <w:rFonts w:ascii="Times New Roman" w:hAnsi="Times New Roman" w:cs="Times New Roman"/>
          <w:b/>
          <w:bCs/>
          <w:sz w:val="28"/>
          <w:szCs w:val="28"/>
        </w:rPr>
        <w:t>СТРАТЕГІЇ</w:t>
      </w: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sz w:val="28"/>
          <w:szCs w:val="28"/>
        </w:rPr>
        <w:t>Реалізація завдань стратегії передбачає виконання одночасно багатьох  завдань різними структурами виконкому ради за участі багатьох партнерів, що  ставить перед керівництвом громади питання раціонального управління цим  доволі складним процесом. Система управління стратегією має два рівні:  політичний та технічний.</w:t>
      </w: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b/>
          <w:bCs/>
          <w:sz w:val="28"/>
          <w:szCs w:val="28"/>
        </w:rPr>
        <w:t xml:space="preserve">Політичний рівень </w:t>
      </w:r>
      <w:r w:rsidRPr="00233C4C">
        <w:rPr>
          <w:rFonts w:ascii="Times New Roman" w:hAnsi="Times New Roman" w:cs="Times New Roman"/>
          <w:sz w:val="28"/>
          <w:szCs w:val="28"/>
        </w:rPr>
        <w:t>забезпечує особисто голова громади, виконавчий  комітет та рада. На цьому рівні заслуховуються та затверджуються звіти  Комітету з управління впровадженням стратегії, пропозиції щодо внесення змін  (оновлення) стратегії. Рада приймає рішення щодо внесення змін до стратегії на  підставі пропозицій голови.</w:t>
      </w: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b/>
          <w:bCs/>
          <w:sz w:val="28"/>
          <w:szCs w:val="28"/>
        </w:rPr>
        <w:t xml:space="preserve">Технічний рівень </w:t>
      </w:r>
      <w:r w:rsidRPr="00233C4C">
        <w:rPr>
          <w:rFonts w:ascii="Times New Roman" w:hAnsi="Times New Roman" w:cs="Times New Roman"/>
          <w:sz w:val="28"/>
          <w:szCs w:val="28"/>
        </w:rPr>
        <w:t xml:space="preserve">управління і моніторингу виконує </w:t>
      </w:r>
      <w:r w:rsidRPr="00233C4C">
        <w:rPr>
          <w:rFonts w:ascii="Times New Roman" w:hAnsi="Times New Roman" w:cs="Times New Roman"/>
          <w:i/>
          <w:iCs/>
          <w:sz w:val="28"/>
          <w:szCs w:val="28"/>
        </w:rPr>
        <w:t>Комітет з управління  впровадженням стратегії (КУВ)</w:t>
      </w:r>
      <w:r w:rsidRPr="00233C4C">
        <w:rPr>
          <w:rFonts w:ascii="Times New Roman" w:hAnsi="Times New Roman" w:cs="Times New Roman"/>
          <w:sz w:val="28"/>
          <w:szCs w:val="28"/>
        </w:rPr>
        <w:t>, який:</w:t>
      </w:r>
    </w:p>
    <w:p w:rsidR="00307D1B" w:rsidRDefault="00307D1B" w:rsidP="00307D1B">
      <w:pPr>
        <w:numPr>
          <w:ilvl w:val="1"/>
          <w:numId w:val="41"/>
        </w:numPr>
        <w:tabs>
          <w:tab w:val="clear" w:pos="1440"/>
          <w:tab w:val="num" w:pos="851"/>
        </w:tabs>
        <w:spacing w:after="160" w:line="259" w:lineRule="auto"/>
        <w:ind w:left="567" w:hanging="22"/>
        <w:jc w:val="both"/>
        <w:rPr>
          <w:rFonts w:ascii="Times New Roman" w:hAnsi="Times New Roman" w:cs="Times New Roman"/>
          <w:sz w:val="28"/>
          <w:szCs w:val="28"/>
        </w:rPr>
      </w:pPr>
      <w:r w:rsidRPr="00233C4C">
        <w:rPr>
          <w:rFonts w:ascii="Times New Roman" w:hAnsi="Times New Roman" w:cs="Times New Roman"/>
          <w:sz w:val="28"/>
          <w:szCs w:val="28"/>
        </w:rPr>
        <w:t>забезпечує виконання завдань стратегії згідно затвердженого плану</w:t>
      </w:r>
    </w:p>
    <w:p w:rsidR="00307D1B" w:rsidRDefault="00307D1B" w:rsidP="00307D1B">
      <w:pPr>
        <w:numPr>
          <w:ilvl w:val="1"/>
          <w:numId w:val="41"/>
        </w:numPr>
        <w:tabs>
          <w:tab w:val="clear" w:pos="1440"/>
          <w:tab w:val="num" w:pos="851"/>
        </w:tabs>
        <w:spacing w:after="160" w:line="259" w:lineRule="auto"/>
        <w:ind w:left="567" w:hanging="22"/>
        <w:jc w:val="both"/>
        <w:rPr>
          <w:rFonts w:ascii="Times New Roman" w:hAnsi="Times New Roman" w:cs="Times New Roman"/>
          <w:sz w:val="28"/>
          <w:szCs w:val="28"/>
        </w:rPr>
      </w:pPr>
      <w:r w:rsidRPr="00233C4C">
        <w:rPr>
          <w:rFonts w:ascii="Times New Roman" w:hAnsi="Times New Roman" w:cs="Times New Roman"/>
          <w:sz w:val="28"/>
          <w:szCs w:val="28"/>
        </w:rPr>
        <w:t>здійснює моніторинг соціально-економічного стану громади за визначеними показниками</w:t>
      </w:r>
    </w:p>
    <w:p w:rsidR="00307D1B" w:rsidRPr="00233C4C" w:rsidRDefault="00307D1B" w:rsidP="00307D1B">
      <w:pPr>
        <w:numPr>
          <w:ilvl w:val="1"/>
          <w:numId w:val="41"/>
        </w:numPr>
        <w:tabs>
          <w:tab w:val="clear" w:pos="1440"/>
          <w:tab w:val="num" w:pos="851"/>
        </w:tabs>
        <w:spacing w:after="160" w:line="259" w:lineRule="auto"/>
        <w:ind w:left="567" w:hanging="22"/>
        <w:jc w:val="both"/>
        <w:rPr>
          <w:rFonts w:ascii="Times New Roman" w:hAnsi="Times New Roman" w:cs="Times New Roman"/>
          <w:sz w:val="28"/>
          <w:szCs w:val="28"/>
        </w:rPr>
      </w:pPr>
      <w:r w:rsidRPr="00233C4C">
        <w:rPr>
          <w:rFonts w:ascii="Times New Roman" w:hAnsi="Times New Roman" w:cs="Times New Roman"/>
          <w:sz w:val="28"/>
          <w:szCs w:val="28"/>
        </w:rPr>
        <w:t>аналізує співвідношення основних соціально-економічних</w:t>
      </w:r>
      <w:r>
        <w:rPr>
          <w:rFonts w:ascii="Times New Roman" w:hAnsi="Times New Roman" w:cs="Times New Roman"/>
          <w:sz w:val="28"/>
          <w:szCs w:val="28"/>
        </w:rPr>
        <w:t xml:space="preserve"> </w:t>
      </w:r>
      <w:r w:rsidRPr="00233C4C">
        <w:rPr>
          <w:rFonts w:ascii="Times New Roman" w:hAnsi="Times New Roman" w:cs="Times New Roman"/>
          <w:sz w:val="28"/>
          <w:szCs w:val="28"/>
        </w:rPr>
        <w:t>показників  громади та зовнішнього середовища (області, країни, світу тощо)</w:t>
      </w:r>
    </w:p>
    <w:p w:rsidR="00307D1B" w:rsidRDefault="00307D1B" w:rsidP="00307D1B">
      <w:pPr>
        <w:numPr>
          <w:ilvl w:val="1"/>
          <w:numId w:val="42"/>
        </w:numPr>
        <w:tabs>
          <w:tab w:val="clear" w:pos="1440"/>
          <w:tab w:val="num" w:pos="851"/>
        </w:tabs>
        <w:spacing w:after="160" w:line="259" w:lineRule="auto"/>
        <w:ind w:left="567" w:hanging="22"/>
        <w:jc w:val="both"/>
        <w:rPr>
          <w:rFonts w:ascii="Times New Roman" w:hAnsi="Times New Roman" w:cs="Times New Roman"/>
          <w:sz w:val="28"/>
          <w:szCs w:val="28"/>
        </w:rPr>
      </w:pPr>
      <w:r w:rsidRPr="00233C4C">
        <w:rPr>
          <w:rFonts w:ascii="Times New Roman" w:hAnsi="Times New Roman" w:cs="Times New Roman"/>
          <w:sz w:val="28"/>
          <w:szCs w:val="28"/>
        </w:rPr>
        <w:t>вивчає основні політичні, економічні, фінансові, соціальні, наукові, технологічні і т.п. тенденції, визначає їх впливи на громаду</w:t>
      </w:r>
    </w:p>
    <w:p w:rsidR="00307D1B" w:rsidRDefault="00307D1B" w:rsidP="00307D1B">
      <w:pPr>
        <w:numPr>
          <w:ilvl w:val="0"/>
          <w:numId w:val="43"/>
        </w:numPr>
        <w:tabs>
          <w:tab w:val="num" w:pos="851"/>
        </w:tabs>
        <w:spacing w:after="160" w:line="259" w:lineRule="auto"/>
        <w:jc w:val="both"/>
        <w:rPr>
          <w:rFonts w:ascii="Times New Roman" w:hAnsi="Times New Roman" w:cs="Times New Roman"/>
          <w:sz w:val="28"/>
          <w:szCs w:val="28"/>
        </w:rPr>
      </w:pPr>
      <w:r w:rsidRPr="00233C4C">
        <w:rPr>
          <w:rFonts w:ascii="Times New Roman" w:hAnsi="Times New Roman" w:cs="Times New Roman"/>
          <w:sz w:val="28"/>
          <w:szCs w:val="28"/>
        </w:rPr>
        <w:t>формує пропозиції стратегічних сценаріїв в нових політичних, соціально-економічних умовах зовнішнього середовища</w:t>
      </w:r>
    </w:p>
    <w:p w:rsidR="00307D1B" w:rsidRDefault="00307D1B" w:rsidP="00307D1B">
      <w:pPr>
        <w:numPr>
          <w:ilvl w:val="0"/>
          <w:numId w:val="43"/>
        </w:numPr>
        <w:tabs>
          <w:tab w:val="num" w:pos="851"/>
        </w:tabs>
        <w:spacing w:after="160" w:line="259" w:lineRule="auto"/>
        <w:jc w:val="both"/>
        <w:rPr>
          <w:rFonts w:ascii="Times New Roman" w:hAnsi="Times New Roman" w:cs="Times New Roman"/>
          <w:sz w:val="28"/>
          <w:szCs w:val="28"/>
        </w:rPr>
      </w:pPr>
      <w:r w:rsidRPr="00233C4C">
        <w:rPr>
          <w:rFonts w:ascii="Times New Roman" w:hAnsi="Times New Roman" w:cs="Times New Roman"/>
          <w:sz w:val="28"/>
          <w:szCs w:val="28"/>
        </w:rPr>
        <w:lastRenderedPageBreak/>
        <w:t>аналізує соціально-економічні тенденції найближчих конкурентів у  порівнянні з показниками громади, аналізує загрози, які надходять від  конкурентів</w:t>
      </w:r>
    </w:p>
    <w:p w:rsidR="00307D1B" w:rsidRPr="00233C4C" w:rsidRDefault="00307D1B" w:rsidP="00307D1B">
      <w:pPr>
        <w:numPr>
          <w:ilvl w:val="0"/>
          <w:numId w:val="43"/>
        </w:numPr>
        <w:tabs>
          <w:tab w:val="num" w:pos="851"/>
        </w:tabs>
        <w:spacing w:after="160" w:line="259" w:lineRule="auto"/>
        <w:jc w:val="both"/>
        <w:rPr>
          <w:rFonts w:ascii="Times New Roman" w:hAnsi="Times New Roman" w:cs="Times New Roman"/>
          <w:sz w:val="28"/>
          <w:szCs w:val="28"/>
        </w:rPr>
      </w:pPr>
      <w:r w:rsidRPr="00233C4C">
        <w:rPr>
          <w:rFonts w:ascii="Times New Roman" w:hAnsi="Times New Roman" w:cs="Times New Roman"/>
          <w:sz w:val="28"/>
          <w:szCs w:val="28"/>
        </w:rPr>
        <w:t>формує пропозиції змін до цілей і завдань, які необхідно вносити до  стратегії як відповідь на виявлені нові загрози і можливості</w:t>
      </w: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b/>
          <w:bCs/>
          <w:sz w:val="28"/>
          <w:szCs w:val="28"/>
        </w:rPr>
        <w:t>Управління процесом реалізації стратегії</w:t>
      </w: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sz w:val="28"/>
          <w:szCs w:val="28"/>
        </w:rPr>
        <w:t>Управління процесом реалізації стратегії розвитку здійснюється на основі  принципів відкритості влади, прозорості, залучення громадськості до  моніторингу, єдності управління, персональної відповідальності та поточної  координації дій.</w:t>
      </w: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sz w:val="28"/>
          <w:szCs w:val="28"/>
        </w:rPr>
        <w:t>Адміністрування процесу реалізації стратегічного плану покладається на  виконавчі комітети та відповідні структурні підрозділи селищної ради.</w:t>
      </w: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sz w:val="28"/>
          <w:szCs w:val="28"/>
        </w:rPr>
        <w:t>З метою координації дій розпорядженням голови створюється вищезгаданий  Комітет з управління впровадженням стратегічного плану (КУВ). КУВ – це  постійно діючий орган, до складу якого входять особи, відповідальні за  виконання завдань стратегічного плану. Конфігурація Комітету може виглядати  наступним чином:</w:t>
      </w:r>
    </w:p>
    <w:p w:rsidR="00307D1B" w:rsidRPr="00233C4C" w:rsidRDefault="007E6274" w:rsidP="00307D1B">
      <w:pPr>
        <w:numPr>
          <w:ilvl w:val="0"/>
          <w:numId w:val="44"/>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сільський</w:t>
      </w:r>
      <w:r w:rsidR="00307D1B" w:rsidRPr="00233C4C">
        <w:rPr>
          <w:rFonts w:ascii="Times New Roman" w:hAnsi="Times New Roman" w:cs="Times New Roman"/>
          <w:sz w:val="28"/>
          <w:szCs w:val="28"/>
        </w:rPr>
        <w:t xml:space="preserve"> голова (очолює КУВ);</w:t>
      </w:r>
    </w:p>
    <w:p w:rsidR="00307D1B" w:rsidRPr="00233C4C" w:rsidRDefault="00307D1B" w:rsidP="00307D1B">
      <w:pPr>
        <w:numPr>
          <w:ilvl w:val="0"/>
          <w:numId w:val="44"/>
        </w:numPr>
        <w:spacing w:after="160" w:line="259" w:lineRule="auto"/>
        <w:jc w:val="both"/>
        <w:rPr>
          <w:rFonts w:ascii="Times New Roman" w:hAnsi="Times New Roman" w:cs="Times New Roman"/>
          <w:sz w:val="28"/>
          <w:szCs w:val="28"/>
        </w:rPr>
      </w:pPr>
      <w:r w:rsidRPr="00233C4C">
        <w:rPr>
          <w:rFonts w:ascii="Times New Roman" w:hAnsi="Times New Roman" w:cs="Times New Roman"/>
          <w:sz w:val="28"/>
          <w:szCs w:val="28"/>
        </w:rPr>
        <w:t>керівники відповідних структурних підрозділів виконавч</w:t>
      </w:r>
      <w:r w:rsidR="007E6274">
        <w:rPr>
          <w:rFonts w:ascii="Times New Roman" w:hAnsi="Times New Roman" w:cs="Times New Roman"/>
          <w:sz w:val="28"/>
          <w:szCs w:val="28"/>
        </w:rPr>
        <w:t>их</w:t>
      </w:r>
      <w:r w:rsidRPr="00233C4C">
        <w:rPr>
          <w:rFonts w:ascii="Times New Roman" w:hAnsi="Times New Roman" w:cs="Times New Roman"/>
          <w:sz w:val="28"/>
          <w:szCs w:val="28"/>
        </w:rPr>
        <w:t xml:space="preserve"> </w:t>
      </w:r>
      <w:r w:rsidR="007E6274">
        <w:rPr>
          <w:rFonts w:ascii="Times New Roman" w:hAnsi="Times New Roman" w:cs="Times New Roman"/>
          <w:sz w:val="28"/>
          <w:szCs w:val="28"/>
        </w:rPr>
        <w:t>органів</w:t>
      </w:r>
      <w:r w:rsidRPr="00233C4C">
        <w:rPr>
          <w:rFonts w:ascii="Times New Roman" w:hAnsi="Times New Roman" w:cs="Times New Roman"/>
          <w:sz w:val="28"/>
          <w:szCs w:val="28"/>
        </w:rPr>
        <w:t>;</w:t>
      </w:r>
    </w:p>
    <w:p w:rsidR="00307D1B" w:rsidRPr="00233C4C" w:rsidRDefault="00307D1B" w:rsidP="00307D1B">
      <w:pPr>
        <w:numPr>
          <w:ilvl w:val="0"/>
          <w:numId w:val="44"/>
        </w:numPr>
        <w:spacing w:after="160" w:line="259" w:lineRule="auto"/>
        <w:jc w:val="both"/>
        <w:rPr>
          <w:rFonts w:ascii="Times New Roman" w:hAnsi="Times New Roman" w:cs="Times New Roman"/>
          <w:sz w:val="28"/>
          <w:szCs w:val="28"/>
        </w:rPr>
      </w:pPr>
      <w:r w:rsidRPr="00233C4C">
        <w:rPr>
          <w:rFonts w:ascii="Times New Roman" w:hAnsi="Times New Roman" w:cs="Times New Roman"/>
          <w:sz w:val="28"/>
          <w:szCs w:val="28"/>
        </w:rPr>
        <w:t>обрані від громадськості представники.</w:t>
      </w:r>
    </w:p>
    <w:p w:rsidR="00307D1B" w:rsidRPr="00233C4C"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sz w:val="28"/>
          <w:szCs w:val="28"/>
        </w:rPr>
        <w:t>Повний склад КУВ та персональна відповідальність за реалізацію завдань  стратегічного плану визначається відповідним розпорядженням голови. КУВ  збирається не рідше одного разу на квартал та виконує наступні функції:</w:t>
      </w:r>
    </w:p>
    <w:p w:rsidR="00307D1B" w:rsidRDefault="00307D1B" w:rsidP="00307D1B">
      <w:pPr>
        <w:numPr>
          <w:ilvl w:val="0"/>
          <w:numId w:val="45"/>
        </w:numPr>
        <w:tabs>
          <w:tab w:val="clear" w:pos="720"/>
          <w:tab w:val="num" w:pos="426"/>
        </w:tabs>
        <w:spacing w:after="160" w:line="259" w:lineRule="auto"/>
        <w:ind w:left="0" w:firstLine="426"/>
        <w:jc w:val="both"/>
        <w:rPr>
          <w:rFonts w:ascii="Times New Roman" w:hAnsi="Times New Roman" w:cs="Times New Roman"/>
          <w:sz w:val="28"/>
          <w:szCs w:val="28"/>
        </w:rPr>
      </w:pPr>
      <w:r w:rsidRPr="00233C4C">
        <w:rPr>
          <w:rFonts w:ascii="Times New Roman" w:hAnsi="Times New Roman" w:cs="Times New Roman"/>
          <w:sz w:val="28"/>
          <w:szCs w:val="28"/>
        </w:rPr>
        <w:t>організовує взаємодію підрозділів виконавчих органів ради, органів  державної влади, підприємств та установ громади в процесі реалізації  стратегічного плану</w:t>
      </w:r>
      <w:r w:rsidR="007E6274">
        <w:rPr>
          <w:rFonts w:ascii="Times New Roman" w:hAnsi="Times New Roman" w:cs="Times New Roman"/>
          <w:sz w:val="28"/>
          <w:szCs w:val="28"/>
        </w:rPr>
        <w:t xml:space="preserve">, програм та проектів розвитку </w:t>
      </w:r>
      <w:r w:rsidRPr="00233C4C">
        <w:rPr>
          <w:rFonts w:ascii="Times New Roman" w:hAnsi="Times New Roman" w:cs="Times New Roman"/>
          <w:sz w:val="28"/>
          <w:szCs w:val="28"/>
        </w:rPr>
        <w:t>ТГ;</w:t>
      </w:r>
    </w:p>
    <w:p w:rsidR="00307D1B" w:rsidRPr="00233C4C" w:rsidRDefault="00307D1B" w:rsidP="00307D1B">
      <w:pPr>
        <w:numPr>
          <w:ilvl w:val="0"/>
          <w:numId w:val="45"/>
        </w:numPr>
        <w:tabs>
          <w:tab w:val="clear" w:pos="720"/>
          <w:tab w:val="num" w:pos="426"/>
        </w:tabs>
        <w:spacing w:after="160" w:line="259" w:lineRule="auto"/>
        <w:ind w:left="0" w:firstLine="426"/>
        <w:jc w:val="both"/>
        <w:rPr>
          <w:rFonts w:ascii="Times New Roman" w:hAnsi="Times New Roman" w:cs="Times New Roman"/>
          <w:sz w:val="28"/>
          <w:szCs w:val="28"/>
        </w:rPr>
      </w:pPr>
      <w:r w:rsidRPr="00233C4C">
        <w:rPr>
          <w:rFonts w:ascii="Times New Roman" w:hAnsi="Times New Roman" w:cs="Times New Roman"/>
          <w:sz w:val="28"/>
          <w:szCs w:val="28"/>
        </w:rPr>
        <w:t>здійснює підготовку щорічних звітів про стан реалізації стратегічного  плану, надає їх голові та презентує їх на останньому в році черговому пленарному засіданні ради. Повний текст звіту підлягає  обов’язковому розміщенню в мережі Інтернет;</w:t>
      </w:r>
    </w:p>
    <w:p w:rsidR="00307D1B" w:rsidRPr="00233C4C" w:rsidRDefault="00307D1B" w:rsidP="00307D1B">
      <w:pPr>
        <w:numPr>
          <w:ilvl w:val="0"/>
          <w:numId w:val="45"/>
        </w:numPr>
        <w:tabs>
          <w:tab w:val="clear" w:pos="720"/>
          <w:tab w:val="num" w:pos="426"/>
        </w:tabs>
        <w:spacing w:after="160" w:line="259" w:lineRule="auto"/>
        <w:ind w:left="0" w:firstLine="426"/>
        <w:jc w:val="both"/>
        <w:rPr>
          <w:rFonts w:ascii="Times New Roman" w:hAnsi="Times New Roman" w:cs="Times New Roman"/>
          <w:sz w:val="28"/>
          <w:szCs w:val="28"/>
        </w:rPr>
      </w:pPr>
      <w:r w:rsidRPr="00233C4C">
        <w:rPr>
          <w:rFonts w:ascii="Times New Roman" w:hAnsi="Times New Roman" w:cs="Times New Roman"/>
          <w:sz w:val="28"/>
          <w:szCs w:val="28"/>
        </w:rPr>
        <w:t xml:space="preserve">здійснює підготовку квартальних звітів про стан реалізації стратегічного плану надає їх голові та презентує на засіданні виконкому.  </w:t>
      </w:r>
    </w:p>
    <w:p w:rsidR="00307D1B" w:rsidRDefault="00307D1B" w:rsidP="00307D1B">
      <w:pPr>
        <w:ind w:firstLine="567"/>
        <w:jc w:val="both"/>
        <w:rPr>
          <w:rFonts w:ascii="Times New Roman" w:hAnsi="Times New Roman" w:cs="Times New Roman"/>
          <w:sz w:val="28"/>
          <w:szCs w:val="28"/>
        </w:rPr>
      </w:pPr>
      <w:r w:rsidRPr="00233C4C">
        <w:rPr>
          <w:rFonts w:ascii="Times New Roman" w:hAnsi="Times New Roman" w:cs="Times New Roman"/>
          <w:sz w:val="28"/>
          <w:szCs w:val="28"/>
        </w:rPr>
        <w:lastRenderedPageBreak/>
        <w:t>Пропозиції щодо зміни основного тексту стратегічного плану  розглядаються відділом економічного розвитку та інвестицій, обговорюються на  чергових та позачергових нарадах КУВ і ви</w:t>
      </w:r>
      <w:r w:rsidR="007E6274">
        <w:rPr>
          <w:rFonts w:ascii="Times New Roman" w:hAnsi="Times New Roman" w:cs="Times New Roman"/>
          <w:sz w:val="28"/>
          <w:szCs w:val="28"/>
        </w:rPr>
        <w:t xml:space="preserve">носяться на розгляд сесії ради </w:t>
      </w:r>
      <w:r w:rsidRPr="00233C4C">
        <w:rPr>
          <w:rFonts w:ascii="Times New Roman" w:hAnsi="Times New Roman" w:cs="Times New Roman"/>
          <w:sz w:val="28"/>
          <w:szCs w:val="28"/>
        </w:rPr>
        <w:t>ТГ  один раз на рік.</w:t>
      </w:r>
    </w:p>
    <w:p w:rsidR="00307D1B" w:rsidRPr="00233C4C" w:rsidRDefault="00307D1B" w:rsidP="00307D1B">
      <w:pPr>
        <w:ind w:firstLine="567"/>
        <w:jc w:val="center"/>
        <w:rPr>
          <w:rFonts w:ascii="Times New Roman" w:hAnsi="Times New Roman" w:cs="Times New Roman"/>
          <w:sz w:val="28"/>
          <w:szCs w:val="28"/>
        </w:rPr>
      </w:pPr>
      <w:r w:rsidRPr="00233C4C">
        <w:rPr>
          <w:rFonts w:ascii="Times New Roman" w:hAnsi="Times New Roman" w:cs="Times New Roman"/>
          <w:b/>
          <w:bCs/>
          <w:sz w:val="28"/>
          <w:szCs w:val="28"/>
        </w:rPr>
        <w:t>Процедура моніторингу стратегії</w:t>
      </w:r>
    </w:p>
    <w:p w:rsidR="00307D1B" w:rsidRPr="00055A3A" w:rsidRDefault="00307D1B" w:rsidP="00307D1B">
      <w:pPr>
        <w:ind w:firstLine="567"/>
        <w:jc w:val="both"/>
        <w:rPr>
          <w:rFonts w:ascii="Times New Roman" w:hAnsi="Times New Roman" w:cs="Times New Roman"/>
          <w:sz w:val="28"/>
          <w:szCs w:val="28"/>
        </w:rPr>
      </w:pPr>
      <w:r w:rsidRPr="00055A3A">
        <w:rPr>
          <w:rFonts w:ascii="Times New Roman" w:hAnsi="Times New Roman" w:cs="Times New Roman"/>
          <w:sz w:val="28"/>
          <w:szCs w:val="28"/>
        </w:rPr>
        <w:t>Моніторинг – це постійний процес збору даних щодо процесу і показників  виконання стратегії, що досягаються у ході її реалізації. Результати моніторингу</w:t>
      </w:r>
      <w:r>
        <w:rPr>
          <w:rFonts w:ascii="Times New Roman" w:hAnsi="Times New Roman" w:cs="Times New Roman"/>
          <w:sz w:val="28"/>
          <w:szCs w:val="28"/>
        </w:rPr>
        <w:t xml:space="preserve"> </w:t>
      </w:r>
      <w:r w:rsidRPr="00055A3A">
        <w:rPr>
          <w:rFonts w:ascii="Times New Roman" w:hAnsi="Times New Roman" w:cs="Times New Roman"/>
          <w:sz w:val="28"/>
          <w:szCs w:val="28"/>
        </w:rPr>
        <w:t>є</w:t>
      </w:r>
      <w:r>
        <w:rPr>
          <w:rFonts w:ascii="Times New Roman" w:hAnsi="Times New Roman" w:cs="Times New Roman"/>
          <w:sz w:val="28"/>
          <w:szCs w:val="28"/>
        </w:rPr>
        <w:t xml:space="preserve"> </w:t>
      </w:r>
      <w:r w:rsidRPr="00055A3A">
        <w:rPr>
          <w:rFonts w:ascii="Times New Roman" w:hAnsi="Times New Roman" w:cs="Times New Roman"/>
          <w:sz w:val="28"/>
          <w:szCs w:val="28"/>
        </w:rPr>
        <w:t xml:space="preserve">основою </w:t>
      </w:r>
      <w:r>
        <w:rPr>
          <w:rFonts w:ascii="Times New Roman" w:hAnsi="Times New Roman" w:cs="Times New Roman"/>
          <w:sz w:val="28"/>
          <w:szCs w:val="28"/>
        </w:rPr>
        <w:t>д</w:t>
      </w:r>
      <w:r w:rsidRPr="00055A3A">
        <w:rPr>
          <w:rFonts w:ascii="Times New Roman" w:hAnsi="Times New Roman" w:cs="Times New Roman"/>
          <w:sz w:val="28"/>
          <w:szCs w:val="28"/>
        </w:rPr>
        <w:t>ля висновків про необхідність</w:t>
      </w:r>
      <w:r>
        <w:rPr>
          <w:rFonts w:ascii="Times New Roman" w:hAnsi="Times New Roman" w:cs="Times New Roman"/>
          <w:sz w:val="28"/>
          <w:szCs w:val="28"/>
        </w:rPr>
        <w:t xml:space="preserve"> </w:t>
      </w:r>
      <w:r w:rsidRPr="00055A3A">
        <w:rPr>
          <w:rFonts w:ascii="Times New Roman" w:hAnsi="Times New Roman" w:cs="Times New Roman"/>
          <w:sz w:val="28"/>
          <w:szCs w:val="28"/>
        </w:rPr>
        <w:t>коригування</w:t>
      </w:r>
      <w:r w:rsidR="007E6274">
        <w:rPr>
          <w:rFonts w:ascii="Times New Roman" w:hAnsi="Times New Roman" w:cs="Times New Roman"/>
          <w:sz w:val="28"/>
          <w:szCs w:val="28"/>
        </w:rPr>
        <w:t xml:space="preserve"> </w:t>
      </w:r>
      <w:r w:rsidRPr="00055A3A">
        <w:rPr>
          <w:rFonts w:ascii="Times New Roman" w:hAnsi="Times New Roman" w:cs="Times New Roman"/>
          <w:sz w:val="28"/>
          <w:szCs w:val="28"/>
        </w:rPr>
        <w:t>/</w:t>
      </w:r>
      <w:r>
        <w:rPr>
          <w:rFonts w:ascii="Times New Roman" w:hAnsi="Times New Roman" w:cs="Times New Roman"/>
          <w:sz w:val="28"/>
          <w:szCs w:val="28"/>
        </w:rPr>
        <w:t xml:space="preserve"> </w:t>
      </w:r>
      <w:r w:rsidRPr="00055A3A">
        <w:rPr>
          <w:rFonts w:ascii="Times New Roman" w:hAnsi="Times New Roman" w:cs="Times New Roman"/>
          <w:sz w:val="28"/>
          <w:szCs w:val="28"/>
        </w:rPr>
        <w:t>оновлення місцевої  стратегії та стимулювання її реалізації.</w:t>
      </w:r>
    </w:p>
    <w:p w:rsidR="00307D1B" w:rsidRPr="00055A3A" w:rsidRDefault="00307D1B" w:rsidP="00307D1B">
      <w:pPr>
        <w:ind w:firstLine="567"/>
        <w:jc w:val="both"/>
        <w:rPr>
          <w:rFonts w:ascii="Times New Roman" w:hAnsi="Times New Roman" w:cs="Times New Roman"/>
          <w:sz w:val="28"/>
          <w:szCs w:val="28"/>
        </w:rPr>
      </w:pPr>
      <w:r w:rsidRPr="00055A3A">
        <w:rPr>
          <w:rFonts w:ascii="Times New Roman" w:hAnsi="Times New Roman" w:cs="Times New Roman"/>
          <w:sz w:val="28"/>
          <w:szCs w:val="28"/>
        </w:rPr>
        <w:t>Головний сенс моніторингу полягає у виконанні двох взаємопов’язаних  функцій – спостереження (відслідковування) та попередження. Відслідковування  проводиться з метою виявлення відповідності наявного стану речей бажаному  результату, а спостереження – з метою попередження небажаних наслідків.</w:t>
      </w:r>
    </w:p>
    <w:p w:rsidR="00307D1B" w:rsidRPr="00055A3A" w:rsidRDefault="00307D1B" w:rsidP="00307D1B">
      <w:pPr>
        <w:ind w:firstLine="567"/>
        <w:jc w:val="both"/>
        <w:rPr>
          <w:rFonts w:ascii="Times New Roman" w:hAnsi="Times New Roman" w:cs="Times New Roman"/>
          <w:sz w:val="28"/>
          <w:szCs w:val="28"/>
        </w:rPr>
      </w:pPr>
      <w:r w:rsidRPr="00055A3A">
        <w:rPr>
          <w:rFonts w:ascii="Times New Roman" w:hAnsi="Times New Roman" w:cs="Times New Roman"/>
          <w:sz w:val="28"/>
          <w:szCs w:val="28"/>
        </w:rPr>
        <w:t xml:space="preserve">Моніторинг стратегічного плану розвитку </w:t>
      </w:r>
      <w:proofErr w:type="spellStart"/>
      <w:r w:rsidR="007E6274">
        <w:rPr>
          <w:rFonts w:ascii="Times New Roman" w:hAnsi="Times New Roman" w:cs="Times New Roman"/>
          <w:sz w:val="28"/>
          <w:szCs w:val="28"/>
        </w:rPr>
        <w:t>Вербської</w:t>
      </w:r>
      <w:proofErr w:type="spellEnd"/>
      <w:r w:rsidR="007E6274">
        <w:rPr>
          <w:rFonts w:ascii="Times New Roman" w:hAnsi="Times New Roman" w:cs="Times New Roman"/>
          <w:sz w:val="28"/>
          <w:szCs w:val="28"/>
        </w:rPr>
        <w:t xml:space="preserve"> </w:t>
      </w:r>
      <w:r w:rsidRPr="00055A3A">
        <w:rPr>
          <w:rFonts w:ascii="Times New Roman" w:hAnsi="Times New Roman" w:cs="Times New Roman"/>
          <w:sz w:val="28"/>
          <w:szCs w:val="28"/>
        </w:rPr>
        <w:t>ТГ включає три  рівні:</w:t>
      </w:r>
    </w:p>
    <w:p w:rsidR="00307D1B" w:rsidRPr="00055A3A" w:rsidRDefault="00307D1B" w:rsidP="00307D1B">
      <w:pPr>
        <w:ind w:firstLine="567"/>
        <w:jc w:val="both"/>
        <w:rPr>
          <w:rFonts w:ascii="Times New Roman" w:hAnsi="Times New Roman" w:cs="Times New Roman"/>
          <w:sz w:val="28"/>
          <w:szCs w:val="28"/>
        </w:rPr>
      </w:pPr>
      <w:r w:rsidRPr="00055A3A">
        <w:rPr>
          <w:rFonts w:ascii="Times New Roman" w:hAnsi="Times New Roman" w:cs="Times New Roman"/>
          <w:sz w:val="28"/>
          <w:szCs w:val="28"/>
        </w:rPr>
        <w:t xml:space="preserve">І. Моніторинг зовнішнього середовища розвитку громади. Базується на  аналізі основних показників, що характеризують ситуацію в державі в цілому та  </w:t>
      </w:r>
      <w:r w:rsidR="007E6274">
        <w:rPr>
          <w:rFonts w:ascii="Times New Roman" w:hAnsi="Times New Roman" w:cs="Times New Roman"/>
          <w:sz w:val="28"/>
          <w:szCs w:val="28"/>
        </w:rPr>
        <w:t>Рівненської</w:t>
      </w:r>
      <w:r w:rsidRPr="00055A3A">
        <w:rPr>
          <w:rFonts w:ascii="Times New Roman" w:hAnsi="Times New Roman" w:cs="Times New Roman"/>
          <w:sz w:val="28"/>
          <w:szCs w:val="28"/>
        </w:rPr>
        <w:t xml:space="preserve"> області, які є стратегічно важливими для громади. Підсумки  підводяться один раз на рік та доводяться як частина зведеного аналітичного  моніторингового звіту;</w:t>
      </w:r>
    </w:p>
    <w:p w:rsidR="00307D1B" w:rsidRPr="00055A3A" w:rsidRDefault="00307D1B" w:rsidP="00307D1B">
      <w:pPr>
        <w:ind w:firstLine="567"/>
        <w:jc w:val="both"/>
        <w:rPr>
          <w:rFonts w:ascii="Times New Roman" w:hAnsi="Times New Roman" w:cs="Times New Roman"/>
          <w:sz w:val="28"/>
          <w:szCs w:val="28"/>
        </w:rPr>
      </w:pPr>
      <w:r w:rsidRPr="00055A3A">
        <w:rPr>
          <w:rFonts w:ascii="Times New Roman" w:hAnsi="Times New Roman" w:cs="Times New Roman"/>
          <w:sz w:val="28"/>
          <w:szCs w:val="28"/>
        </w:rPr>
        <w:t>ІІ.</w:t>
      </w:r>
      <w:r>
        <w:rPr>
          <w:rFonts w:ascii="Times New Roman" w:hAnsi="Times New Roman" w:cs="Times New Roman"/>
          <w:sz w:val="28"/>
          <w:szCs w:val="28"/>
        </w:rPr>
        <w:t xml:space="preserve"> </w:t>
      </w:r>
      <w:r w:rsidRPr="00055A3A">
        <w:rPr>
          <w:rFonts w:ascii="Times New Roman" w:hAnsi="Times New Roman" w:cs="Times New Roman"/>
          <w:sz w:val="28"/>
          <w:szCs w:val="28"/>
        </w:rPr>
        <w:t>Моніторинг</w:t>
      </w:r>
      <w:r>
        <w:rPr>
          <w:rFonts w:ascii="Times New Roman" w:hAnsi="Times New Roman" w:cs="Times New Roman"/>
          <w:sz w:val="28"/>
          <w:szCs w:val="28"/>
        </w:rPr>
        <w:t xml:space="preserve"> </w:t>
      </w:r>
      <w:r w:rsidRPr="00055A3A">
        <w:rPr>
          <w:rFonts w:ascii="Times New Roman" w:hAnsi="Times New Roman" w:cs="Times New Roman"/>
          <w:sz w:val="28"/>
          <w:szCs w:val="28"/>
        </w:rPr>
        <w:t>процесу</w:t>
      </w:r>
      <w:r>
        <w:rPr>
          <w:rFonts w:ascii="Times New Roman" w:hAnsi="Times New Roman" w:cs="Times New Roman"/>
          <w:sz w:val="28"/>
          <w:szCs w:val="28"/>
        </w:rPr>
        <w:t xml:space="preserve"> </w:t>
      </w:r>
      <w:r w:rsidRPr="00055A3A">
        <w:rPr>
          <w:rFonts w:ascii="Times New Roman" w:hAnsi="Times New Roman" w:cs="Times New Roman"/>
          <w:sz w:val="28"/>
          <w:szCs w:val="28"/>
        </w:rPr>
        <w:t>реалізації</w:t>
      </w:r>
      <w:r>
        <w:rPr>
          <w:rFonts w:ascii="Times New Roman" w:hAnsi="Times New Roman" w:cs="Times New Roman"/>
          <w:sz w:val="28"/>
          <w:szCs w:val="28"/>
        </w:rPr>
        <w:t xml:space="preserve"> </w:t>
      </w:r>
      <w:r w:rsidRPr="00055A3A">
        <w:rPr>
          <w:rFonts w:ascii="Times New Roman" w:hAnsi="Times New Roman" w:cs="Times New Roman"/>
          <w:sz w:val="28"/>
          <w:szCs w:val="28"/>
        </w:rPr>
        <w:t>стратегії</w:t>
      </w:r>
      <w:r>
        <w:rPr>
          <w:rFonts w:ascii="Times New Roman" w:hAnsi="Times New Roman" w:cs="Times New Roman"/>
          <w:sz w:val="28"/>
          <w:szCs w:val="28"/>
        </w:rPr>
        <w:t xml:space="preserve"> </w:t>
      </w:r>
      <w:r w:rsidRPr="00055A3A">
        <w:rPr>
          <w:rFonts w:ascii="Times New Roman" w:hAnsi="Times New Roman" w:cs="Times New Roman"/>
          <w:sz w:val="28"/>
          <w:szCs w:val="28"/>
        </w:rPr>
        <w:t>відповідно</w:t>
      </w:r>
      <w:r>
        <w:rPr>
          <w:rFonts w:ascii="Times New Roman" w:hAnsi="Times New Roman" w:cs="Times New Roman"/>
          <w:sz w:val="28"/>
          <w:szCs w:val="28"/>
        </w:rPr>
        <w:t xml:space="preserve"> </w:t>
      </w:r>
      <w:r w:rsidRPr="00055A3A">
        <w:rPr>
          <w:rFonts w:ascii="Times New Roman" w:hAnsi="Times New Roman" w:cs="Times New Roman"/>
          <w:sz w:val="28"/>
          <w:szCs w:val="28"/>
        </w:rPr>
        <w:t>до</w:t>
      </w:r>
      <w:r>
        <w:rPr>
          <w:rFonts w:ascii="Times New Roman" w:hAnsi="Times New Roman" w:cs="Times New Roman"/>
          <w:sz w:val="28"/>
          <w:szCs w:val="28"/>
        </w:rPr>
        <w:t xml:space="preserve"> </w:t>
      </w:r>
      <w:r w:rsidRPr="00055A3A">
        <w:rPr>
          <w:rFonts w:ascii="Times New Roman" w:hAnsi="Times New Roman" w:cs="Times New Roman"/>
          <w:sz w:val="28"/>
          <w:szCs w:val="28"/>
        </w:rPr>
        <w:t>наступних  показників:</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Кількість дітей віком від трьох до п’яти років, охоплених дошкільною  освітою</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Кількість</w:t>
      </w:r>
      <w:r w:rsidRPr="00055A3A">
        <w:rPr>
          <w:rFonts w:ascii="Times New Roman" w:hAnsi="Times New Roman" w:cs="Times New Roman"/>
          <w:sz w:val="28"/>
          <w:szCs w:val="28"/>
        </w:rPr>
        <w:tab/>
        <w:t>дітей</w:t>
      </w:r>
      <w:r w:rsidRPr="00055A3A">
        <w:rPr>
          <w:rFonts w:ascii="Times New Roman" w:hAnsi="Times New Roman" w:cs="Times New Roman"/>
          <w:sz w:val="28"/>
          <w:szCs w:val="28"/>
        </w:rPr>
        <w:tab/>
        <w:t>з</w:t>
      </w:r>
      <w:r w:rsidRPr="00055A3A">
        <w:rPr>
          <w:rFonts w:ascii="Times New Roman" w:hAnsi="Times New Roman" w:cs="Times New Roman"/>
          <w:sz w:val="28"/>
          <w:szCs w:val="28"/>
        </w:rPr>
        <w:tab/>
        <w:t>особливими</w:t>
      </w:r>
      <w:r w:rsidRPr="00055A3A">
        <w:rPr>
          <w:rFonts w:ascii="Times New Roman" w:hAnsi="Times New Roman" w:cs="Times New Roman"/>
          <w:sz w:val="28"/>
          <w:szCs w:val="28"/>
        </w:rPr>
        <w:tab/>
        <w:t>освітніми</w:t>
      </w:r>
      <w:r w:rsidRPr="00055A3A">
        <w:rPr>
          <w:rFonts w:ascii="Times New Roman" w:hAnsi="Times New Roman" w:cs="Times New Roman"/>
          <w:sz w:val="28"/>
          <w:szCs w:val="28"/>
        </w:rPr>
        <w:tab/>
        <w:t>потребами,</w:t>
      </w:r>
      <w:r w:rsidRPr="00055A3A">
        <w:rPr>
          <w:rFonts w:ascii="Times New Roman" w:hAnsi="Times New Roman" w:cs="Times New Roman"/>
          <w:sz w:val="28"/>
          <w:szCs w:val="28"/>
        </w:rPr>
        <w:tab/>
        <w:t>охоплених  інклюзивним навчанням</w:t>
      </w:r>
    </w:p>
    <w:p w:rsidR="00307D1B" w:rsidRPr="00055A3A" w:rsidRDefault="00864F69"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Pr>
          <w:rFonts w:ascii="Times New Roman" w:hAnsi="Times New Roman" w:cs="Times New Roman"/>
          <w:sz w:val="28"/>
          <w:szCs w:val="28"/>
        </w:rPr>
        <w:t>Створення</w:t>
      </w:r>
      <w:r w:rsidR="00307D1B" w:rsidRPr="00055A3A">
        <w:rPr>
          <w:rFonts w:ascii="Times New Roman" w:hAnsi="Times New Roman" w:cs="Times New Roman"/>
          <w:sz w:val="28"/>
          <w:szCs w:val="28"/>
        </w:rPr>
        <w:t xml:space="preserve"> опорних закладів загальної середньої освіти</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Порівняння середнього балу успішності учня протягом року з середнім  балом за результатами ЗНО</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Організація</w:t>
      </w:r>
      <w:r w:rsidRPr="00055A3A">
        <w:rPr>
          <w:rFonts w:ascii="Times New Roman" w:hAnsi="Times New Roman" w:cs="Times New Roman"/>
          <w:sz w:val="28"/>
          <w:szCs w:val="28"/>
        </w:rPr>
        <w:tab/>
      </w:r>
      <w:r w:rsidR="00864F69">
        <w:rPr>
          <w:rFonts w:ascii="Times New Roman" w:hAnsi="Times New Roman" w:cs="Times New Roman"/>
          <w:sz w:val="28"/>
          <w:szCs w:val="28"/>
        </w:rPr>
        <w:t xml:space="preserve"> </w:t>
      </w:r>
      <w:r w:rsidRPr="00055A3A">
        <w:rPr>
          <w:rFonts w:ascii="Times New Roman" w:hAnsi="Times New Roman" w:cs="Times New Roman"/>
          <w:sz w:val="28"/>
          <w:szCs w:val="28"/>
        </w:rPr>
        <w:t>підвезення</w:t>
      </w:r>
      <w:r w:rsidRPr="00055A3A">
        <w:rPr>
          <w:rFonts w:ascii="Times New Roman" w:hAnsi="Times New Roman" w:cs="Times New Roman"/>
          <w:sz w:val="28"/>
          <w:szCs w:val="28"/>
        </w:rPr>
        <w:tab/>
        <w:t>учнів</w:t>
      </w:r>
      <w:r w:rsidRPr="00055A3A">
        <w:rPr>
          <w:rFonts w:ascii="Times New Roman" w:hAnsi="Times New Roman" w:cs="Times New Roman"/>
          <w:sz w:val="28"/>
          <w:szCs w:val="28"/>
        </w:rPr>
        <w:tab/>
        <w:t>до</w:t>
      </w:r>
      <w:r>
        <w:rPr>
          <w:rFonts w:ascii="Times New Roman" w:hAnsi="Times New Roman" w:cs="Times New Roman"/>
          <w:sz w:val="28"/>
          <w:szCs w:val="28"/>
        </w:rPr>
        <w:t xml:space="preserve"> </w:t>
      </w:r>
      <w:r w:rsidRPr="00055A3A">
        <w:rPr>
          <w:rFonts w:ascii="Times New Roman" w:hAnsi="Times New Roman" w:cs="Times New Roman"/>
          <w:sz w:val="28"/>
          <w:szCs w:val="28"/>
        </w:rPr>
        <w:t>закладів</w:t>
      </w:r>
      <w:r w:rsidRPr="00055A3A">
        <w:rPr>
          <w:rFonts w:ascii="Times New Roman" w:hAnsi="Times New Roman" w:cs="Times New Roman"/>
          <w:sz w:val="28"/>
          <w:szCs w:val="28"/>
        </w:rPr>
        <w:tab/>
        <w:t>загальної</w:t>
      </w:r>
      <w:r>
        <w:rPr>
          <w:rFonts w:ascii="Times New Roman" w:hAnsi="Times New Roman" w:cs="Times New Roman"/>
          <w:sz w:val="28"/>
          <w:szCs w:val="28"/>
        </w:rPr>
        <w:t xml:space="preserve"> </w:t>
      </w:r>
      <w:r w:rsidRPr="00055A3A">
        <w:rPr>
          <w:rFonts w:ascii="Times New Roman" w:hAnsi="Times New Roman" w:cs="Times New Roman"/>
          <w:sz w:val="28"/>
          <w:szCs w:val="28"/>
        </w:rPr>
        <w:t>середньої</w:t>
      </w:r>
      <w:r>
        <w:rPr>
          <w:rFonts w:ascii="Times New Roman" w:hAnsi="Times New Roman" w:cs="Times New Roman"/>
          <w:sz w:val="28"/>
          <w:szCs w:val="28"/>
        </w:rPr>
        <w:t xml:space="preserve"> </w:t>
      </w:r>
      <w:r w:rsidRPr="00055A3A">
        <w:rPr>
          <w:rFonts w:ascii="Times New Roman" w:hAnsi="Times New Roman" w:cs="Times New Roman"/>
          <w:sz w:val="28"/>
          <w:szCs w:val="28"/>
        </w:rPr>
        <w:t>освіти  шкільним автобусом</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Кількість дітей-сиріт та дітей, позбавлених батьківського піклування, яких  влаштували до сімейних форм виховання</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lastRenderedPageBreak/>
        <w:t>Кількість укладених декларацій про вибір лікаря, який надає первинну  медичну допомогу</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Забезпечення комп’ютеризації та реєстрації в електронній системі охорони  здоров’я закладів охорони здоров’я</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Рівень охоплення щепленнями</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 xml:space="preserve">Кількість </w:t>
      </w:r>
      <w:proofErr w:type="spellStart"/>
      <w:r w:rsidRPr="00055A3A">
        <w:rPr>
          <w:rFonts w:ascii="Times New Roman" w:hAnsi="Times New Roman" w:cs="Times New Roman"/>
          <w:sz w:val="28"/>
          <w:szCs w:val="28"/>
        </w:rPr>
        <w:t>онкозахворювань</w:t>
      </w:r>
      <w:proofErr w:type="spellEnd"/>
      <w:r w:rsidRPr="00055A3A">
        <w:rPr>
          <w:rFonts w:ascii="Times New Roman" w:hAnsi="Times New Roman" w:cs="Times New Roman"/>
          <w:sz w:val="28"/>
          <w:szCs w:val="28"/>
        </w:rPr>
        <w:t>, а також пов’язаних з системою кровообігу та  туберкульозом на 1000 населення</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Протяжність</w:t>
      </w:r>
      <w:r>
        <w:rPr>
          <w:rFonts w:ascii="Times New Roman" w:hAnsi="Times New Roman" w:cs="Times New Roman"/>
          <w:sz w:val="28"/>
          <w:szCs w:val="28"/>
        </w:rPr>
        <w:t xml:space="preserve"> </w:t>
      </w:r>
      <w:r w:rsidRPr="00055A3A">
        <w:rPr>
          <w:rFonts w:ascii="Times New Roman" w:hAnsi="Times New Roman" w:cs="Times New Roman"/>
          <w:sz w:val="28"/>
          <w:szCs w:val="28"/>
        </w:rPr>
        <w:t>автомобільних</w:t>
      </w:r>
      <w:r>
        <w:rPr>
          <w:rFonts w:ascii="Times New Roman" w:hAnsi="Times New Roman" w:cs="Times New Roman"/>
          <w:sz w:val="28"/>
          <w:szCs w:val="28"/>
        </w:rPr>
        <w:t xml:space="preserve"> </w:t>
      </w:r>
      <w:r w:rsidRPr="00055A3A">
        <w:rPr>
          <w:rFonts w:ascii="Times New Roman" w:hAnsi="Times New Roman" w:cs="Times New Roman"/>
          <w:sz w:val="28"/>
          <w:szCs w:val="28"/>
        </w:rPr>
        <w:t>доріг</w:t>
      </w:r>
      <w:r>
        <w:rPr>
          <w:rFonts w:ascii="Times New Roman" w:hAnsi="Times New Roman" w:cs="Times New Roman"/>
          <w:sz w:val="28"/>
          <w:szCs w:val="28"/>
        </w:rPr>
        <w:t xml:space="preserve"> </w:t>
      </w:r>
      <w:r w:rsidRPr="00055A3A">
        <w:rPr>
          <w:rFonts w:ascii="Times New Roman" w:hAnsi="Times New Roman" w:cs="Times New Roman"/>
          <w:sz w:val="28"/>
          <w:szCs w:val="28"/>
        </w:rPr>
        <w:t>загального</w:t>
      </w:r>
      <w:r>
        <w:rPr>
          <w:rFonts w:ascii="Times New Roman" w:hAnsi="Times New Roman" w:cs="Times New Roman"/>
          <w:sz w:val="28"/>
          <w:szCs w:val="28"/>
        </w:rPr>
        <w:t xml:space="preserve"> </w:t>
      </w:r>
      <w:r w:rsidRPr="00055A3A">
        <w:rPr>
          <w:rFonts w:ascii="Times New Roman" w:hAnsi="Times New Roman" w:cs="Times New Roman"/>
          <w:sz w:val="28"/>
          <w:szCs w:val="28"/>
        </w:rPr>
        <w:t>користування</w:t>
      </w:r>
      <w:r>
        <w:rPr>
          <w:rFonts w:ascii="Times New Roman" w:hAnsi="Times New Roman" w:cs="Times New Roman"/>
          <w:sz w:val="28"/>
          <w:szCs w:val="28"/>
        </w:rPr>
        <w:t xml:space="preserve"> </w:t>
      </w:r>
      <w:r w:rsidRPr="00055A3A">
        <w:rPr>
          <w:rFonts w:ascii="Times New Roman" w:hAnsi="Times New Roman" w:cs="Times New Roman"/>
          <w:sz w:val="28"/>
          <w:szCs w:val="28"/>
        </w:rPr>
        <w:t>місцевого  значення, на яких проведено капітальний ремонт, реконструкцію</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Частка довжини автошляхів з пошкодженим покриттям до загальної  довжини автошляхів</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Забезпечення прийняття в експлуатацію об’єктів незавершеного  будівництва комунальної форми власності, проектний строк реалізації  яких перевищено на три та більше років</w:t>
      </w:r>
    </w:p>
    <w:p w:rsidR="00307D1B" w:rsidRPr="00055A3A" w:rsidRDefault="00864F69" w:rsidP="00307D1B">
      <w:pPr>
        <w:numPr>
          <w:ilvl w:val="0"/>
          <w:numId w:val="46"/>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Находження </w:t>
      </w:r>
      <w:r w:rsidR="00307D1B" w:rsidRPr="00055A3A">
        <w:rPr>
          <w:rFonts w:ascii="Times New Roman" w:hAnsi="Times New Roman" w:cs="Times New Roman"/>
          <w:sz w:val="28"/>
          <w:szCs w:val="28"/>
        </w:rPr>
        <w:t>ТГ в рейтингу серед громад, які мають високий та середній  рівень спроможності</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Сумарна потужність альтернативних джерел енергії (електричної та  теплової)</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Рівень інвентаризації земель громади державної та комунальної власності</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Виконання бюджетної програми “Державний фонд регіонального  розвитку”</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Кількість проектів, що фінансуються за рахунок коштів ДФРР, МТД,  інших фондів</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Рівень використання коштів дорожнього фонду, передбачених для  будівництва, реконструкції, ремонту та утримання автомобільних доріг  загального користування місцевого значення, вулиць і доріг комунальної  власності у населених пунктах</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Рівень надходжень податку на доходи фізичних осіб на одну особу  наявного населення станом на 1 січня попереднього року</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Рівень виконання доходів загального фонду зведеного бюджету громади</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Обсяг доходів зведеного бюджету громади</w:t>
      </w:r>
    </w:p>
    <w:p w:rsidR="00307D1B" w:rsidRPr="00055A3A" w:rsidRDefault="00307D1B" w:rsidP="00307D1B">
      <w:pPr>
        <w:numPr>
          <w:ilvl w:val="0"/>
          <w:numId w:val="46"/>
        </w:numPr>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Обсяг капітальних видатків зведеного бюджету громади</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lastRenderedPageBreak/>
        <w:t>Рівень надходження плати за землю (земельного податку та орендної  плати)</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 xml:space="preserve">Вартість закупівель в електронній системі </w:t>
      </w:r>
      <w:proofErr w:type="spellStart"/>
      <w:r w:rsidRPr="00055A3A">
        <w:rPr>
          <w:rFonts w:ascii="Times New Roman" w:hAnsi="Times New Roman" w:cs="Times New Roman"/>
          <w:sz w:val="28"/>
          <w:szCs w:val="28"/>
        </w:rPr>
        <w:t>ProZorro</w:t>
      </w:r>
      <w:proofErr w:type="spellEnd"/>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Прострочена кредиторська заборгованість з виплати заробітної плати (з  нарахуваннями) працівникам бюджетних установ, які утримуються за  рахунок коштів місцевого бюджету</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Власні доходи на 1-го мешканця</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Капітальні видатки на 1-го мешканця</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Середня місячна заробітна плата</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Загальний обсяг експорту (за наявності)</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Обсяг прямих іноземних інвестицій в громаду (за наявності)</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Чисельність населення, зайнятого у всіх сферах економіки</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Чисельність населення, зайнятого в кооперативах</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Кількість зареєстрованих безробітних</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Кількість активно діючих громадських організацій</w:t>
      </w:r>
    </w:p>
    <w:p w:rsidR="00307D1B" w:rsidRPr="00055A3A" w:rsidRDefault="00307D1B" w:rsidP="00307D1B">
      <w:pPr>
        <w:numPr>
          <w:ilvl w:val="0"/>
          <w:numId w:val="46"/>
        </w:numPr>
        <w:tabs>
          <w:tab w:val="clear" w:pos="720"/>
          <w:tab w:val="left" w:pos="741"/>
        </w:tabs>
        <w:spacing w:after="160" w:line="259" w:lineRule="auto"/>
        <w:jc w:val="both"/>
        <w:rPr>
          <w:rFonts w:ascii="Times New Roman" w:hAnsi="Times New Roman" w:cs="Times New Roman"/>
          <w:sz w:val="28"/>
          <w:szCs w:val="28"/>
        </w:rPr>
      </w:pPr>
      <w:r w:rsidRPr="00055A3A">
        <w:rPr>
          <w:rFonts w:ascii="Times New Roman" w:hAnsi="Times New Roman" w:cs="Times New Roman"/>
          <w:sz w:val="28"/>
          <w:szCs w:val="28"/>
        </w:rPr>
        <w:t>Відсоток території громади, який покритий Інтернет</w:t>
      </w:r>
    </w:p>
    <w:p w:rsidR="00307D1B" w:rsidRPr="00055A3A" w:rsidRDefault="00307D1B" w:rsidP="00307D1B">
      <w:pPr>
        <w:ind w:firstLine="567"/>
        <w:jc w:val="both"/>
        <w:rPr>
          <w:rFonts w:ascii="Times New Roman" w:hAnsi="Times New Roman" w:cs="Times New Roman"/>
          <w:sz w:val="28"/>
          <w:szCs w:val="28"/>
        </w:rPr>
      </w:pPr>
      <w:r w:rsidRPr="00055A3A">
        <w:rPr>
          <w:rFonts w:ascii="Times New Roman" w:hAnsi="Times New Roman" w:cs="Times New Roman"/>
          <w:sz w:val="28"/>
          <w:szCs w:val="28"/>
        </w:rPr>
        <w:t>*Включено ті показники, на які голови ТГ мають безпосередній вплив  (бажано, короткостроковий)</w:t>
      </w:r>
    </w:p>
    <w:p w:rsidR="00307D1B" w:rsidRPr="00055A3A" w:rsidRDefault="00307D1B" w:rsidP="00307D1B">
      <w:pPr>
        <w:ind w:firstLine="567"/>
        <w:jc w:val="both"/>
        <w:rPr>
          <w:rFonts w:ascii="Times New Roman" w:hAnsi="Times New Roman" w:cs="Times New Roman"/>
          <w:sz w:val="28"/>
          <w:szCs w:val="28"/>
        </w:rPr>
      </w:pPr>
      <w:r w:rsidRPr="00055A3A">
        <w:rPr>
          <w:rFonts w:ascii="Times New Roman" w:hAnsi="Times New Roman" w:cs="Times New Roman"/>
          <w:sz w:val="28"/>
          <w:szCs w:val="28"/>
        </w:rPr>
        <w:t>**Показники мають постійно оновлюватись на невеликий відсоток. З  одного боку, якісь завдання можуть ставати менш актуальними, з іншого боку,  система має бути сталою.</w:t>
      </w:r>
    </w:p>
    <w:p w:rsidR="00307D1B" w:rsidRPr="00055A3A" w:rsidRDefault="00307D1B" w:rsidP="00307D1B">
      <w:pPr>
        <w:ind w:firstLine="567"/>
        <w:jc w:val="both"/>
        <w:rPr>
          <w:rFonts w:ascii="Times New Roman" w:hAnsi="Times New Roman" w:cs="Times New Roman"/>
          <w:sz w:val="28"/>
          <w:szCs w:val="28"/>
        </w:rPr>
      </w:pPr>
      <w:r w:rsidRPr="00055A3A">
        <w:rPr>
          <w:rFonts w:ascii="Times New Roman" w:hAnsi="Times New Roman" w:cs="Times New Roman"/>
          <w:sz w:val="28"/>
          <w:szCs w:val="28"/>
        </w:rPr>
        <w:t>Звіт про виконання цієї частини моніторингу готується щорічно, як частина  зведеного аналітичного моніторингового звіту (докладніше див. Додаток 4).</w:t>
      </w:r>
    </w:p>
    <w:p w:rsidR="00307D1B" w:rsidRDefault="00307D1B" w:rsidP="000E5F6B">
      <w:pPr>
        <w:ind w:firstLine="567"/>
        <w:jc w:val="both"/>
        <w:rPr>
          <w:rFonts w:ascii="Times New Roman" w:hAnsi="Times New Roman" w:cs="Times New Roman"/>
          <w:sz w:val="28"/>
          <w:szCs w:val="28"/>
        </w:rPr>
      </w:pPr>
      <w:r w:rsidRPr="00055A3A">
        <w:rPr>
          <w:rFonts w:ascii="Times New Roman" w:hAnsi="Times New Roman" w:cs="Times New Roman"/>
          <w:sz w:val="28"/>
          <w:szCs w:val="28"/>
        </w:rPr>
        <w:t xml:space="preserve">ІІІ. Моніторинг виконання проектів місцевого розвитку, що складають План  реалізації стратегії. Оцінюється стан виконання кожного проекту та ступінь  досягнення результатів, передбачених технічним завданням на проект. Кожні  півроку   (5   червня   і   5   грудня)   виносять на чергове  засідання Комітету проміжний аналіз фінансових потреб, зведений по всіх  стратегічних цілях. </w:t>
      </w:r>
      <w:r w:rsidRPr="00055A3A">
        <w:rPr>
          <w:rFonts w:ascii="Times New Roman" w:hAnsi="Times New Roman" w:cs="Times New Roman"/>
          <w:i/>
          <w:iCs/>
          <w:sz w:val="28"/>
          <w:szCs w:val="28"/>
        </w:rPr>
        <w:t>Затверджений КУВ аналіз фінансових потреб надається до  депутатської комісії з питань планування, фінансів, бюджету,  соціально-економічного розвитку, промисловості та підприємництва для  урахування під час розробки проекту бюджету на наступний рік.</w:t>
      </w:r>
    </w:p>
    <w:tbl>
      <w:tblPr>
        <w:tblW w:w="9634" w:type="dxa"/>
        <w:tblLayout w:type="fixed"/>
        <w:tblCellMar>
          <w:left w:w="0" w:type="dxa"/>
          <w:right w:w="0" w:type="dxa"/>
        </w:tblCellMar>
        <w:tblLook w:val="0420"/>
      </w:tblPr>
      <w:tblGrid>
        <w:gridCol w:w="562"/>
        <w:gridCol w:w="3680"/>
        <w:gridCol w:w="1140"/>
        <w:gridCol w:w="1437"/>
        <w:gridCol w:w="1276"/>
        <w:gridCol w:w="1539"/>
      </w:tblGrid>
      <w:tr w:rsidR="00307D1B" w:rsidRPr="00E32F4D" w:rsidTr="00FD02A7">
        <w:trPr>
          <w:trHeight w:val="1263"/>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9A6C50" w:rsidRDefault="00307D1B" w:rsidP="008650DD">
            <w:pPr>
              <w:ind w:firstLine="117"/>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jc w:val="center"/>
              <w:rPr>
                <w:rFonts w:ascii="Times New Roman" w:hAnsi="Times New Roman" w:cs="Times New Roman"/>
                <w:sz w:val="28"/>
                <w:szCs w:val="28"/>
              </w:rPr>
            </w:pPr>
            <w:r w:rsidRPr="009A6C50">
              <w:rPr>
                <w:rFonts w:ascii="Times New Roman" w:hAnsi="Times New Roman" w:cs="Times New Roman"/>
                <w:sz w:val="28"/>
                <w:szCs w:val="28"/>
              </w:rPr>
              <w:t>Найменування показника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jc w:val="center"/>
              <w:rPr>
                <w:rFonts w:ascii="Times New Roman" w:hAnsi="Times New Roman" w:cs="Times New Roman"/>
                <w:sz w:val="24"/>
                <w:szCs w:val="24"/>
              </w:rPr>
            </w:pPr>
            <w:r w:rsidRPr="009A6C50">
              <w:rPr>
                <w:rFonts w:ascii="Times New Roman" w:hAnsi="Times New Roman" w:cs="Times New Roman"/>
                <w:sz w:val="24"/>
                <w:szCs w:val="24"/>
              </w:rPr>
              <w:t>Одиниця</w:t>
            </w:r>
          </w:p>
          <w:p w:rsidR="00307D1B" w:rsidRPr="009A6C50" w:rsidRDefault="00307D1B" w:rsidP="008650DD">
            <w:pPr>
              <w:jc w:val="center"/>
              <w:rPr>
                <w:rFonts w:ascii="Times New Roman" w:hAnsi="Times New Roman" w:cs="Times New Roman"/>
                <w:sz w:val="24"/>
                <w:szCs w:val="24"/>
              </w:rPr>
            </w:pPr>
            <w:r w:rsidRPr="009A6C50">
              <w:rPr>
                <w:rFonts w:ascii="Times New Roman" w:hAnsi="Times New Roman" w:cs="Times New Roman"/>
                <w:sz w:val="24"/>
                <w:szCs w:val="24"/>
              </w:rPr>
              <w:t>виміру</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hanging="26"/>
              <w:jc w:val="center"/>
              <w:rPr>
                <w:rFonts w:ascii="Times New Roman" w:hAnsi="Times New Roman" w:cs="Times New Roman"/>
                <w:sz w:val="24"/>
                <w:szCs w:val="24"/>
              </w:rPr>
            </w:pPr>
            <w:r w:rsidRPr="009A6C50">
              <w:rPr>
                <w:rFonts w:ascii="Times New Roman" w:hAnsi="Times New Roman" w:cs="Times New Roman"/>
                <w:sz w:val="24"/>
                <w:szCs w:val="24"/>
              </w:rPr>
              <w:t>Значення показника у  попередньому  році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89"/>
              <w:jc w:val="center"/>
              <w:rPr>
                <w:rFonts w:ascii="Times New Roman" w:hAnsi="Times New Roman" w:cs="Times New Roman"/>
                <w:sz w:val="24"/>
                <w:szCs w:val="24"/>
              </w:rPr>
            </w:pPr>
            <w:r w:rsidRPr="009A6C50">
              <w:rPr>
                <w:rFonts w:ascii="Times New Roman" w:hAnsi="Times New Roman" w:cs="Times New Roman"/>
                <w:sz w:val="24"/>
                <w:szCs w:val="24"/>
              </w:rPr>
              <w:t>Значення показника  у звітному  році</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54"/>
              <w:jc w:val="center"/>
              <w:rPr>
                <w:rFonts w:ascii="Times New Roman" w:hAnsi="Times New Roman" w:cs="Times New Roman"/>
                <w:sz w:val="24"/>
                <w:szCs w:val="24"/>
              </w:rPr>
            </w:pPr>
            <w:r w:rsidRPr="009A6C50">
              <w:rPr>
                <w:rFonts w:ascii="Times New Roman" w:hAnsi="Times New Roman" w:cs="Times New Roman"/>
                <w:sz w:val="24"/>
                <w:szCs w:val="24"/>
              </w:rPr>
              <w:t>Звітний рік у відсотках до  попереднього  року</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9A6C50" w:rsidRDefault="00307D1B" w:rsidP="008650DD">
            <w:pPr>
              <w:ind w:firstLine="117"/>
              <w:jc w:val="center"/>
              <w:rPr>
                <w:rFonts w:ascii="Times New Roman" w:hAnsi="Times New Roman" w:cs="Times New Roman"/>
                <w:sz w:val="28"/>
                <w:szCs w:val="28"/>
              </w:rPr>
            </w:pPr>
            <w:r w:rsidRPr="009A6C50">
              <w:rPr>
                <w:rFonts w:ascii="Times New Roman" w:hAnsi="Times New Roman" w:cs="Times New Roman"/>
                <w:b/>
                <w:bCs/>
                <w:sz w:val="28"/>
                <w:szCs w:val="28"/>
              </w:rPr>
              <w:t>І</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jc w:val="both"/>
              <w:rPr>
                <w:rFonts w:ascii="Times New Roman" w:hAnsi="Times New Roman" w:cs="Times New Roman"/>
                <w:sz w:val="28"/>
                <w:szCs w:val="28"/>
              </w:rPr>
            </w:pPr>
            <w:r w:rsidRPr="009A6C50">
              <w:rPr>
                <w:rFonts w:ascii="Times New Roman" w:hAnsi="Times New Roman" w:cs="Times New Roman"/>
                <w:b/>
                <w:bCs/>
                <w:sz w:val="28"/>
                <w:szCs w:val="28"/>
              </w:rPr>
              <w:t>Демографічна ситуація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2D2E59" w:rsidP="008650DD">
            <w:pPr>
              <w:ind w:firstLine="13"/>
              <w:jc w:val="center"/>
              <w:rPr>
                <w:rFonts w:ascii="Times New Roman" w:hAnsi="Times New Roman" w:cs="Times New Roman"/>
                <w:sz w:val="28"/>
                <w:szCs w:val="28"/>
              </w:rPr>
            </w:pPr>
            <w:r>
              <w:rPr>
                <w:rFonts w:ascii="Times New Roman" w:hAnsi="Times New Roman" w:cs="Times New Roman"/>
                <w:sz w:val="28"/>
                <w:szCs w:val="28"/>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307D1B" w:rsidRPr="00E32F4D" w:rsidTr="00FD02A7">
        <w:trPr>
          <w:trHeight w:val="716"/>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r w:rsidRPr="00E32F4D">
              <w:rPr>
                <w:rFonts w:ascii="Times New Roman" w:hAnsi="Times New Roman" w:cs="Times New Roman"/>
                <w:sz w:val="28"/>
                <w:szCs w:val="28"/>
              </w:rPr>
              <w:t>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Чисельність постійного населення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0E5F6B" w:rsidP="008650DD">
            <w:pPr>
              <w:ind w:firstLine="567"/>
              <w:jc w:val="both"/>
              <w:rPr>
                <w:rFonts w:ascii="Times New Roman" w:hAnsi="Times New Roman" w:cs="Times New Roman"/>
                <w:sz w:val="28"/>
                <w:szCs w:val="28"/>
              </w:rPr>
            </w:pPr>
            <w:r>
              <w:rPr>
                <w:rFonts w:ascii="Times New Roman" w:hAnsi="Times New Roman" w:cs="Times New Roman"/>
                <w:sz w:val="28"/>
                <w:szCs w:val="28"/>
              </w:rPr>
              <w:t>4090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0E5F6B" w:rsidP="008650DD">
            <w:pPr>
              <w:ind w:firstLine="567"/>
              <w:jc w:val="both"/>
              <w:rPr>
                <w:rFonts w:ascii="Times New Roman" w:hAnsi="Times New Roman" w:cs="Times New Roman"/>
                <w:sz w:val="28"/>
                <w:szCs w:val="28"/>
              </w:rPr>
            </w:pPr>
            <w:r>
              <w:rPr>
                <w:rFonts w:ascii="Times New Roman" w:hAnsi="Times New Roman" w:cs="Times New Roman"/>
                <w:sz w:val="28"/>
                <w:szCs w:val="28"/>
              </w:rPr>
              <w:t>4050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0E5F6B" w:rsidP="008650DD">
            <w:pPr>
              <w:ind w:firstLine="567"/>
              <w:jc w:val="both"/>
              <w:rPr>
                <w:rFonts w:ascii="Times New Roman" w:hAnsi="Times New Roman" w:cs="Times New Roman"/>
                <w:sz w:val="28"/>
                <w:szCs w:val="28"/>
              </w:rPr>
            </w:pPr>
            <w:r>
              <w:rPr>
                <w:rFonts w:ascii="Times New Roman" w:hAnsi="Times New Roman" w:cs="Times New Roman"/>
                <w:sz w:val="28"/>
                <w:szCs w:val="28"/>
              </w:rPr>
              <w:t>99</w:t>
            </w:r>
          </w:p>
        </w:tc>
      </w:tr>
      <w:tr w:rsidR="00307D1B" w:rsidRPr="00E32F4D" w:rsidTr="00FD02A7">
        <w:trPr>
          <w:trHeight w:val="518"/>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r w:rsidRPr="00E32F4D">
              <w:rPr>
                <w:rFonts w:ascii="Times New Roman" w:hAnsi="Times New Roman" w:cs="Times New Roman"/>
                <w:sz w:val="28"/>
                <w:szCs w:val="28"/>
              </w:rPr>
              <w:t>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3"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Чисельність постійного населення віком 16-59 років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F168B7">
            <w:pPr>
              <w:ind w:firstLine="567"/>
              <w:jc w:val="both"/>
              <w:rPr>
                <w:rFonts w:ascii="Times New Roman" w:hAnsi="Times New Roman" w:cs="Times New Roman"/>
                <w:sz w:val="28"/>
                <w:szCs w:val="28"/>
              </w:rPr>
            </w:pPr>
            <w:r>
              <w:rPr>
                <w:rFonts w:ascii="Times New Roman" w:hAnsi="Times New Roman" w:cs="Times New Roman"/>
                <w:sz w:val="28"/>
                <w:szCs w:val="28"/>
              </w:rPr>
              <w:t>2513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F168B7">
            <w:pPr>
              <w:ind w:firstLine="567"/>
              <w:jc w:val="both"/>
              <w:rPr>
                <w:rFonts w:ascii="Times New Roman" w:hAnsi="Times New Roman" w:cs="Times New Roman"/>
                <w:sz w:val="28"/>
                <w:szCs w:val="28"/>
              </w:rPr>
            </w:pPr>
            <w:r>
              <w:rPr>
                <w:rFonts w:ascii="Times New Roman" w:hAnsi="Times New Roman" w:cs="Times New Roman"/>
                <w:sz w:val="28"/>
                <w:szCs w:val="28"/>
              </w:rPr>
              <w:t>2482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99</w:t>
            </w:r>
          </w:p>
        </w:tc>
      </w:tr>
      <w:tr w:rsidR="00307D1B" w:rsidRPr="00E32F4D" w:rsidTr="00FD02A7">
        <w:trPr>
          <w:trHeight w:val="514"/>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r w:rsidRPr="00E32F4D">
              <w:rPr>
                <w:rFonts w:ascii="Times New Roman" w:hAnsi="Times New Roman" w:cs="Times New Roman"/>
                <w:sz w:val="28"/>
                <w:szCs w:val="28"/>
              </w:rPr>
              <w:t>3</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Кількість дітей віком до 16  років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663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F168B7">
            <w:pPr>
              <w:ind w:firstLine="567"/>
              <w:jc w:val="both"/>
              <w:rPr>
                <w:rFonts w:ascii="Times New Roman" w:hAnsi="Times New Roman" w:cs="Times New Roman"/>
                <w:sz w:val="28"/>
                <w:szCs w:val="28"/>
              </w:rPr>
            </w:pPr>
            <w:r>
              <w:rPr>
                <w:rFonts w:ascii="Times New Roman" w:hAnsi="Times New Roman" w:cs="Times New Roman"/>
                <w:sz w:val="28"/>
                <w:szCs w:val="28"/>
              </w:rPr>
              <w:t>658</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99</w:t>
            </w:r>
          </w:p>
        </w:tc>
      </w:tr>
      <w:tr w:rsidR="00307D1B" w:rsidRPr="00E32F4D" w:rsidTr="00FD02A7">
        <w:trPr>
          <w:trHeight w:val="518"/>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r w:rsidRPr="00E32F4D">
              <w:rPr>
                <w:rFonts w:ascii="Times New Roman" w:hAnsi="Times New Roman" w:cs="Times New Roman"/>
                <w:sz w:val="28"/>
                <w:szCs w:val="28"/>
              </w:rPr>
              <w:t>4</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3"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Демографічне навантаження на 1000 осіб працездатного віку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61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94</w:t>
            </w:r>
          </w:p>
        </w:tc>
      </w:tr>
      <w:tr w:rsidR="00307D1B" w:rsidRPr="00E32F4D" w:rsidTr="00FD02A7">
        <w:trPr>
          <w:trHeight w:val="768"/>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r w:rsidRPr="00E32F4D">
              <w:rPr>
                <w:rFonts w:ascii="Times New Roman" w:hAnsi="Times New Roman" w:cs="Times New Roman"/>
                <w:sz w:val="28"/>
                <w:szCs w:val="28"/>
              </w:rPr>
              <w:t>5</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Природний приріст  (скорочення)</w:t>
            </w:r>
            <w:r>
              <w:rPr>
                <w:rFonts w:ascii="Times New Roman" w:hAnsi="Times New Roman" w:cs="Times New Roman"/>
                <w:sz w:val="28"/>
                <w:szCs w:val="28"/>
              </w:rPr>
              <w:t xml:space="preserve"> </w:t>
            </w:r>
            <w:r w:rsidRPr="00E32F4D">
              <w:rPr>
                <w:rFonts w:ascii="Times New Roman" w:hAnsi="Times New Roman" w:cs="Times New Roman"/>
                <w:sz w:val="28"/>
                <w:szCs w:val="28"/>
              </w:rPr>
              <w:t>населення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40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168B7" w:rsidP="008650DD">
            <w:pPr>
              <w:ind w:firstLine="567"/>
              <w:jc w:val="both"/>
              <w:rPr>
                <w:rFonts w:ascii="Times New Roman" w:hAnsi="Times New Roman" w:cs="Times New Roman"/>
                <w:sz w:val="28"/>
                <w:szCs w:val="28"/>
              </w:rPr>
            </w:pPr>
            <w:r>
              <w:rPr>
                <w:rFonts w:ascii="Times New Roman" w:hAnsi="Times New Roman" w:cs="Times New Roman"/>
                <w:sz w:val="28"/>
                <w:szCs w:val="28"/>
              </w:rPr>
              <w:t>108</w:t>
            </w:r>
          </w:p>
        </w:tc>
      </w:tr>
      <w:tr w:rsidR="00307D1B" w:rsidRPr="00E32F4D" w:rsidTr="00FD02A7">
        <w:trPr>
          <w:trHeight w:val="514"/>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ind w:firstLine="117"/>
              <w:jc w:val="center"/>
              <w:rPr>
                <w:rFonts w:ascii="Times New Roman" w:hAnsi="Times New Roman" w:cs="Times New Roman"/>
                <w:sz w:val="28"/>
                <w:szCs w:val="28"/>
              </w:rPr>
            </w:pPr>
            <w:r>
              <w:rPr>
                <w:rFonts w:ascii="Times New Roman" w:hAnsi="Times New Roman" w:cs="Times New Roman"/>
                <w:sz w:val="28"/>
                <w:szCs w:val="28"/>
              </w:rPr>
              <w:t>6</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Чисельність осіб з</w:t>
            </w:r>
            <w:r>
              <w:rPr>
                <w:rFonts w:ascii="Times New Roman" w:hAnsi="Times New Roman" w:cs="Times New Roman"/>
                <w:sz w:val="28"/>
                <w:szCs w:val="28"/>
              </w:rPr>
              <w:t xml:space="preserve"> і</w:t>
            </w:r>
            <w:r w:rsidRPr="00E32F4D">
              <w:rPr>
                <w:rFonts w:ascii="Times New Roman" w:hAnsi="Times New Roman" w:cs="Times New Roman"/>
                <w:sz w:val="28"/>
                <w:szCs w:val="28"/>
              </w:rPr>
              <w:t>нвалідністю, з них:</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33C82" w:rsidP="008650DD">
            <w:pPr>
              <w:ind w:firstLine="567"/>
              <w:jc w:val="both"/>
              <w:rPr>
                <w:rFonts w:ascii="Times New Roman" w:hAnsi="Times New Roman" w:cs="Times New Roman"/>
                <w:sz w:val="28"/>
                <w:szCs w:val="28"/>
              </w:rPr>
            </w:pPr>
            <w:r>
              <w:rPr>
                <w:rFonts w:ascii="Times New Roman" w:hAnsi="Times New Roman" w:cs="Times New Roman"/>
                <w:sz w:val="28"/>
                <w:szCs w:val="28"/>
              </w:rPr>
              <w:t>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33C82" w:rsidP="008650DD">
            <w:pPr>
              <w:ind w:firstLine="567"/>
              <w:jc w:val="both"/>
              <w:rPr>
                <w:rFonts w:ascii="Times New Roman" w:hAnsi="Times New Roman" w:cs="Times New Roman"/>
                <w:sz w:val="28"/>
                <w:szCs w:val="28"/>
              </w:rPr>
            </w:pPr>
            <w:r>
              <w:rPr>
                <w:rFonts w:ascii="Times New Roman" w:hAnsi="Times New Roman" w:cs="Times New Roman"/>
                <w:sz w:val="28"/>
                <w:szCs w:val="28"/>
              </w:rPr>
              <w:t>62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33C82" w:rsidP="008650DD">
            <w:pPr>
              <w:ind w:firstLine="567"/>
              <w:jc w:val="both"/>
              <w:rPr>
                <w:rFonts w:ascii="Times New Roman" w:hAnsi="Times New Roman" w:cs="Times New Roman"/>
                <w:sz w:val="28"/>
                <w:szCs w:val="28"/>
              </w:rPr>
            </w:pPr>
            <w:r>
              <w:rPr>
                <w:rFonts w:ascii="Times New Roman" w:hAnsi="Times New Roman" w:cs="Times New Roman"/>
                <w:sz w:val="28"/>
                <w:szCs w:val="28"/>
              </w:rPr>
              <w:t>99</w:t>
            </w:r>
          </w:p>
        </w:tc>
      </w:tr>
      <w:tr w:rsidR="00307D1B" w:rsidRPr="00E32F4D" w:rsidTr="00FD02A7">
        <w:trPr>
          <w:trHeight w:val="447"/>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діти віком до 18 років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D13B58"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33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307D1B" w:rsidRPr="00E32F4D" w:rsidTr="00FD02A7">
        <w:trPr>
          <w:trHeight w:val="514"/>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ind w:firstLine="117"/>
              <w:jc w:val="center"/>
              <w:rPr>
                <w:rFonts w:ascii="Times New Roman" w:hAnsi="Times New Roman" w:cs="Times New Roman"/>
                <w:sz w:val="28"/>
                <w:szCs w:val="28"/>
              </w:rPr>
            </w:pPr>
            <w:r>
              <w:rPr>
                <w:rFonts w:ascii="Times New Roman" w:hAnsi="Times New Roman" w:cs="Times New Roman"/>
                <w:sz w:val="28"/>
                <w:szCs w:val="28"/>
              </w:rPr>
              <w:t>7</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Контингент, який потребує</w:t>
            </w:r>
            <w:r>
              <w:rPr>
                <w:rFonts w:ascii="Times New Roman" w:hAnsi="Times New Roman" w:cs="Times New Roman"/>
                <w:sz w:val="28"/>
                <w:szCs w:val="28"/>
              </w:rPr>
              <w:t xml:space="preserve"> </w:t>
            </w:r>
            <w:r w:rsidRPr="00E32F4D">
              <w:rPr>
                <w:rFonts w:ascii="Times New Roman" w:hAnsi="Times New Roman" w:cs="Times New Roman"/>
                <w:sz w:val="28"/>
                <w:szCs w:val="28"/>
              </w:rPr>
              <w:t>соціальної підтримки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EF4A98" w:rsidP="008650DD">
            <w:pPr>
              <w:ind w:firstLine="567"/>
              <w:jc w:val="both"/>
              <w:rPr>
                <w:rFonts w:ascii="Times New Roman" w:hAnsi="Times New Roman" w:cs="Times New Roman"/>
                <w:sz w:val="28"/>
                <w:szCs w:val="28"/>
              </w:rPr>
            </w:pPr>
            <w:r>
              <w:rPr>
                <w:rFonts w:ascii="Times New Roman" w:hAnsi="Times New Roman" w:cs="Times New Roman"/>
                <w:sz w:val="28"/>
                <w:szCs w:val="28"/>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EF4A98" w:rsidP="008650DD">
            <w:pPr>
              <w:ind w:firstLine="567"/>
              <w:jc w:val="both"/>
              <w:rPr>
                <w:rFonts w:ascii="Times New Roman" w:hAnsi="Times New Roman" w:cs="Times New Roman"/>
                <w:sz w:val="28"/>
                <w:szCs w:val="28"/>
              </w:rPr>
            </w:pPr>
            <w:r>
              <w:rPr>
                <w:rFonts w:ascii="Times New Roman" w:hAnsi="Times New Roman" w:cs="Times New Roman"/>
                <w:sz w:val="28"/>
                <w:szCs w:val="28"/>
              </w:rPr>
              <w:t>41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EF4A98" w:rsidP="008650DD">
            <w:pPr>
              <w:ind w:firstLine="567"/>
              <w:jc w:val="both"/>
              <w:rPr>
                <w:rFonts w:ascii="Times New Roman" w:hAnsi="Times New Roman" w:cs="Times New Roman"/>
                <w:sz w:val="28"/>
                <w:szCs w:val="28"/>
              </w:rPr>
            </w:pPr>
            <w:r>
              <w:rPr>
                <w:rFonts w:ascii="Times New Roman" w:hAnsi="Times New Roman" w:cs="Times New Roman"/>
                <w:sz w:val="28"/>
                <w:szCs w:val="28"/>
              </w:rPr>
              <w:t>95</w:t>
            </w:r>
          </w:p>
        </w:tc>
      </w:tr>
      <w:tr w:rsidR="00307D1B" w:rsidRPr="00E32F4D" w:rsidTr="00FD02A7">
        <w:trPr>
          <w:trHeight w:val="518"/>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ind w:firstLine="117"/>
              <w:jc w:val="center"/>
              <w:rPr>
                <w:rFonts w:ascii="Times New Roman" w:hAnsi="Times New Roman" w:cs="Times New Roman"/>
                <w:sz w:val="28"/>
                <w:szCs w:val="28"/>
              </w:rPr>
            </w:pPr>
            <w:r>
              <w:rPr>
                <w:rFonts w:ascii="Times New Roman" w:hAnsi="Times New Roman" w:cs="Times New Roman"/>
                <w:sz w:val="28"/>
                <w:szCs w:val="28"/>
              </w:rPr>
              <w:t>8</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3"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Кількість зареєстрованих  внутрішньо переміщених осіб</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101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72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71</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r w:rsidRPr="00E32F4D">
              <w:rPr>
                <w:rFonts w:ascii="Times New Roman" w:hAnsi="Times New Roman" w:cs="Times New Roman"/>
                <w:b/>
                <w:bCs/>
                <w:sz w:val="28"/>
                <w:szCs w:val="28"/>
              </w:rPr>
              <w:t>ІІ</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b/>
                <w:bCs/>
                <w:sz w:val="28"/>
                <w:szCs w:val="28"/>
              </w:rPr>
              <w:t>Економічна ефективність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2D2E59" w:rsidP="008650DD">
            <w:pPr>
              <w:ind w:firstLine="13"/>
              <w:jc w:val="center"/>
              <w:rPr>
                <w:rFonts w:ascii="Times New Roman" w:hAnsi="Times New Roman" w:cs="Times New Roman"/>
                <w:sz w:val="24"/>
                <w:szCs w:val="24"/>
              </w:rPr>
            </w:pPr>
            <w:r>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307D1B" w:rsidRPr="00E32F4D" w:rsidTr="00FD02A7">
        <w:trPr>
          <w:trHeight w:val="874"/>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ind w:firstLine="117"/>
              <w:jc w:val="center"/>
              <w:rPr>
                <w:rFonts w:ascii="Times New Roman" w:hAnsi="Times New Roman" w:cs="Times New Roman"/>
                <w:sz w:val="28"/>
                <w:szCs w:val="28"/>
              </w:rPr>
            </w:pPr>
            <w:r>
              <w:rPr>
                <w:rFonts w:ascii="Times New Roman" w:hAnsi="Times New Roman" w:cs="Times New Roman"/>
                <w:sz w:val="28"/>
                <w:szCs w:val="28"/>
              </w:rPr>
              <w:t>9</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Обсяг капітальних</w:t>
            </w:r>
            <w:r>
              <w:rPr>
                <w:rFonts w:ascii="Times New Roman" w:hAnsi="Times New Roman" w:cs="Times New Roman"/>
                <w:sz w:val="28"/>
                <w:szCs w:val="28"/>
              </w:rPr>
              <w:t xml:space="preserve"> </w:t>
            </w:r>
            <w:r w:rsidRPr="00E32F4D">
              <w:rPr>
                <w:rFonts w:ascii="Times New Roman" w:hAnsi="Times New Roman" w:cs="Times New Roman"/>
                <w:sz w:val="28"/>
                <w:szCs w:val="28"/>
              </w:rPr>
              <w:t>інвестицій</w:t>
            </w:r>
            <w:r>
              <w:rPr>
                <w:rFonts w:ascii="Times New Roman" w:hAnsi="Times New Roman" w:cs="Times New Roman"/>
                <w:sz w:val="28"/>
                <w:szCs w:val="28"/>
              </w:rPr>
              <w:t xml:space="preserve"> </w:t>
            </w:r>
            <w:r w:rsidRPr="00E32F4D">
              <w:rPr>
                <w:rFonts w:ascii="Times New Roman" w:hAnsi="Times New Roman" w:cs="Times New Roman"/>
                <w:sz w:val="28"/>
                <w:szCs w:val="28"/>
              </w:rPr>
              <w:t>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720"/>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у тому числі за рахунок</w:t>
            </w:r>
            <w:r>
              <w:rPr>
                <w:rFonts w:ascii="Times New Roman" w:hAnsi="Times New Roman" w:cs="Times New Roman"/>
                <w:sz w:val="28"/>
                <w:szCs w:val="28"/>
              </w:rPr>
              <w:t xml:space="preserve"> </w:t>
            </w:r>
            <w:r w:rsidRPr="00E32F4D">
              <w:rPr>
                <w:rFonts w:ascii="Times New Roman" w:hAnsi="Times New Roman" w:cs="Times New Roman"/>
                <w:sz w:val="28"/>
                <w:szCs w:val="28"/>
              </w:rPr>
              <w:t>коштів</w:t>
            </w:r>
            <w:r>
              <w:rPr>
                <w:rFonts w:ascii="Times New Roman" w:hAnsi="Times New Roman" w:cs="Times New Roman"/>
                <w:sz w:val="28"/>
                <w:szCs w:val="28"/>
              </w:rPr>
              <w:t xml:space="preserve"> </w:t>
            </w:r>
            <w:r w:rsidRPr="00E32F4D">
              <w:rPr>
                <w:rFonts w:ascii="Times New Roman" w:hAnsi="Times New Roman" w:cs="Times New Roman"/>
                <w:sz w:val="28"/>
                <w:szCs w:val="28"/>
              </w:rPr>
              <w:t>державного</w:t>
            </w:r>
            <w:r>
              <w:rPr>
                <w:rFonts w:ascii="Times New Roman" w:hAnsi="Times New Roman" w:cs="Times New Roman"/>
                <w:sz w:val="28"/>
                <w:szCs w:val="28"/>
              </w:rPr>
              <w:t xml:space="preserve"> </w:t>
            </w:r>
            <w:r w:rsidRPr="00E32F4D">
              <w:rPr>
                <w:rFonts w:ascii="Times New Roman" w:hAnsi="Times New Roman" w:cs="Times New Roman"/>
                <w:sz w:val="28"/>
                <w:szCs w:val="28"/>
              </w:rPr>
              <w:t>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ind w:firstLine="117"/>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rPr>
                <w:rFonts w:ascii="Times New Roman" w:hAnsi="Times New Roman" w:cs="Times New Roman"/>
                <w:sz w:val="28"/>
                <w:szCs w:val="28"/>
              </w:rPr>
            </w:pPr>
            <w:r w:rsidRPr="00E32F4D">
              <w:rPr>
                <w:rFonts w:ascii="Times New Roman" w:hAnsi="Times New Roman" w:cs="Times New Roman"/>
                <w:sz w:val="28"/>
                <w:szCs w:val="28"/>
              </w:rPr>
              <w:t>у тому числі за рахунок коштів</w:t>
            </w:r>
            <w:r>
              <w:rPr>
                <w:rFonts w:ascii="Times New Roman" w:hAnsi="Times New Roman" w:cs="Times New Roman"/>
                <w:sz w:val="28"/>
                <w:szCs w:val="28"/>
              </w:rPr>
              <w:t xml:space="preserve"> </w:t>
            </w:r>
            <w:r w:rsidRPr="00E32F4D">
              <w:rPr>
                <w:rFonts w:ascii="Times New Roman" w:hAnsi="Times New Roman" w:cs="Times New Roman"/>
                <w:sz w:val="28"/>
                <w:szCs w:val="28"/>
              </w:rPr>
              <w:t>обласного 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2F5B62">
            <w:pPr>
              <w:jc w:val="both"/>
              <w:rPr>
                <w:rFonts w:ascii="Times New Roman" w:hAnsi="Times New Roman" w:cs="Times New Roman"/>
                <w:sz w:val="28"/>
                <w:szCs w:val="28"/>
              </w:rPr>
            </w:pPr>
            <w:r w:rsidRPr="00E32F4D">
              <w:rPr>
                <w:rFonts w:ascii="Times New Roman" w:hAnsi="Times New Roman" w:cs="Times New Roman"/>
                <w:sz w:val="28"/>
                <w:szCs w:val="28"/>
              </w:rPr>
              <w:t>у тому числі за рахунок коштів</w:t>
            </w:r>
            <w:r w:rsidR="002F5B62">
              <w:rPr>
                <w:rFonts w:ascii="Times New Roman" w:hAnsi="Times New Roman" w:cs="Times New Roman"/>
                <w:sz w:val="28"/>
                <w:szCs w:val="28"/>
              </w:rPr>
              <w:t xml:space="preserve"> </w:t>
            </w:r>
            <w:r w:rsidRPr="00E32F4D">
              <w:rPr>
                <w:rFonts w:ascii="Times New Roman" w:hAnsi="Times New Roman" w:cs="Times New Roman"/>
                <w:sz w:val="28"/>
                <w:szCs w:val="28"/>
              </w:rPr>
              <w:t>бюджету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10</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Кількість підприємств</w:t>
            </w:r>
            <w:r>
              <w:rPr>
                <w:rFonts w:ascii="Times New Roman" w:hAnsi="Times New Roman" w:cs="Times New Roman"/>
                <w:sz w:val="28"/>
                <w:szCs w:val="28"/>
              </w:rPr>
              <w:t xml:space="preserve"> </w:t>
            </w:r>
            <w:r w:rsidRPr="00E32F4D">
              <w:rPr>
                <w:rFonts w:ascii="Times New Roman" w:hAnsi="Times New Roman" w:cs="Times New Roman"/>
                <w:sz w:val="28"/>
                <w:szCs w:val="28"/>
              </w:rPr>
              <w:t>малого</w:t>
            </w:r>
            <w:r>
              <w:rPr>
                <w:rFonts w:ascii="Times New Roman" w:hAnsi="Times New Roman" w:cs="Times New Roman"/>
                <w:sz w:val="28"/>
                <w:szCs w:val="28"/>
              </w:rPr>
              <w:t xml:space="preserve"> </w:t>
            </w:r>
            <w:r w:rsidRPr="00E32F4D">
              <w:rPr>
                <w:rFonts w:ascii="Times New Roman" w:hAnsi="Times New Roman" w:cs="Times New Roman"/>
                <w:sz w:val="28"/>
                <w:szCs w:val="28"/>
              </w:rPr>
              <w:t>та середнього бізнесу на 1000</w:t>
            </w:r>
            <w:r>
              <w:rPr>
                <w:rFonts w:ascii="Times New Roman" w:hAnsi="Times New Roman" w:cs="Times New Roman"/>
                <w:sz w:val="28"/>
                <w:szCs w:val="28"/>
              </w:rPr>
              <w:t xml:space="preserve"> </w:t>
            </w:r>
            <w:r w:rsidRPr="00E32F4D">
              <w:rPr>
                <w:rFonts w:ascii="Times New Roman" w:hAnsi="Times New Roman" w:cs="Times New Roman"/>
                <w:sz w:val="28"/>
                <w:szCs w:val="28"/>
              </w:rPr>
              <w:t>осіб наявного</w:t>
            </w:r>
            <w:r>
              <w:rPr>
                <w:rFonts w:ascii="Times New Roman" w:hAnsi="Times New Roman" w:cs="Times New Roman"/>
                <w:sz w:val="28"/>
                <w:szCs w:val="28"/>
              </w:rPr>
              <w:t xml:space="preserve"> </w:t>
            </w:r>
            <w:r w:rsidRPr="00E32F4D">
              <w:rPr>
                <w:rFonts w:ascii="Times New Roman" w:hAnsi="Times New Roman" w:cs="Times New Roman"/>
                <w:sz w:val="28"/>
                <w:szCs w:val="28"/>
              </w:rPr>
              <w:t>населення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10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11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Протяжність побудованих у</w:t>
            </w:r>
            <w:r>
              <w:rPr>
                <w:rFonts w:ascii="Times New Roman" w:hAnsi="Times New Roman" w:cs="Times New Roman"/>
                <w:sz w:val="28"/>
                <w:szCs w:val="28"/>
              </w:rPr>
              <w:t xml:space="preserve"> </w:t>
            </w:r>
            <w:r w:rsidRPr="00E32F4D">
              <w:rPr>
                <w:rFonts w:ascii="Times New Roman" w:hAnsi="Times New Roman" w:cs="Times New Roman"/>
                <w:sz w:val="28"/>
                <w:szCs w:val="28"/>
              </w:rPr>
              <w:t>звітному році доріг з твердим  покриттям місцевого</w:t>
            </w:r>
            <w:r>
              <w:rPr>
                <w:rFonts w:ascii="Times New Roman" w:hAnsi="Times New Roman" w:cs="Times New Roman"/>
                <w:sz w:val="28"/>
                <w:szCs w:val="28"/>
              </w:rPr>
              <w:t xml:space="preserve"> </w:t>
            </w:r>
            <w:r w:rsidRPr="00E32F4D">
              <w:rPr>
                <w:rFonts w:ascii="Times New Roman" w:hAnsi="Times New Roman" w:cs="Times New Roman"/>
                <w:sz w:val="28"/>
                <w:szCs w:val="28"/>
              </w:rPr>
              <w:t>значення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км</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2D2E59"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12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2F5B62">
            <w:pPr>
              <w:ind w:firstLine="133"/>
              <w:rPr>
                <w:rFonts w:ascii="Times New Roman" w:hAnsi="Times New Roman" w:cs="Times New Roman"/>
                <w:sz w:val="28"/>
                <w:szCs w:val="28"/>
              </w:rPr>
            </w:pPr>
            <w:r w:rsidRPr="00E32F4D">
              <w:rPr>
                <w:rFonts w:ascii="Times New Roman" w:hAnsi="Times New Roman" w:cs="Times New Roman"/>
                <w:sz w:val="28"/>
                <w:szCs w:val="28"/>
              </w:rPr>
              <w:t>Кількість проектів</w:t>
            </w:r>
            <w:r>
              <w:rPr>
                <w:rFonts w:ascii="Times New Roman" w:hAnsi="Times New Roman" w:cs="Times New Roman"/>
                <w:sz w:val="28"/>
                <w:szCs w:val="28"/>
              </w:rPr>
              <w:t xml:space="preserve"> </w:t>
            </w:r>
            <w:r w:rsidRPr="00E32F4D">
              <w:rPr>
                <w:rFonts w:ascii="Times New Roman" w:hAnsi="Times New Roman" w:cs="Times New Roman"/>
                <w:sz w:val="28"/>
                <w:szCs w:val="28"/>
              </w:rPr>
              <w:t>регіонального розвитку, що  реалізуються на території  громади у тому  числі за рахунок:</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коштів державного фонду</w:t>
            </w:r>
            <w:r>
              <w:rPr>
                <w:rFonts w:ascii="Times New Roman" w:hAnsi="Times New Roman" w:cs="Times New Roman"/>
                <w:sz w:val="28"/>
                <w:szCs w:val="28"/>
              </w:rPr>
              <w:t xml:space="preserve"> </w:t>
            </w:r>
            <w:r w:rsidRPr="00E32F4D">
              <w:rPr>
                <w:rFonts w:ascii="Times New Roman" w:hAnsi="Times New Roman" w:cs="Times New Roman"/>
                <w:sz w:val="28"/>
                <w:szCs w:val="28"/>
              </w:rPr>
              <w:t>регіонального розвитку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2F5B62">
            <w:pPr>
              <w:ind w:firstLine="133"/>
              <w:rPr>
                <w:rFonts w:ascii="Times New Roman" w:hAnsi="Times New Roman" w:cs="Times New Roman"/>
                <w:sz w:val="28"/>
                <w:szCs w:val="28"/>
              </w:rPr>
            </w:pPr>
            <w:r w:rsidRPr="00E32F4D">
              <w:rPr>
                <w:rFonts w:ascii="Times New Roman" w:hAnsi="Times New Roman" w:cs="Times New Roman"/>
                <w:sz w:val="28"/>
                <w:szCs w:val="28"/>
              </w:rPr>
              <w:t>коштів субвенцій з</w:t>
            </w:r>
            <w:r>
              <w:rPr>
                <w:rFonts w:ascii="Times New Roman" w:hAnsi="Times New Roman" w:cs="Times New Roman"/>
                <w:sz w:val="28"/>
                <w:szCs w:val="28"/>
              </w:rPr>
              <w:t xml:space="preserve"> </w:t>
            </w:r>
            <w:r w:rsidRPr="00E32F4D">
              <w:rPr>
                <w:rFonts w:ascii="Times New Roman" w:hAnsi="Times New Roman" w:cs="Times New Roman"/>
                <w:sz w:val="28"/>
                <w:szCs w:val="28"/>
              </w:rPr>
              <w:t>державного</w:t>
            </w:r>
            <w:r>
              <w:rPr>
                <w:rFonts w:ascii="Times New Roman" w:hAnsi="Times New Roman" w:cs="Times New Roman"/>
                <w:sz w:val="28"/>
                <w:szCs w:val="28"/>
              </w:rPr>
              <w:t xml:space="preserve"> </w:t>
            </w:r>
            <w:r w:rsidRPr="00E32F4D">
              <w:rPr>
                <w:rFonts w:ascii="Times New Roman" w:hAnsi="Times New Roman" w:cs="Times New Roman"/>
                <w:sz w:val="28"/>
                <w:szCs w:val="28"/>
              </w:rPr>
              <w:t>бюджету місцевим бюджетам на</w:t>
            </w:r>
            <w:r>
              <w:rPr>
                <w:rFonts w:ascii="Times New Roman" w:hAnsi="Times New Roman" w:cs="Times New Roman"/>
                <w:sz w:val="28"/>
                <w:szCs w:val="28"/>
              </w:rPr>
              <w:t xml:space="preserve"> </w:t>
            </w:r>
            <w:r w:rsidRPr="00E32F4D">
              <w:rPr>
                <w:rFonts w:ascii="Times New Roman" w:hAnsi="Times New Roman" w:cs="Times New Roman"/>
                <w:sz w:val="28"/>
                <w:szCs w:val="28"/>
              </w:rPr>
              <w:t>формування інфраструктури   територіальних</w:t>
            </w:r>
            <w:r>
              <w:rPr>
                <w:rFonts w:ascii="Times New Roman" w:hAnsi="Times New Roman" w:cs="Times New Roman"/>
                <w:sz w:val="28"/>
                <w:szCs w:val="28"/>
              </w:rPr>
              <w:t xml:space="preserve"> г</w:t>
            </w:r>
            <w:r w:rsidRPr="00E32F4D">
              <w:rPr>
                <w:rFonts w:ascii="Times New Roman" w:hAnsi="Times New Roman" w:cs="Times New Roman"/>
                <w:sz w:val="28"/>
                <w:szCs w:val="28"/>
              </w:rPr>
              <w:t>ромад</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інших джерел</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13</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2F5B62">
            <w:pPr>
              <w:ind w:firstLine="133"/>
              <w:rPr>
                <w:rFonts w:ascii="Times New Roman" w:hAnsi="Times New Roman" w:cs="Times New Roman"/>
                <w:sz w:val="28"/>
                <w:szCs w:val="28"/>
              </w:rPr>
            </w:pPr>
            <w:r w:rsidRPr="00E32F4D">
              <w:rPr>
                <w:rFonts w:ascii="Times New Roman" w:hAnsi="Times New Roman" w:cs="Times New Roman"/>
                <w:sz w:val="28"/>
                <w:szCs w:val="28"/>
              </w:rPr>
              <w:t>Обсяг фінансування проектів</w:t>
            </w:r>
            <w:r>
              <w:rPr>
                <w:rFonts w:ascii="Times New Roman" w:hAnsi="Times New Roman" w:cs="Times New Roman"/>
                <w:sz w:val="28"/>
                <w:szCs w:val="28"/>
              </w:rPr>
              <w:t xml:space="preserve"> </w:t>
            </w:r>
            <w:r w:rsidRPr="00E32F4D">
              <w:rPr>
                <w:rFonts w:ascii="Times New Roman" w:hAnsi="Times New Roman" w:cs="Times New Roman"/>
                <w:sz w:val="28"/>
                <w:szCs w:val="28"/>
              </w:rPr>
              <w:t>регіонального розвитку, що</w:t>
            </w:r>
            <w:r>
              <w:rPr>
                <w:rFonts w:ascii="Times New Roman" w:hAnsi="Times New Roman" w:cs="Times New Roman"/>
                <w:sz w:val="28"/>
                <w:szCs w:val="28"/>
              </w:rPr>
              <w:t xml:space="preserve"> </w:t>
            </w:r>
            <w:r w:rsidRPr="00E32F4D">
              <w:rPr>
                <w:rFonts w:ascii="Times New Roman" w:hAnsi="Times New Roman" w:cs="Times New Roman"/>
                <w:sz w:val="28"/>
                <w:szCs w:val="28"/>
              </w:rPr>
              <w:t>реалізуються на території</w:t>
            </w:r>
            <w:r>
              <w:rPr>
                <w:rFonts w:ascii="Times New Roman" w:hAnsi="Times New Roman" w:cs="Times New Roman"/>
                <w:sz w:val="28"/>
                <w:szCs w:val="28"/>
              </w:rPr>
              <w:t xml:space="preserve"> </w:t>
            </w:r>
            <w:r w:rsidRPr="00E32F4D">
              <w:rPr>
                <w:rFonts w:ascii="Times New Roman" w:hAnsi="Times New Roman" w:cs="Times New Roman"/>
                <w:sz w:val="28"/>
                <w:szCs w:val="28"/>
              </w:rPr>
              <w:t xml:space="preserve">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за рахунок державного 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за рахунок місцевого 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за рахунок інших джерел</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307D1B" w:rsidP="008650DD">
            <w:pPr>
              <w:jc w:val="center"/>
              <w:rPr>
                <w:rFonts w:ascii="Times New Roman" w:hAnsi="Times New Roman" w:cs="Times New Roman"/>
                <w:b/>
                <w:bCs/>
                <w:sz w:val="28"/>
                <w:szCs w:val="28"/>
              </w:rPr>
            </w:pPr>
            <w:r w:rsidRPr="0017115D">
              <w:rPr>
                <w:rFonts w:ascii="Times New Roman" w:hAnsi="Times New Roman" w:cs="Times New Roman"/>
                <w:b/>
                <w:bCs/>
                <w:sz w:val="28"/>
                <w:szCs w:val="28"/>
              </w:rPr>
              <w:t>ІІІ</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3"/>
              <w:rPr>
                <w:rFonts w:ascii="Times New Roman" w:hAnsi="Times New Roman" w:cs="Times New Roman"/>
                <w:b/>
                <w:bCs/>
                <w:sz w:val="28"/>
                <w:szCs w:val="28"/>
              </w:rPr>
            </w:pPr>
            <w:r w:rsidRPr="0017115D">
              <w:rPr>
                <w:rFonts w:ascii="Times New Roman" w:hAnsi="Times New Roman" w:cs="Times New Roman"/>
                <w:b/>
                <w:bCs/>
                <w:sz w:val="28"/>
                <w:szCs w:val="28"/>
              </w:rPr>
              <w:t>Фінансова самодостатність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D406C5"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D406C5"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D406C5"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D406C5"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467A90" w:rsidP="008650DD">
            <w:pPr>
              <w:jc w:val="center"/>
              <w:rPr>
                <w:rFonts w:ascii="Times New Roman" w:hAnsi="Times New Roman" w:cs="Times New Roman"/>
                <w:sz w:val="28"/>
                <w:szCs w:val="28"/>
              </w:rPr>
            </w:pPr>
            <w:r w:rsidRPr="0017115D">
              <w:rPr>
                <w:rFonts w:ascii="Times New Roman" w:hAnsi="Times New Roman" w:cs="Times New Roman"/>
                <w:sz w:val="28"/>
                <w:szCs w:val="28"/>
              </w:rPr>
              <w:t>14</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4F69">
            <w:pPr>
              <w:ind w:firstLine="133"/>
              <w:rPr>
                <w:rFonts w:ascii="Times New Roman" w:hAnsi="Times New Roman" w:cs="Times New Roman"/>
                <w:sz w:val="28"/>
                <w:szCs w:val="28"/>
              </w:rPr>
            </w:pPr>
            <w:r w:rsidRPr="0017115D">
              <w:rPr>
                <w:rFonts w:ascii="Times New Roman" w:hAnsi="Times New Roman" w:cs="Times New Roman"/>
                <w:sz w:val="28"/>
                <w:szCs w:val="28"/>
              </w:rPr>
              <w:t>Доходи загального фонду бюджету територіальної громади (без  трансфертів)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5384,9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910930">
            <w:pPr>
              <w:jc w:val="both"/>
              <w:rPr>
                <w:rFonts w:ascii="Times New Roman" w:hAnsi="Times New Roman" w:cs="Times New Roman"/>
                <w:sz w:val="28"/>
                <w:szCs w:val="28"/>
              </w:rPr>
            </w:pPr>
            <w:r w:rsidRPr="0017115D">
              <w:rPr>
                <w:rFonts w:ascii="Times New Roman" w:hAnsi="Times New Roman" w:cs="Times New Roman"/>
                <w:sz w:val="28"/>
                <w:szCs w:val="28"/>
              </w:rPr>
              <w:t xml:space="preserve">     5514,8</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102,4</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467A90" w:rsidP="008650DD">
            <w:pPr>
              <w:jc w:val="center"/>
              <w:rPr>
                <w:rFonts w:ascii="Times New Roman" w:hAnsi="Times New Roman" w:cs="Times New Roman"/>
                <w:sz w:val="28"/>
                <w:szCs w:val="28"/>
              </w:rPr>
            </w:pPr>
            <w:r w:rsidRPr="0017115D">
              <w:rPr>
                <w:rFonts w:ascii="Times New Roman" w:hAnsi="Times New Roman" w:cs="Times New Roman"/>
                <w:sz w:val="28"/>
                <w:szCs w:val="28"/>
              </w:rPr>
              <w:t>15</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4F69">
            <w:pPr>
              <w:ind w:firstLine="133"/>
              <w:rPr>
                <w:rFonts w:ascii="Times New Roman" w:hAnsi="Times New Roman" w:cs="Times New Roman"/>
                <w:sz w:val="28"/>
                <w:szCs w:val="28"/>
              </w:rPr>
            </w:pPr>
            <w:r w:rsidRPr="0017115D">
              <w:rPr>
                <w:rFonts w:ascii="Times New Roman" w:hAnsi="Times New Roman" w:cs="Times New Roman"/>
                <w:sz w:val="28"/>
                <w:szCs w:val="28"/>
              </w:rPr>
              <w:t>Капітальні видатки бюджету територіальної  громади (без трансфертів)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183,5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15,2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8,3</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467A90" w:rsidP="008650DD">
            <w:pPr>
              <w:jc w:val="center"/>
              <w:rPr>
                <w:rFonts w:ascii="Times New Roman" w:hAnsi="Times New Roman" w:cs="Times New Roman"/>
                <w:sz w:val="28"/>
                <w:szCs w:val="28"/>
              </w:rPr>
            </w:pPr>
            <w:r w:rsidRPr="0017115D">
              <w:rPr>
                <w:rFonts w:ascii="Times New Roman" w:hAnsi="Times New Roman" w:cs="Times New Roman"/>
                <w:sz w:val="28"/>
                <w:szCs w:val="28"/>
              </w:rPr>
              <w:t>16</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3"/>
              <w:rPr>
                <w:rFonts w:ascii="Times New Roman" w:hAnsi="Times New Roman" w:cs="Times New Roman"/>
                <w:sz w:val="28"/>
                <w:szCs w:val="28"/>
              </w:rPr>
            </w:pPr>
            <w:r w:rsidRPr="0017115D">
              <w:rPr>
                <w:rFonts w:ascii="Times New Roman" w:hAnsi="Times New Roman" w:cs="Times New Roman"/>
                <w:sz w:val="28"/>
                <w:szCs w:val="28"/>
              </w:rPr>
              <w:t>Питома вага видатків на утримання апарату упр</w:t>
            </w:r>
            <w:r w:rsidR="00864F69" w:rsidRPr="0017115D">
              <w:rPr>
                <w:rFonts w:ascii="Times New Roman" w:hAnsi="Times New Roman" w:cs="Times New Roman"/>
                <w:sz w:val="28"/>
                <w:szCs w:val="28"/>
              </w:rPr>
              <w:t xml:space="preserve">авління у  фінансових ресурсах </w:t>
            </w:r>
            <w:r w:rsidRPr="0017115D">
              <w:rPr>
                <w:rFonts w:ascii="Times New Roman" w:hAnsi="Times New Roman" w:cs="Times New Roman"/>
                <w:sz w:val="28"/>
                <w:szCs w:val="28"/>
              </w:rPr>
              <w:t>ТГ</w:t>
            </w:r>
            <w:r w:rsidR="00910930" w:rsidRPr="0017115D">
              <w:rPr>
                <w:rFonts w:ascii="Times New Roman" w:hAnsi="Times New Roman" w:cs="Times New Roman"/>
                <w:sz w:val="28"/>
                <w:szCs w:val="28"/>
              </w:rPr>
              <w:t xml:space="preserve"> (загального фонду без трансфертів)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28,3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29,9</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105,6</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467A90" w:rsidP="008650DD">
            <w:pPr>
              <w:jc w:val="center"/>
              <w:rPr>
                <w:rFonts w:ascii="Times New Roman" w:hAnsi="Times New Roman" w:cs="Times New Roman"/>
                <w:sz w:val="28"/>
                <w:szCs w:val="28"/>
              </w:rPr>
            </w:pPr>
            <w:r w:rsidRPr="0017115D">
              <w:rPr>
                <w:rFonts w:ascii="Times New Roman" w:hAnsi="Times New Roman" w:cs="Times New Roman"/>
                <w:sz w:val="28"/>
                <w:szCs w:val="28"/>
              </w:rPr>
              <w:t>17</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4F69">
            <w:pPr>
              <w:ind w:firstLine="133"/>
              <w:rPr>
                <w:rFonts w:ascii="Times New Roman" w:hAnsi="Times New Roman" w:cs="Times New Roman"/>
                <w:sz w:val="28"/>
                <w:szCs w:val="28"/>
              </w:rPr>
            </w:pPr>
            <w:r w:rsidRPr="0017115D">
              <w:rPr>
                <w:rFonts w:ascii="Times New Roman" w:hAnsi="Times New Roman" w:cs="Times New Roman"/>
                <w:sz w:val="28"/>
                <w:szCs w:val="28"/>
              </w:rPr>
              <w:t xml:space="preserve">Рівень </w:t>
            </w:r>
            <w:proofErr w:type="spellStart"/>
            <w:r w:rsidRPr="0017115D">
              <w:rPr>
                <w:rFonts w:ascii="Times New Roman" w:hAnsi="Times New Roman" w:cs="Times New Roman"/>
                <w:sz w:val="28"/>
                <w:szCs w:val="28"/>
              </w:rPr>
              <w:t>дотаційності</w:t>
            </w:r>
            <w:proofErr w:type="spellEnd"/>
            <w:r w:rsidRPr="0017115D">
              <w:rPr>
                <w:rFonts w:ascii="Times New Roman" w:hAnsi="Times New Roman" w:cs="Times New Roman"/>
                <w:sz w:val="28"/>
                <w:szCs w:val="28"/>
              </w:rPr>
              <w:t xml:space="preserve"> бюджетів (частка базової дотації в  доходах загального фонду  бюджету територіальної громади (без  урахування субвенцій)</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19,4</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121,2</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467A90" w:rsidP="00910930">
            <w:pPr>
              <w:jc w:val="center"/>
              <w:rPr>
                <w:rFonts w:ascii="Times New Roman" w:hAnsi="Times New Roman" w:cs="Times New Roman"/>
                <w:sz w:val="28"/>
                <w:szCs w:val="28"/>
              </w:rPr>
            </w:pPr>
            <w:r w:rsidRPr="0017115D">
              <w:rPr>
                <w:rFonts w:ascii="Times New Roman" w:hAnsi="Times New Roman" w:cs="Times New Roman"/>
                <w:sz w:val="28"/>
                <w:szCs w:val="28"/>
              </w:rPr>
              <w:t>1</w:t>
            </w:r>
            <w:r w:rsidR="00910930" w:rsidRPr="0017115D">
              <w:rPr>
                <w:rFonts w:ascii="Times New Roman" w:hAnsi="Times New Roman" w:cs="Times New Roman"/>
                <w:sz w:val="28"/>
                <w:szCs w:val="28"/>
              </w:rPr>
              <w:t>8</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4F69">
            <w:pPr>
              <w:ind w:firstLine="133"/>
              <w:rPr>
                <w:rFonts w:ascii="Times New Roman" w:hAnsi="Times New Roman" w:cs="Times New Roman"/>
                <w:sz w:val="28"/>
                <w:szCs w:val="28"/>
              </w:rPr>
            </w:pPr>
            <w:r w:rsidRPr="0017115D">
              <w:rPr>
                <w:rFonts w:ascii="Times New Roman" w:hAnsi="Times New Roman" w:cs="Times New Roman"/>
                <w:sz w:val="28"/>
                <w:szCs w:val="28"/>
              </w:rPr>
              <w:t>Обсяг надходжень до бюджету територіальної  громади від сплати податку на доходи фізичних осіб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2997,2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910930">
            <w:pPr>
              <w:jc w:val="both"/>
              <w:rPr>
                <w:rFonts w:ascii="Times New Roman" w:hAnsi="Times New Roman" w:cs="Times New Roman"/>
                <w:sz w:val="28"/>
                <w:szCs w:val="28"/>
              </w:rPr>
            </w:pPr>
            <w:r w:rsidRPr="0017115D">
              <w:rPr>
                <w:rFonts w:ascii="Times New Roman" w:hAnsi="Times New Roman" w:cs="Times New Roman"/>
                <w:sz w:val="28"/>
                <w:szCs w:val="28"/>
              </w:rPr>
              <w:t xml:space="preserve">     3155,3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105,3</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910930" w:rsidP="008650DD">
            <w:pPr>
              <w:jc w:val="center"/>
              <w:rPr>
                <w:rFonts w:ascii="Times New Roman" w:hAnsi="Times New Roman" w:cs="Times New Roman"/>
                <w:sz w:val="28"/>
                <w:szCs w:val="28"/>
              </w:rPr>
            </w:pPr>
            <w:r w:rsidRPr="0017115D">
              <w:rPr>
                <w:rFonts w:ascii="Times New Roman" w:hAnsi="Times New Roman" w:cs="Times New Roman"/>
                <w:sz w:val="28"/>
                <w:szCs w:val="28"/>
              </w:rPr>
              <w:t>19</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4F69">
            <w:pPr>
              <w:ind w:firstLine="133"/>
              <w:rPr>
                <w:rFonts w:ascii="Times New Roman" w:hAnsi="Times New Roman" w:cs="Times New Roman"/>
                <w:sz w:val="28"/>
                <w:szCs w:val="28"/>
              </w:rPr>
            </w:pPr>
            <w:r w:rsidRPr="0017115D">
              <w:rPr>
                <w:rFonts w:ascii="Times New Roman" w:hAnsi="Times New Roman" w:cs="Times New Roman"/>
                <w:sz w:val="28"/>
                <w:szCs w:val="28"/>
              </w:rPr>
              <w:t>Обсяг надходжень до бюджету територіальної громади від плати за землю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443,5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431,6</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97,3</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467A90" w:rsidP="00910930">
            <w:pPr>
              <w:jc w:val="center"/>
              <w:rPr>
                <w:rFonts w:ascii="Times New Roman" w:hAnsi="Times New Roman" w:cs="Times New Roman"/>
                <w:sz w:val="28"/>
                <w:szCs w:val="28"/>
              </w:rPr>
            </w:pPr>
            <w:r w:rsidRPr="0017115D">
              <w:rPr>
                <w:rFonts w:ascii="Times New Roman" w:hAnsi="Times New Roman" w:cs="Times New Roman"/>
                <w:sz w:val="28"/>
                <w:szCs w:val="28"/>
              </w:rPr>
              <w:t>2</w:t>
            </w:r>
            <w:r w:rsidR="00910930" w:rsidRPr="0017115D">
              <w:rPr>
                <w:rFonts w:ascii="Times New Roman" w:hAnsi="Times New Roman" w:cs="Times New Roman"/>
                <w:sz w:val="28"/>
                <w:szCs w:val="28"/>
              </w:rPr>
              <w:t>0</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4F69">
            <w:pPr>
              <w:ind w:firstLine="133"/>
              <w:rPr>
                <w:rFonts w:ascii="Times New Roman" w:hAnsi="Times New Roman" w:cs="Times New Roman"/>
                <w:sz w:val="28"/>
                <w:szCs w:val="28"/>
              </w:rPr>
            </w:pPr>
            <w:r w:rsidRPr="0017115D">
              <w:rPr>
                <w:rFonts w:ascii="Times New Roman" w:hAnsi="Times New Roman" w:cs="Times New Roman"/>
                <w:sz w:val="28"/>
                <w:szCs w:val="28"/>
              </w:rPr>
              <w:t>Обсяг надходжень до бюджету територіальної  громади від сплати єдиного  податку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692,8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702,0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101,3</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467A90" w:rsidP="00910930">
            <w:pPr>
              <w:jc w:val="center"/>
              <w:rPr>
                <w:rFonts w:ascii="Times New Roman" w:hAnsi="Times New Roman" w:cs="Times New Roman"/>
                <w:sz w:val="28"/>
                <w:szCs w:val="28"/>
              </w:rPr>
            </w:pPr>
            <w:r w:rsidRPr="0017115D">
              <w:rPr>
                <w:rFonts w:ascii="Times New Roman" w:hAnsi="Times New Roman" w:cs="Times New Roman"/>
                <w:sz w:val="28"/>
                <w:szCs w:val="28"/>
              </w:rPr>
              <w:lastRenderedPageBreak/>
              <w:t>2</w:t>
            </w:r>
            <w:r w:rsidR="00910930" w:rsidRPr="0017115D">
              <w:rPr>
                <w:rFonts w:ascii="Times New Roman" w:hAnsi="Times New Roman" w:cs="Times New Roman"/>
                <w:sz w:val="28"/>
                <w:szCs w:val="28"/>
              </w:rPr>
              <w:t>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4F69">
            <w:pPr>
              <w:ind w:firstLine="133"/>
              <w:rPr>
                <w:rFonts w:ascii="Times New Roman" w:hAnsi="Times New Roman" w:cs="Times New Roman"/>
                <w:sz w:val="28"/>
                <w:szCs w:val="28"/>
              </w:rPr>
            </w:pPr>
            <w:r w:rsidRPr="0017115D">
              <w:rPr>
                <w:rFonts w:ascii="Times New Roman" w:hAnsi="Times New Roman" w:cs="Times New Roman"/>
                <w:sz w:val="28"/>
                <w:szCs w:val="28"/>
              </w:rPr>
              <w:t>Обсяг надходжень до бюджету територіальної  громади від сплати акцизного податку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949,4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944,3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99,5</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17115D" w:rsidRDefault="00467A90" w:rsidP="00910930">
            <w:pPr>
              <w:jc w:val="center"/>
              <w:rPr>
                <w:rFonts w:ascii="Times New Roman" w:hAnsi="Times New Roman" w:cs="Times New Roman"/>
                <w:sz w:val="28"/>
                <w:szCs w:val="28"/>
              </w:rPr>
            </w:pPr>
            <w:r w:rsidRPr="0017115D">
              <w:rPr>
                <w:rFonts w:ascii="Times New Roman" w:hAnsi="Times New Roman" w:cs="Times New Roman"/>
                <w:sz w:val="28"/>
                <w:szCs w:val="28"/>
              </w:rPr>
              <w:t>2</w:t>
            </w:r>
            <w:r w:rsidR="00910930" w:rsidRPr="0017115D">
              <w:rPr>
                <w:rFonts w:ascii="Times New Roman" w:hAnsi="Times New Roman" w:cs="Times New Roman"/>
                <w:sz w:val="28"/>
                <w:szCs w:val="28"/>
              </w:rPr>
              <w:t>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4F69">
            <w:pPr>
              <w:ind w:firstLine="133"/>
              <w:rPr>
                <w:rFonts w:ascii="Times New Roman" w:hAnsi="Times New Roman" w:cs="Times New Roman"/>
                <w:sz w:val="28"/>
                <w:szCs w:val="28"/>
              </w:rPr>
            </w:pPr>
            <w:r w:rsidRPr="0017115D">
              <w:rPr>
                <w:rFonts w:ascii="Times New Roman" w:hAnsi="Times New Roman" w:cs="Times New Roman"/>
                <w:sz w:val="28"/>
                <w:szCs w:val="28"/>
              </w:rPr>
              <w:t>Обсяг надходжень до бюджету територіальної  громади від сплати податку на  нерухоме майно на 1 особу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307D1B" w:rsidP="008650DD">
            <w:pPr>
              <w:ind w:firstLine="13"/>
              <w:jc w:val="center"/>
              <w:rPr>
                <w:rFonts w:ascii="Times New Roman" w:hAnsi="Times New Roman" w:cs="Times New Roman"/>
                <w:sz w:val="24"/>
                <w:szCs w:val="24"/>
              </w:rPr>
            </w:pPr>
            <w:r w:rsidRPr="0017115D">
              <w:rPr>
                <w:rFonts w:ascii="Times New Roman" w:hAnsi="Times New Roman" w:cs="Times New Roman"/>
                <w:sz w:val="24"/>
                <w:szCs w:val="24"/>
              </w:rPr>
              <w:t>грн.</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145,3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146,2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17115D" w:rsidRDefault="00910930" w:rsidP="008650DD">
            <w:pPr>
              <w:ind w:firstLine="567"/>
              <w:jc w:val="both"/>
              <w:rPr>
                <w:rFonts w:ascii="Times New Roman" w:hAnsi="Times New Roman" w:cs="Times New Roman"/>
                <w:sz w:val="28"/>
                <w:szCs w:val="28"/>
              </w:rPr>
            </w:pPr>
            <w:r w:rsidRPr="0017115D">
              <w:rPr>
                <w:rFonts w:ascii="Times New Roman" w:hAnsi="Times New Roman" w:cs="Times New Roman"/>
                <w:sz w:val="28"/>
                <w:szCs w:val="28"/>
              </w:rPr>
              <w:t>100,6</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r w:rsidRPr="00E32F4D">
              <w:rPr>
                <w:rFonts w:ascii="Times New Roman" w:hAnsi="Times New Roman" w:cs="Times New Roman"/>
                <w:sz w:val="28"/>
                <w:szCs w:val="28"/>
              </w:rPr>
              <w:t>ІV</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Якість та доступність</w:t>
            </w:r>
            <w:r>
              <w:rPr>
                <w:rFonts w:ascii="Times New Roman" w:hAnsi="Times New Roman" w:cs="Times New Roman"/>
                <w:sz w:val="28"/>
                <w:szCs w:val="28"/>
              </w:rPr>
              <w:t xml:space="preserve"> </w:t>
            </w:r>
            <w:r w:rsidRPr="00E32F4D">
              <w:rPr>
                <w:rFonts w:ascii="Times New Roman" w:hAnsi="Times New Roman" w:cs="Times New Roman"/>
                <w:sz w:val="28"/>
                <w:szCs w:val="28"/>
              </w:rPr>
              <w:t>публічних послуг</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FD02A7" w:rsidP="008650DD">
            <w:pPr>
              <w:ind w:firstLine="13"/>
              <w:jc w:val="center"/>
              <w:rPr>
                <w:rFonts w:ascii="Times New Roman" w:hAnsi="Times New Roman" w:cs="Times New Roman"/>
                <w:sz w:val="24"/>
                <w:szCs w:val="24"/>
              </w:rPr>
            </w:pPr>
            <w:r>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25</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4F69">
            <w:pPr>
              <w:ind w:firstLine="133"/>
              <w:rPr>
                <w:rFonts w:ascii="Times New Roman" w:hAnsi="Times New Roman" w:cs="Times New Roman"/>
                <w:sz w:val="28"/>
                <w:szCs w:val="28"/>
              </w:rPr>
            </w:pPr>
            <w:r w:rsidRPr="00E32F4D">
              <w:rPr>
                <w:rFonts w:ascii="Times New Roman" w:hAnsi="Times New Roman" w:cs="Times New Roman"/>
                <w:sz w:val="28"/>
                <w:szCs w:val="28"/>
              </w:rPr>
              <w:t>Частка домогосподарств, що</w:t>
            </w:r>
            <w:r>
              <w:rPr>
                <w:rFonts w:ascii="Times New Roman" w:hAnsi="Times New Roman" w:cs="Times New Roman"/>
                <w:sz w:val="28"/>
                <w:szCs w:val="28"/>
              </w:rPr>
              <w:t xml:space="preserve"> </w:t>
            </w:r>
            <w:r w:rsidRPr="00E32F4D">
              <w:rPr>
                <w:rFonts w:ascii="Times New Roman" w:hAnsi="Times New Roman" w:cs="Times New Roman"/>
                <w:sz w:val="28"/>
                <w:szCs w:val="28"/>
              </w:rPr>
              <w:t>мають доступ до фіксованої  широкосмугової мережі</w:t>
            </w:r>
            <w:r>
              <w:rPr>
                <w:rFonts w:ascii="Times New Roman" w:hAnsi="Times New Roman" w:cs="Times New Roman"/>
                <w:sz w:val="28"/>
                <w:szCs w:val="28"/>
              </w:rPr>
              <w:t xml:space="preserve"> </w:t>
            </w:r>
            <w:r w:rsidRPr="00E32F4D">
              <w:rPr>
                <w:rFonts w:ascii="Times New Roman" w:hAnsi="Times New Roman" w:cs="Times New Roman"/>
                <w:sz w:val="28"/>
                <w:szCs w:val="28"/>
              </w:rPr>
              <w:t>Інтернет, у загальній кількості  домогосподарств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81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102</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26</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Кількість лікарів загальної</w:t>
            </w:r>
            <w:r>
              <w:rPr>
                <w:rFonts w:ascii="Times New Roman" w:hAnsi="Times New Roman" w:cs="Times New Roman"/>
                <w:sz w:val="28"/>
                <w:szCs w:val="28"/>
              </w:rPr>
              <w:t xml:space="preserve"> </w:t>
            </w:r>
            <w:r w:rsidRPr="00E32F4D">
              <w:rPr>
                <w:rFonts w:ascii="Times New Roman" w:hAnsi="Times New Roman" w:cs="Times New Roman"/>
                <w:sz w:val="28"/>
                <w:szCs w:val="28"/>
              </w:rPr>
              <w:t>практики – сімейних лікарів на  1000 осіб наявного</w:t>
            </w:r>
            <w:r>
              <w:rPr>
                <w:rFonts w:ascii="Times New Roman" w:hAnsi="Times New Roman" w:cs="Times New Roman"/>
                <w:sz w:val="28"/>
                <w:szCs w:val="28"/>
              </w:rPr>
              <w:t xml:space="preserve"> </w:t>
            </w:r>
            <w:r w:rsidRPr="00E32F4D">
              <w:rPr>
                <w:rFonts w:ascii="Times New Roman" w:hAnsi="Times New Roman" w:cs="Times New Roman"/>
                <w:sz w:val="28"/>
                <w:szCs w:val="28"/>
              </w:rPr>
              <w:t>населення на кінець року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0,5</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27</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4F69">
            <w:pPr>
              <w:ind w:firstLine="133"/>
              <w:rPr>
                <w:rFonts w:ascii="Times New Roman" w:hAnsi="Times New Roman" w:cs="Times New Roman"/>
                <w:sz w:val="28"/>
                <w:szCs w:val="28"/>
              </w:rPr>
            </w:pPr>
            <w:r w:rsidRPr="00E32F4D">
              <w:rPr>
                <w:rFonts w:ascii="Times New Roman" w:hAnsi="Times New Roman" w:cs="Times New Roman"/>
                <w:sz w:val="28"/>
                <w:szCs w:val="28"/>
              </w:rPr>
              <w:t>Середня наповнюваність</w:t>
            </w:r>
            <w:r>
              <w:rPr>
                <w:rFonts w:ascii="Times New Roman" w:hAnsi="Times New Roman" w:cs="Times New Roman"/>
                <w:sz w:val="28"/>
                <w:szCs w:val="28"/>
              </w:rPr>
              <w:t xml:space="preserve"> </w:t>
            </w:r>
            <w:r w:rsidRPr="00E32F4D">
              <w:rPr>
                <w:rFonts w:ascii="Times New Roman" w:hAnsi="Times New Roman" w:cs="Times New Roman"/>
                <w:sz w:val="28"/>
                <w:szCs w:val="28"/>
              </w:rPr>
              <w:t>групи</w:t>
            </w:r>
            <w:r>
              <w:rPr>
                <w:rFonts w:ascii="Times New Roman" w:hAnsi="Times New Roman" w:cs="Times New Roman"/>
                <w:sz w:val="28"/>
                <w:szCs w:val="28"/>
              </w:rPr>
              <w:t xml:space="preserve"> </w:t>
            </w:r>
            <w:r w:rsidRPr="00E32F4D">
              <w:rPr>
                <w:rFonts w:ascii="Times New Roman" w:hAnsi="Times New Roman" w:cs="Times New Roman"/>
                <w:sz w:val="28"/>
                <w:szCs w:val="28"/>
              </w:rPr>
              <w:t xml:space="preserve">дошкільного </w:t>
            </w:r>
            <w:r>
              <w:rPr>
                <w:rFonts w:ascii="Times New Roman" w:hAnsi="Times New Roman" w:cs="Times New Roman"/>
                <w:sz w:val="28"/>
                <w:szCs w:val="28"/>
              </w:rPr>
              <w:t>н</w:t>
            </w:r>
            <w:r w:rsidRPr="00E32F4D">
              <w:rPr>
                <w:rFonts w:ascii="Times New Roman" w:hAnsi="Times New Roman" w:cs="Times New Roman"/>
                <w:sz w:val="28"/>
                <w:szCs w:val="28"/>
              </w:rPr>
              <w:t>авчального  закладу</w:t>
            </w:r>
            <w:r>
              <w:rPr>
                <w:rFonts w:ascii="Times New Roman" w:hAnsi="Times New Roman" w:cs="Times New Roman"/>
                <w:sz w:val="28"/>
                <w:szCs w:val="28"/>
              </w:rPr>
              <w:t xml:space="preserve"> </w:t>
            </w:r>
            <w:r w:rsidRPr="00E32F4D">
              <w:rPr>
                <w:rFonts w:ascii="Times New Roman" w:hAnsi="Times New Roman" w:cs="Times New Roman"/>
                <w:sz w:val="28"/>
                <w:szCs w:val="28"/>
              </w:rPr>
              <w:t>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23</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28</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Частка дітей дошкільного</w:t>
            </w:r>
            <w:r>
              <w:rPr>
                <w:rFonts w:ascii="Times New Roman" w:hAnsi="Times New Roman" w:cs="Times New Roman"/>
                <w:sz w:val="28"/>
                <w:szCs w:val="28"/>
              </w:rPr>
              <w:t xml:space="preserve"> </w:t>
            </w:r>
            <w:r w:rsidRPr="00E32F4D">
              <w:rPr>
                <w:rFonts w:ascii="Times New Roman" w:hAnsi="Times New Roman" w:cs="Times New Roman"/>
                <w:sz w:val="28"/>
                <w:szCs w:val="28"/>
              </w:rPr>
              <w:t>віку</w:t>
            </w:r>
            <w:r>
              <w:rPr>
                <w:rFonts w:ascii="Times New Roman" w:hAnsi="Times New Roman" w:cs="Times New Roman"/>
                <w:sz w:val="28"/>
                <w:szCs w:val="28"/>
              </w:rPr>
              <w:t xml:space="preserve"> </w:t>
            </w:r>
            <w:r w:rsidRPr="00E32F4D">
              <w:rPr>
                <w:rFonts w:ascii="Times New Roman" w:hAnsi="Times New Roman" w:cs="Times New Roman"/>
                <w:sz w:val="28"/>
                <w:szCs w:val="28"/>
              </w:rPr>
              <w:t>охоплена дошкільними  навчальними закладами, у  загальній кількості дітей  дошкільного віку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FD02A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29</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4F69">
            <w:pPr>
              <w:ind w:firstLine="133"/>
              <w:rPr>
                <w:rFonts w:ascii="Times New Roman" w:hAnsi="Times New Roman" w:cs="Times New Roman"/>
                <w:sz w:val="28"/>
                <w:szCs w:val="28"/>
              </w:rPr>
            </w:pPr>
            <w:r w:rsidRPr="00E32F4D">
              <w:rPr>
                <w:rFonts w:ascii="Times New Roman" w:hAnsi="Times New Roman" w:cs="Times New Roman"/>
                <w:sz w:val="28"/>
                <w:szCs w:val="28"/>
              </w:rPr>
              <w:t>Середня наповнюваність класів</w:t>
            </w:r>
            <w:r>
              <w:rPr>
                <w:rFonts w:ascii="Times New Roman" w:hAnsi="Times New Roman" w:cs="Times New Roman"/>
                <w:sz w:val="28"/>
                <w:szCs w:val="28"/>
              </w:rPr>
              <w:t xml:space="preserve"> </w:t>
            </w:r>
            <w:r w:rsidRPr="00E32F4D">
              <w:rPr>
                <w:rFonts w:ascii="Times New Roman" w:hAnsi="Times New Roman" w:cs="Times New Roman"/>
                <w:sz w:val="28"/>
                <w:szCs w:val="28"/>
              </w:rPr>
              <w:t>загальноосвітньої школи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19</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lastRenderedPageBreak/>
              <w:t>30</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Частка дітей, для яких</w:t>
            </w:r>
            <w:r>
              <w:rPr>
                <w:rFonts w:ascii="Times New Roman" w:hAnsi="Times New Roman" w:cs="Times New Roman"/>
                <w:sz w:val="28"/>
                <w:szCs w:val="28"/>
              </w:rPr>
              <w:t xml:space="preserve"> </w:t>
            </w:r>
            <w:r w:rsidRPr="00E32F4D">
              <w:rPr>
                <w:rFonts w:ascii="Times New Roman" w:hAnsi="Times New Roman" w:cs="Times New Roman"/>
                <w:sz w:val="28"/>
                <w:szCs w:val="28"/>
              </w:rPr>
              <w:t>організовано підвезення до  місця навчання і додому, у  загальній кількості учнів, які  того потребують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20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31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Частка дітей, охоплених</w:t>
            </w:r>
            <w:r>
              <w:rPr>
                <w:rFonts w:ascii="Times New Roman" w:hAnsi="Times New Roman" w:cs="Times New Roman"/>
                <w:sz w:val="28"/>
                <w:szCs w:val="28"/>
              </w:rPr>
              <w:t xml:space="preserve"> </w:t>
            </w:r>
            <w:r w:rsidRPr="00E32F4D">
              <w:rPr>
                <w:rFonts w:ascii="Times New Roman" w:hAnsi="Times New Roman" w:cs="Times New Roman"/>
                <w:sz w:val="28"/>
                <w:szCs w:val="28"/>
              </w:rPr>
              <w:t>позашкільною освітою, у  загальній кількості дітей  шкільного віку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18</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32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Частка випускників</w:t>
            </w:r>
            <w:r>
              <w:rPr>
                <w:rFonts w:ascii="Times New Roman" w:hAnsi="Times New Roman" w:cs="Times New Roman"/>
                <w:sz w:val="28"/>
                <w:szCs w:val="28"/>
              </w:rPr>
              <w:t xml:space="preserve"> </w:t>
            </w:r>
            <w:r w:rsidRPr="00E32F4D">
              <w:rPr>
                <w:rFonts w:ascii="Times New Roman" w:hAnsi="Times New Roman" w:cs="Times New Roman"/>
                <w:sz w:val="28"/>
                <w:szCs w:val="28"/>
              </w:rPr>
              <w:t>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92</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33</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Частка випускників</w:t>
            </w:r>
            <w:r>
              <w:rPr>
                <w:rFonts w:ascii="Times New Roman" w:hAnsi="Times New Roman" w:cs="Times New Roman"/>
                <w:sz w:val="28"/>
                <w:szCs w:val="28"/>
              </w:rPr>
              <w:t xml:space="preserve"> </w:t>
            </w:r>
            <w:r w:rsidRPr="00E32F4D">
              <w:rPr>
                <w:rFonts w:ascii="Times New Roman" w:hAnsi="Times New Roman" w:cs="Times New Roman"/>
                <w:sz w:val="28"/>
                <w:szCs w:val="28"/>
              </w:rPr>
              <w:t>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w:t>
            </w:r>
            <w:r>
              <w:rPr>
                <w:rFonts w:ascii="Times New Roman" w:hAnsi="Times New Roman" w:cs="Times New Roman"/>
                <w:sz w:val="28"/>
                <w:szCs w:val="28"/>
              </w:rPr>
              <w:t xml:space="preserve"> </w:t>
            </w:r>
            <w:r w:rsidRPr="00E32F4D">
              <w:rPr>
                <w:rFonts w:ascii="Times New Roman" w:hAnsi="Times New Roman" w:cs="Times New Roman"/>
                <w:sz w:val="28"/>
                <w:szCs w:val="28"/>
              </w:rPr>
              <w:t>тестування  з української мови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20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102</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34</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Частка випускників</w:t>
            </w:r>
            <w:r>
              <w:rPr>
                <w:rFonts w:ascii="Times New Roman" w:hAnsi="Times New Roman" w:cs="Times New Roman"/>
                <w:sz w:val="28"/>
                <w:szCs w:val="28"/>
              </w:rPr>
              <w:t xml:space="preserve"> </w:t>
            </w:r>
            <w:r w:rsidRPr="00E32F4D">
              <w:rPr>
                <w:rFonts w:ascii="Times New Roman" w:hAnsi="Times New Roman" w:cs="Times New Roman"/>
                <w:sz w:val="28"/>
                <w:szCs w:val="28"/>
              </w:rPr>
              <w:t>загальноосвітніх навчальних  закладів, які отримали за</w:t>
            </w:r>
            <w:r>
              <w:rPr>
                <w:rFonts w:ascii="Times New Roman" w:hAnsi="Times New Roman" w:cs="Times New Roman"/>
                <w:sz w:val="28"/>
                <w:szCs w:val="28"/>
              </w:rPr>
              <w:t xml:space="preserve"> </w:t>
            </w:r>
            <w:r w:rsidRPr="00E32F4D">
              <w:rPr>
                <w:rFonts w:ascii="Times New Roman" w:hAnsi="Times New Roman" w:cs="Times New Roman"/>
                <w:sz w:val="28"/>
                <w:szCs w:val="28"/>
              </w:rPr>
              <w:t>результатами зовнішнього</w:t>
            </w:r>
            <w:r>
              <w:rPr>
                <w:rFonts w:ascii="Times New Roman" w:hAnsi="Times New Roman" w:cs="Times New Roman"/>
                <w:sz w:val="28"/>
                <w:szCs w:val="28"/>
              </w:rPr>
              <w:t xml:space="preserve"> </w:t>
            </w:r>
            <w:r w:rsidRPr="00E32F4D">
              <w:rPr>
                <w:rFonts w:ascii="Times New Roman" w:hAnsi="Times New Roman" w:cs="Times New Roman"/>
                <w:sz w:val="28"/>
                <w:szCs w:val="28"/>
              </w:rPr>
              <w:t>незалежного оцінювання з</w:t>
            </w:r>
            <w:r>
              <w:rPr>
                <w:rFonts w:ascii="Times New Roman" w:hAnsi="Times New Roman" w:cs="Times New Roman"/>
                <w:sz w:val="28"/>
                <w:szCs w:val="28"/>
              </w:rPr>
              <w:t xml:space="preserve"> </w:t>
            </w:r>
            <w:r w:rsidRPr="00E32F4D">
              <w:rPr>
                <w:rFonts w:ascii="Times New Roman" w:hAnsi="Times New Roman" w:cs="Times New Roman"/>
                <w:sz w:val="28"/>
                <w:szCs w:val="28"/>
              </w:rPr>
              <w:t>математики 160 балів і вище, у  загальній кількості учнів, що  проходили тестування з</w:t>
            </w:r>
            <w:r>
              <w:rPr>
                <w:rFonts w:ascii="Times New Roman" w:hAnsi="Times New Roman" w:cs="Times New Roman"/>
                <w:sz w:val="28"/>
                <w:szCs w:val="28"/>
              </w:rPr>
              <w:t xml:space="preserve"> </w:t>
            </w:r>
            <w:r w:rsidRPr="00E32F4D">
              <w:rPr>
                <w:rFonts w:ascii="Times New Roman" w:hAnsi="Times New Roman" w:cs="Times New Roman"/>
                <w:sz w:val="28"/>
                <w:szCs w:val="28"/>
              </w:rPr>
              <w:lastRenderedPageBreak/>
              <w:t>математики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lastRenderedPageBreak/>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452D7" w:rsidP="008650DD">
            <w:pPr>
              <w:ind w:firstLine="567"/>
              <w:jc w:val="both"/>
              <w:rPr>
                <w:rFonts w:ascii="Times New Roman" w:hAnsi="Times New Roman" w:cs="Times New Roman"/>
                <w:sz w:val="28"/>
                <w:szCs w:val="28"/>
              </w:rPr>
            </w:pPr>
            <w:r>
              <w:rPr>
                <w:rFonts w:ascii="Times New Roman" w:hAnsi="Times New Roman" w:cs="Times New Roman"/>
                <w:sz w:val="28"/>
                <w:szCs w:val="28"/>
              </w:rPr>
              <w:t>103</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lastRenderedPageBreak/>
              <w:t>35</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Кількість осіб, охоплених</w:t>
            </w:r>
            <w:r>
              <w:rPr>
                <w:rFonts w:ascii="Times New Roman" w:hAnsi="Times New Roman" w:cs="Times New Roman"/>
                <w:sz w:val="28"/>
                <w:szCs w:val="28"/>
              </w:rPr>
              <w:t xml:space="preserve"> </w:t>
            </w:r>
            <w:r w:rsidRPr="00E32F4D">
              <w:rPr>
                <w:rFonts w:ascii="Times New Roman" w:hAnsi="Times New Roman" w:cs="Times New Roman"/>
                <w:sz w:val="28"/>
                <w:szCs w:val="28"/>
              </w:rPr>
              <w:t>соціальними програмами та  послугами, що фінансуються за  кошти місцевого бюджету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307D1B"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осіб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9354AF" w:rsidP="008650DD">
            <w:pPr>
              <w:ind w:firstLine="567"/>
              <w:jc w:val="both"/>
              <w:rPr>
                <w:rFonts w:ascii="Times New Roman" w:hAnsi="Times New Roman" w:cs="Times New Roman"/>
                <w:sz w:val="28"/>
                <w:szCs w:val="28"/>
              </w:rPr>
            </w:pPr>
            <w:r>
              <w:rPr>
                <w:rFonts w:ascii="Times New Roman" w:hAnsi="Times New Roman" w:cs="Times New Roman"/>
                <w:sz w:val="28"/>
                <w:szCs w:val="28"/>
              </w:rPr>
              <w:t>192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9354AF"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9354AF" w:rsidP="008650DD">
            <w:pPr>
              <w:ind w:firstLine="567"/>
              <w:jc w:val="both"/>
              <w:rPr>
                <w:rFonts w:ascii="Times New Roman" w:hAnsi="Times New Roman" w:cs="Times New Roman"/>
                <w:sz w:val="28"/>
                <w:szCs w:val="28"/>
              </w:rPr>
            </w:pPr>
            <w:r>
              <w:rPr>
                <w:rFonts w:ascii="Times New Roman" w:hAnsi="Times New Roman" w:cs="Times New Roman"/>
                <w:sz w:val="28"/>
                <w:szCs w:val="28"/>
              </w:rPr>
              <w:t>52</w:t>
            </w:r>
          </w:p>
        </w:tc>
      </w:tr>
      <w:tr w:rsidR="00307D1B"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307D1B" w:rsidRPr="00E32F4D" w:rsidRDefault="00307D1B" w:rsidP="008650DD">
            <w:pPr>
              <w:jc w:val="center"/>
              <w:rPr>
                <w:rFonts w:ascii="Times New Roman" w:hAnsi="Times New Roman" w:cs="Times New Roman"/>
                <w:sz w:val="28"/>
                <w:szCs w:val="28"/>
              </w:rPr>
            </w:pPr>
            <w:r w:rsidRPr="00E32F4D">
              <w:rPr>
                <w:rFonts w:ascii="Times New Roman" w:hAnsi="Times New Roman" w:cs="Times New Roman"/>
                <w:sz w:val="28"/>
                <w:szCs w:val="28"/>
              </w:rPr>
              <w:t>V</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307D1B" w:rsidP="008650DD">
            <w:pPr>
              <w:ind w:firstLine="133"/>
              <w:rPr>
                <w:rFonts w:ascii="Times New Roman" w:hAnsi="Times New Roman" w:cs="Times New Roman"/>
                <w:sz w:val="28"/>
                <w:szCs w:val="28"/>
              </w:rPr>
            </w:pPr>
            <w:r w:rsidRPr="00E32F4D">
              <w:rPr>
                <w:rFonts w:ascii="Times New Roman" w:hAnsi="Times New Roman" w:cs="Times New Roman"/>
                <w:sz w:val="28"/>
                <w:szCs w:val="28"/>
              </w:rPr>
              <w:t>Створення комфортних умов</w:t>
            </w:r>
            <w:r>
              <w:rPr>
                <w:rFonts w:ascii="Times New Roman" w:hAnsi="Times New Roman" w:cs="Times New Roman"/>
                <w:sz w:val="28"/>
                <w:szCs w:val="28"/>
              </w:rPr>
              <w:t xml:space="preserve"> </w:t>
            </w:r>
            <w:r w:rsidRPr="00E32F4D">
              <w:rPr>
                <w:rFonts w:ascii="Times New Roman" w:hAnsi="Times New Roman" w:cs="Times New Roman"/>
                <w:sz w:val="28"/>
                <w:szCs w:val="28"/>
              </w:rPr>
              <w:t>для життя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9A6C50" w:rsidRDefault="00D406C5" w:rsidP="008650DD">
            <w:pPr>
              <w:ind w:firstLine="13"/>
              <w:jc w:val="center"/>
              <w:rPr>
                <w:rFonts w:ascii="Times New Roman" w:hAnsi="Times New Roman" w:cs="Times New Roman"/>
                <w:sz w:val="24"/>
                <w:szCs w:val="24"/>
              </w:rPr>
            </w:pPr>
            <w:r>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36</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4F69">
            <w:pPr>
              <w:ind w:firstLine="133"/>
              <w:rPr>
                <w:rFonts w:ascii="Times New Roman" w:hAnsi="Times New Roman" w:cs="Times New Roman"/>
                <w:sz w:val="28"/>
                <w:szCs w:val="28"/>
              </w:rPr>
            </w:pPr>
            <w:r w:rsidRPr="00E32F4D">
              <w:rPr>
                <w:rFonts w:ascii="Times New Roman" w:hAnsi="Times New Roman" w:cs="Times New Roman"/>
                <w:sz w:val="28"/>
                <w:szCs w:val="28"/>
              </w:rPr>
              <w:t>Частка домогосподарств,</w:t>
            </w:r>
            <w:r>
              <w:rPr>
                <w:rFonts w:ascii="Times New Roman" w:hAnsi="Times New Roman" w:cs="Times New Roman"/>
                <w:sz w:val="28"/>
                <w:szCs w:val="28"/>
              </w:rPr>
              <w:t xml:space="preserve"> </w:t>
            </w:r>
            <w:r w:rsidRPr="00E32F4D">
              <w:rPr>
                <w:rFonts w:ascii="Times New Roman" w:hAnsi="Times New Roman" w:cs="Times New Roman"/>
                <w:sz w:val="28"/>
                <w:szCs w:val="28"/>
              </w:rPr>
              <w:t>забезпечених</w:t>
            </w:r>
            <w:r>
              <w:rPr>
                <w:rFonts w:ascii="Times New Roman" w:hAnsi="Times New Roman" w:cs="Times New Roman"/>
                <w:sz w:val="28"/>
                <w:szCs w:val="28"/>
              </w:rPr>
              <w:t xml:space="preserve"> </w:t>
            </w:r>
            <w:r w:rsidRPr="00E32F4D">
              <w:rPr>
                <w:rFonts w:ascii="Times New Roman" w:hAnsi="Times New Roman" w:cs="Times New Roman"/>
                <w:sz w:val="28"/>
                <w:szCs w:val="28"/>
              </w:rPr>
              <w:t>централізованим</w:t>
            </w:r>
            <w:r>
              <w:rPr>
                <w:rFonts w:ascii="Times New Roman" w:hAnsi="Times New Roman" w:cs="Times New Roman"/>
                <w:sz w:val="28"/>
                <w:szCs w:val="28"/>
              </w:rPr>
              <w:t xml:space="preserve"> </w:t>
            </w:r>
            <w:r w:rsidRPr="00E32F4D">
              <w:rPr>
                <w:rFonts w:ascii="Times New Roman" w:hAnsi="Times New Roman" w:cs="Times New Roman"/>
                <w:sz w:val="28"/>
                <w:szCs w:val="28"/>
              </w:rPr>
              <w:t>водопостачанням, у загальній  кількості домогосподарств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A12D4E">
            <w:pPr>
              <w:ind w:firstLine="567"/>
              <w:jc w:val="both"/>
              <w:rPr>
                <w:rFonts w:ascii="Times New Roman" w:hAnsi="Times New Roman" w:cs="Times New Roman"/>
                <w:sz w:val="28"/>
                <w:szCs w:val="28"/>
              </w:rPr>
            </w:pPr>
            <w:r>
              <w:rPr>
                <w:rFonts w:ascii="Times New Roman" w:hAnsi="Times New Roman" w:cs="Times New Roman"/>
                <w:sz w:val="28"/>
                <w:szCs w:val="28"/>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A12D4E">
            <w:pPr>
              <w:ind w:firstLine="567"/>
              <w:jc w:val="both"/>
              <w:rPr>
                <w:rFonts w:ascii="Times New Roman" w:hAnsi="Times New Roman" w:cs="Times New Roman"/>
                <w:sz w:val="28"/>
                <w:szCs w:val="28"/>
              </w:rPr>
            </w:pPr>
            <w:r>
              <w:rPr>
                <w:rFonts w:ascii="Times New Roman" w:hAnsi="Times New Roman" w:cs="Times New Roman"/>
                <w:sz w:val="28"/>
                <w:szCs w:val="28"/>
              </w:rPr>
              <w:t>25</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A12D4E">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37</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4F69">
            <w:pPr>
              <w:ind w:firstLine="133"/>
              <w:rPr>
                <w:rFonts w:ascii="Times New Roman" w:hAnsi="Times New Roman" w:cs="Times New Roman"/>
                <w:sz w:val="28"/>
                <w:szCs w:val="28"/>
              </w:rPr>
            </w:pPr>
            <w:r w:rsidRPr="00E32F4D">
              <w:rPr>
                <w:rFonts w:ascii="Times New Roman" w:hAnsi="Times New Roman" w:cs="Times New Roman"/>
                <w:sz w:val="28"/>
                <w:szCs w:val="28"/>
              </w:rPr>
              <w:t>Частка домогосподарств,</w:t>
            </w:r>
            <w:r>
              <w:rPr>
                <w:rFonts w:ascii="Times New Roman" w:hAnsi="Times New Roman" w:cs="Times New Roman"/>
                <w:sz w:val="28"/>
                <w:szCs w:val="28"/>
              </w:rPr>
              <w:t xml:space="preserve"> </w:t>
            </w:r>
            <w:r w:rsidRPr="00E32F4D">
              <w:rPr>
                <w:rFonts w:ascii="Times New Roman" w:hAnsi="Times New Roman" w:cs="Times New Roman"/>
                <w:sz w:val="28"/>
                <w:szCs w:val="28"/>
              </w:rPr>
              <w:t xml:space="preserve">забезпечених </w:t>
            </w:r>
            <w:r>
              <w:rPr>
                <w:rFonts w:ascii="Times New Roman" w:hAnsi="Times New Roman" w:cs="Times New Roman"/>
                <w:sz w:val="28"/>
                <w:szCs w:val="28"/>
              </w:rPr>
              <w:t>ц</w:t>
            </w:r>
            <w:r w:rsidRPr="00E32F4D">
              <w:rPr>
                <w:rFonts w:ascii="Times New Roman" w:hAnsi="Times New Roman" w:cs="Times New Roman"/>
                <w:sz w:val="28"/>
                <w:szCs w:val="28"/>
              </w:rPr>
              <w:t>ентралізованим  водовідведенням, у загальній  кількості домогосподарств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A12D4E">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A12D4E">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A12D4E">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38</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4F69">
            <w:pPr>
              <w:ind w:firstLine="133"/>
              <w:rPr>
                <w:rFonts w:ascii="Times New Roman" w:hAnsi="Times New Roman" w:cs="Times New Roman"/>
                <w:sz w:val="28"/>
                <w:szCs w:val="28"/>
              </w:rPr>
            </w:pPr>
            <w:r w:rsidRPr="00E32F4D">
              <w:rPr>
                <w:rFonts w:ascii="Times New Roman" w:hAnsi="Times New Roman" w:cs="Times New Roman"/>
                <w:sz w:val="28"/>
                <w:szCs w:val="28"/>
              </w:rPr>
              <w:t>Частка домогосподарств, які</w:t>
            </w:r>
            <w:r>
              <w:rPr>
                <w:rFonts w:ascii="Times New Roman" w:hAnsi="Times New Roman" w:cs="Times New Roman"/>
                <w:sz w:val="28"/>
                <w:szCs w:val="28"/>
              </w:rPr>
              <w:t xml:space="preserve"> </w:t>
            </w:r>
            <w:r w:rsidRPr="00E32F4D">
              <w:rPr>
                <w:rFonts w:ascii="Times New Roman" w:hAnsi="Times New Roman" w:cs="Times New Roman"/>
                <w:sz w:val="28"/>
                <w:szCs w:val="28"/>
              </w:rPr>
              <w:t>уклали кредитні договори в</w:t>
            </w:r>
            <w:r>
              <w:rPr>
                <w:rFonts w:ascii="Times New Roman" w:hAnsi="Times New Roman" w:cs="Times New Roman"/>
                <w:sz w:val="28"/>
                <w:szCs w:val="28"/>
              </w:rPr>
              <w:t xml:space="preserve"> </w:t>
            </w:r>
            <w:r w:rsidRPr="00E32F4D">
              <w:rPr>
                <w:rFonts w:ascii="Times New Roman" w:hAnsi="Times New Roman" w:cs="Times New Roman"/>
                <w:sz w:val="28"/>
                <w:szCs w:val="28"/>
              </w:rPr>
              <w:t xml:space="preserve">рамках механізмів підтримки  заходів з енергоефективності в  житловому секторі за рахунок  коштів державного бюджету (у  тому числі із  </w:t>
            </w:r>
            <w:proofErr w:type="spellStart"/>
            <w:r w:rsidRPr="00E32F4D">
              <w:rPr>
                <w:rFonts w:ascii="Times New Roman" w:hAnsi="Times New Roman" w:cs="Times New Roman"/>
                <w:sz w:val="28"/>
                <w:szCs w:val="28"/>
              </w:rPr>
              <w:t>співфінансуванням</w:t>
            </w:r>
            <w:proofErr w:type="spellEnd"/>
            <w:r w:rsidRPr="00E32F4D">
              <w:rPr>
                <w:rFonts w:ascii="Times New Roman" w:hAnsi="Times New Roman" w:cs="Times New Roman"/>
                <w:sz w:val="28"/>
                <w:szCs w:val="28"/>
              </w:rPr>
              <w:t xml:space="preserve"> з місцевих  бюджетів), у загальній кількості  домогосподарств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39</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4F69">
            <w:pPr>
              <w:ind w:firstLine="133"/>
              <w:rPr>
                <w:rFonts w:ascii="Times New Roman" w:hAnsi="Times New Roman" w:cs="Times New Roman"/>
                <w:sz w:val="28"/>
                <w:szCs w:val="28"/>
              </w:rPr>
            </w:pPr>
            <w:r w:rsidRPr="00E32F4D">
              <w:rPr>
                <w:rFonts w:ascii="Times New Roman" w:hAnsi="Times New Roman" w:cs="Times New Roman"/>
                <w:sz w:val="28"/>
                <w:szCs w:val="28"/>
              </w:rPr>
              <w:t>Частка населених пунктів</w:t>
            </w:r>
            <w:r>
              <w:rPr>
                <w:rFonts w:ascii="Times New Roman" w:hAnsi="Times New Roman" w:cs="Times New Roman"/>
                <w:sz w:val="28"/>
                <w:szCs w:val="28"/>
              </w:rPr>
              <w:t xml:space="preserve"> </w:t>
            </w:r>
            <w:r w:rsidRPr="00E32F4D">
              <w:rPr>
                <w:rFonts w:ascii="Times New Roman" w:hAnsi="Times New Roman" w:cs="Times New Roman"/>
                <w:sz w:val="28"/>
                <w:szCs w:val="28"/>
              </w:rPr>
              <w:t>територіальної  громади, у яких укладені  договори на вивезення твердих</w:t>
            </w:r>
            <w:r>
              <w:rPr>
                <w:rFonts w:ascii="Times New Roman" w:hAnsi="Times New Roman" w:cs="Times New Roman"/>
                <w:sz w:val="28"/>
                <w:szCs w:val="28"/>
              </w:rPr>
              <w:t xml:space="preserve"> </w:t>
            </w:r>
            <w:r w:rsidRPr="00E32F4D">
              <w:rPr>
                <w:rFonts w:ascii="Times New Roman" w:hAnsi="Times New Roman" w:cs="Times New Roman"/>
                <w:sz w:val="28"/>
                <w:szCs w:val="28"/>
              </w:rPr>
              <w:t>побутових відходів між</w:t>
            </w:r>
            <w:r>
              <w:rPr>
                <w:rFonts w:ascii="Times New Roman" w:hAnsi="Times New Roman" w:cs="Times New Roman"/>
                <w:sz w:val="28"/>
                <w:szCs w:val="28"/>
              </w:rPr>
              <w:t xml:space="preserve"> </w:t>
            </w:r>
            <w:r w:rsidRPr="00E32F4D">
              <w:rPr>
                <w:rFonts w:ascii="Times New Roman" w:hAnsi="Times New Roman" w:cs="Times New Roman"/>
                <w:sz w:val="28"/>
                <w:szCs w:val="28"/>
              </w:rPr>
              <w:lastRenderedPageBreak/>
              <w:t>домогосподарствами та  обслуговуючим</w:t>
            </w:r>
            <w:r>
              <w:rPr>
                <w:rFonts w:ascii="Times New Roman" w:hAnsi="Times New Roman" w:cs="Times New Roman"/>
                <w:sz w:val="28"/>
                <w:szCs w:val="28"/>
              </w:rPr>
              <w:t xml:space="preserve"> </w:t>
            </w:r>
            <w:r w:rsidRPr="00E32F4D">
              <w:rPr>
                <w:rFonts w:ascii="Times New Roman" w:hAnsi="Times New Roman" w:cs="Times New Roman"/>
                <w:sz w:val="28"/>
                <w:szCs w:val="28"/>
              </w:rPr>
              <w:t>підприємством  (</w:t>
            </w:r>
            <w:proofErr w:type="spellStart"/>
            <w:r w:rsidRPr="00E32F4D">
              <w:rPr>
                <w:rFonts w:ascii="Times New Roman" w:hAnsi="Times New Roman" w:cs="Times New Roman"/>
                <w:sz w:val="28"/>
                <w:szCs w:val="28"/>
              </w:rPr>
              <w:t>надавачем</w:t>
            </w:r>
            <w:proofErr w:type="spellEnd"/>
            <w:r w:rsidRPr="00E32F4D">
              <w:rPr>
                <w:rFonts w:ascii="Times New Roman" w:hAnsi="Times New Roman" w:cs="Times New Roman"/>
                <w:sz w:val="28"/>
                <w:szCs w:val="28"/>
              </w:rPr>
              <w:t xml:space="preserve"> послуги з вивезення  побутових відходів), у загальній  кількості населених пунктів територіальної</w:t>
            </w:r>
            <w:r>
              <w:rPr>
                <w:rFonts w:ascii="Times New Roman" w:hAnsi="Times New Roman" w:cs="Times New Roman"/>
                <w:sz w:val="28"/>
                <w:szCs w:val="28"/>
              </w:rPr>
              <w:t xml:space="preserve"> </w:t>
            </w:r>
            <w:r w:rsidRPr="00E32F4D">
              <w:rPr>
                <w:rFonts w:ascii="Times New Roman" w:hAnsi="Times New Roman" w:cs="Times New Roman"/>
                <w:sz w:val="28"/>
                <w:szCs w:val="28"/>
              </w:rPr>
              <w:t>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lastRenderedPageBreak/>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lastRenderedPageBreak/>
              <w:t>40</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4F69">
            <w:pPr>
              <w:ind w:firstLine="133"/>
              <w:rPr>
                <w:rFonts w:ascii="Times New Roman" w:hAnsi="Times New Roman" w:cs="Times New Roman"/>
                <w:sz w:val="28"/>
                <w:szCs w:val="28"/>
              </w:rPr>
            </w:pPr>
            <w:r w:rsidRPr="00E32F4D">
              <w:rPr>
                <w:rFonts w:ascii="Times New Roman" w:hAnsi="Times New Roman" w:cs="Times New Roman"/>
                <w:sz w:val="28"/>
                <w:szCs w:val="28"/>
              </w:rPr>
              <w:t>Частка населених пунктів,</w:t>
            </w:r>
            <w:r>
              <w:rPr>
                <w:rFonts w:ascii="Times New Roman" w:hAnsi="Times New Roman" w:cs="Times New Roman"/>
                <w:sz w:val="28"/>
                <w:szCs w:val="28"/>
              </w:rPr>
              <w:t xml:space="preserve"> </w:t>
            </w:r>
            <w:r w:rsidRPr="00E32F4D">
              <w:rPr>
                <w:rFonts w:ascii="Times New Roman" w:hAnsi="Times New Roman" w:cs="Times New Roman"/>
                <w:sz w:val="28"/>
                <w:szCs w:val="28"/>
              </w:rPr>
              <w:t>які</w:t>
            </w:r>
            <w:r>
              <w:rPr>
                <w:rFonts w:ascii="Times New Roman" w:hAnsi="Times New Roman" w:cs="Times New Roman"/>
                <w:sz w:val="28"/>
                <w:szCs w:val="28"/>
              </w:rPr>
              <w:t xml:space="preserve"> </w:t>
            </w:r>
            <w:r w:rsidRPr="00E32F4D">
              <w:rPr>
                <w:rFonts w:ascii="Times New Roman" w:hAnsi="Times New Roman" w:cs="Times New Roman"/>
                <w:sz w:val="28"/>
                <w:szCs w:val="28"/>
              </w:rPr>
              <w:t>уклали договори з</w:t>
            </w:r>
            <w:r>
              <w:rPr>
                <w:rFonts w:ascii="Times New Roman" w:hAnsi="Times New Roman" w:cs="Times New Roman"/>
                <w:sz w:val="28"/>
                <w:szCs w:val="28"/>
              </w:rPr>
              <w:t xml:space="preserve"> </w:t>
            </w:r>
            <w:r w:rsidRPr="00E32F4D">
              <w:rPr>
                <w:rFonts w:ascii="Times New Roman" w:hAnsi="Times New Roman" w:cs="Times New Roman"/>
                <w:sz w:val="28"/>
                <w:szCs w:val="28"/>
              </w:rPr>
              <w:t>обслуговуючими</w:t>
            </w:r>
            <w:r>
              <w:rPr>
                <w:rFonts w:ascii="Times New Roman" w:hAnsi="Times New Roman" w:cs="Times New Roman"/>
                <w:sz w:val="28"/>
                <w:szCs w:val="28"/>
              </w:rPr>
              <w:t xml:space="preserve"> </w:t>
            </w:r>
            <w:r w:rsidRPr="00E32F4D">
              <w:rPr>
                <w:rFonts w:ascii="Times New Roman" w:hAnsi="Times New Roman" w:cs="Times New Roman"/>
                <w:sz w:val="28"/>
                <w:szCs w:val="28"/>
              </w:rPr>
              <w:t>організаціями  на вивезення твердих  побутових відходів, у загальній  кількості</w:t>
            </w:r>
            <w:r>
              <w:rPr>
                <w:rFonts w:ascii="Times New Roman" w:hAnsi="Times New Roman" w:cs="Times New Roman"/>
                <w:sz w:val="28"/>
                <w:szCs w:val="28"/>
              </w:rPr>
              <w:t xml:space="preserve"> населених пунктів </w:t>
            </w:r>
            <w:r w:rsidRPr="00E32F4D">
              <w:rPr>
                <w:rFonts w:ascii="Times New Roman" w:hAnsi="Times New Roman" w:cs="Times New Roman"/>
                <w:sz w:val="28"/>
                <w:szCs w:val="28"/>
              </w:rPr>
              <w:t>територіальної</w:t>
            </w:r>
            <w:r>
              <w:rPr>
                <w:rFonts w:ascii="Times New Roman" w:hAnsi="Times New Roman" w:cs="Times New Roman"/>
                <w:sz w:val="28"/>
                <w:szCs w:val="28"/>
              </w:rPr>
              <w:t xml:space="preserve"> </w:t>
            </w:r>
            <w:r w:rsidRPr="00E32F4D">
              <w:rPr>
                <w:rFonts w:ascii="Times New Roman" w:hAnsi="Times New Roman" w:cs="Times New Roman"/>
                <w:sz w:val="28"/>
                <w:szCs w:val="28"/>
              </w:rPr>
              <w:t>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t>41</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4F69">
            <w:pPr>
              <w:ind w:firstLine="133"/>
              <w:rPr>
                <w:rFonts w:ascii="Times New Roman" w:hAnsi="Times New Roman" w:cs="Times New Roman"/>
                <w:sz w:val="28"/>
                <w:szCs w:val="28"/>
              </w:rPr>
            </w:pPr>
            <w:r w:rsidRPr="00E32F4D">
              <w:rPr>
                <w:rFonts w:ascii="Times New Roman" w:hAnsi="Times New Roman" w:cs="Times New Roman"/>
                <w:sz w:val="28"/>
                <w:szCs w:val="28"/>
              </w:rPr>
              <w:t>Частка домогосподарств, в яких</w:t>
            </w:r>
            <w:r>
              <w:rPr>
                <w:rFonts w:ascii="Times New Roman" w:hAnsi="Times New Roman" w:cs="Times New Roman"/>
                <w:sz w:val="28"/>
                <w:szCs w:val="28"/>
              </w:rPr>
              <w:t xml:space="preserve"> </w:t>
            </w:r>
            <w:r w:rsidRPr="00E32F4D">
              <w:rPr>
                <w:rFonts w:ascii="Times New Roman" w:hAnsi="Times New Roman" w:cs="Times New Roman"/>
                <w:sz w:val="28"/>
                <w:szCs w:val="28"/>
              </w:rPr>
              <w:t xml:space="preserve">створені об’єднання  співвласників </w:t>
            </w:r>
            <w:r>
              <w:rPr>
                <w:rFonts w:ascii="Times New Roman" w:hAnsi="Times New Roman" w:cs="Times New Roman"/>
                <w:sz w:val="28"/>
                <w:szCs w:val="28"/>
              </w:rPr>
              <w:t>б</w:t>
            </w:r>
            <w:r w:rsidRPr="00E32F4D">
              <w:rPr>
                <w:rFonts w:ascii="Times New Roman" w:hAnsi="Times New Roman" w:cs="Times New Roman"/>
                <w:sz w:val="28"/>
                <w:szCs w:val="28"/>
              </w:rPr>
              <w:t>агатоквартирних  будинків у загальній кількості  домогоспод</w:t>
            </w:r>
            <w:r>
              <w:rPr>
                <w:rFonts w:ascii="Times New Roman" w:hAnsi="Times New Roman" w:cs="Times New Roman"/>
                <w:sz w:val="28"/>
                <w:szCs w:val="28"/>
              </w:rPr>
              <w:t>арств</w:t>
            </w:r>
            <w:r w:rsidRPr="00E32F4D">
              <w:rPr>
                <w:rFonts w:ascii="Times New Roman" w:hAnsi="Times New Roman" w:cs="Times New Roman"/>
                <w:sz w:val="28"/>
                <w:szCs w:val="28"/>
              </w:rPr>
              <w:t xml:space="preserve"> територіальної громади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0</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D406C5" w:rsidP="00467A90">
            <w:pPr>
              <w:jc w:val="center"/>
              <w:rPr>
                <w:rFonts w:ascii="Times New Roman" w:hAnsi="Times New Roman" w:cs="Times New Roman"/>
                <w:sz w:val="28"/>
                <w:szCs w:val="28"/>
              </w:rPr>
            </w:pPr>
            <w:r w:rsidRPr="00E32F4D">
              <w:rPr>
                <w:rFonts w:ascii="Times New Roman" w:hAnsi="Times New Roman" w:cs="Times New Roman"/>
                <w:sz w:val="28"/>
                <w:szCs w:val="28"/>
              </w:rPr>
              <w:t>4</w:t>
            </w:r>
            <w:r w:rsidR="00467A90">
              <w:rPr>
                <w:rFonts w:ascii="Times New Roman" w:hAnsi="Times New Roman" w:cs="Times New Roman"/>
                <w:sz w:val="28"/>
                <w:szCs w:val="28"/>
              </w:rPr>
              <w:t>2</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133"/>
              <w:rPr>
                <w:rFonts w:ascii="Times New Roman" w:hAnsi="Times New Roman" w:cs="Times New Roman"/>
                <w:sz w:val="28"/>
                <w:szCs w:val="28"/>
              </w:rPr>
            </w:pPr>
            <w:r w:rsidRPr="00E32F4D">
              <w:rPr>
                <w:rFonts w:ascii="Times New Roman" w:hAnsi="Times New Roman" w:cs="Times New Roman"/>
                <w:sz w:val="28"/>
                <w:szCs w:val="28"/>
              </w:rPr>
              <w:t>Кількість установ</w:t>
            </w:r>
            <w:r>
              <w:rPr>
                <w:rFonts w:ascii="Times New Roman" w:hAnsi="Times New Roman" w:cs="Times New Roman"/>
                <w:sz w:val="28"/>
                <w:szCs w:val="28"/>
              </w:rPr>
              <w:t xml:space="preserve"> </w:t>
            </w:r>
            <w:r w:rsidRPr="00E32F4D">
              <w:rPr>
                <w:rFonts w:ascii="Times New Roman" w:hAnsi="Times New Roman" w:cs="Times New Roman"/>
                <w:sz w:val="28"/>
                <w:szCs w:val="28"/>
              </w:rPr>
              <w:t>соціального</w:t>
            </w:r>
            <w:r>
              <w:rPr>
                <w:rFonts w:ascii="Times New Roman" w:hAnsi="Times New Roman" w:cs="Times New Roman"/>
                <w:sz w:val="28"/>
                <w:szCs w:val="28"/>
              </w:rPr>
              <w:t xml:space="preserve"> </w:t>
            </w:r>
            <w:r w:rsidRPr="00E32F4D">
              <w:rPr>
                <w:rFonts w:ascii="Times New Roman" w:hAnsi="Times New Roman" w:cs="Times New Roman"/>
                <w:sz w:val="28"/>
                <w:szCs w:val="28"/>
              </w:rPr>
              <w:t>призначення,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D406C5"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133"/>
              <w:rPr>
                <w:rFonts w:ascii="Times New Roman" w:hAnsi="Times New Roman" w:cs="Times New Roman"/>
                <w:sz w:val="28"/>
                <w:szCs w:val="28"/>
              </w:rPr>
            </w:pPr>
            <w:r w:rsidRPr="00E32F4D">
              <w:rPr>
                <w:rFonts w:ascii="Times New Roman" w:hAnsi="Times New Roman" w:cs="Times New Roman"/>
                <w:sz w:val="28"/>
                <w:szCs w:val="28"/>
              </w:rPr>
              <w:t>з них (за ДБН В.2в1-17.62006</w:t>
            </w:r>
            <w:r>
              <w:rPr>
                <w:rFonts w:ascii="Times New Roman" w:hAnsi="Times New Roman" w:cs="Times New Roman"/>
                <w:sz w:val="28"/>
                <w:szCs w:val="28"/>
              </w:rPr>
              <w:t xml:space="preserve"> </w:t>
            </w:r>
            <w:r w:rsidRPr="00E32F4D">
              <w:rPr>
                <w:rFonts w:ascii="Times New Roman" w:hAnsi="Times New Roman" w:cs="Times New Roman"/>
                <w:sz w:val="28"/>
                <w:szCs w:val="28"/>
              </w:rPr>
              <w:t>«Будинки і споруди.</w:t>
            </w:r>
          </w:p>
          <w:p w:rsidR="00D406C5" w:rsidRPr="00E32F4D" w:rsidRDefault="00D406C5" w:rsidP="008650DD">
            <w:pPr>
              <w:ind w:firstLine="133"/>
              <w:rPr>
                <w:rFonts w:ascii="Times New Roman" w:hAnsi="Times New Roman" w:cs="Times New Roman"/>
                <w:sz w:val="28"/>
                <w:szCs w:val="28"/>
              </w:rPr>
            </w:pPr>
            <w:r w:rsidRPr="00E32F4D">
              <w:rPr>
                <w:rFonts w:ascii="Times New Roman" w:hAnsi="Times New Roman" w:cs="Times New Roman"/>
                <w:sz w:val="28"/>
                <w:szCs w:val="28"/>
              </w:rPr>
              <w:t>Доступність будинків і</w:t>
            </w:r>
            <w:r>
              <w:rPr>
                <w:rFonts w:ascii="Times New Roman" w:hAnsi="Times New Roman" w:cs="Times New Roman"/>
                <w:sz w:val="28"/>
                <w:szCs w:val="28"/>
              </w:rPr>
              <w:t xml:space="preserve"> </w:t>
            </w:r>
            <w:r w:rsidRPr="00E32F4D">
              <w:rPr>
                <w:rFonts w:ascii="Times New Roman" w:hAnsi="Times New Roman" w:cs="Times New Roman"/>
                <w:sz w:val="28"/>
                <w:szCs w:val="28"/>
              </w:rPr>
              <w:t xml:space="preserve">споруд  для </w:t>
            </w:r>
            <w:proofErr w:type="spellStart"/>
            <w:r w:rsidRPr="00E32F4D">
              <w:rPr>
                <w:rFonts w:ascii="Times New Roman" w:hAnsi="Times New Roman" w:cs="Times New Roman"/>
                <w:sz w:val="28"/>
                <w:szCs w:val="28"/>
              </w:rPr>
              <w:t>маломобільних</w:t>
            </w:r>
            <w:proofErr w:type="spellEnd"/>
            <w:r w:rsidRPr="00E32F4D">
              <w:rPr>
                <w:rFonts w:ascii="Times New Roman" w:hAnsi="Times New Roman" w:cs="Times New Roman"/>
                <w:sz w:val="28"/>
                <w:szCs w:val="28"/>
              </w:rPr>
              <w:t xml:space="preserve"> груп  населення»):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D406C5"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133"/>
              <w:rPr>
                <w:rFonts w:ascii="Times New Roman" w:hAnsi="Times New Roman" w:cs="Times New Roman"/>
                <w:sz w:val="28"/>
                <w:szCs w:val="28"/>
              </w:rPr>
            </w:pPr>
            <w:r w:rsidRPr="00E32F4D">
              <w:rPr>
                <w:rFonts w:ascii="Times New Roman" w:hAnsi="Times New Roman" w:cs="Times New Roman"/>
                <w:sz w:val="28"/>
                <w:szCs w:val="28"/>
              </w:rPr>
              <w:t>повністю доступні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100</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D406C5"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133"/>
              <w:rPr>
                <w:rFonts w:ascii="Times New Roman" w:hAnsi="Times New Roman" w:cs="Times New Roman"/>
                <w:sz w:val="28"/>
                <w:szCs w:val="28"/>
              </w:rPr>
            </w:pPr>
            <w:r w:rsidRPr="00E32F4D">
              <w:rPr>
                <w:rFonts w:ascii="Times New Roman" w:hAnsi="Times New Roman" w:cs="Times New Roman"/>
                <w:sz w:val="28"/>
                <w:szCs w:val="28"/>
              </w:rPr>
              <w:t>частково доступні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D406C5" w:rsidP="008650DD">
            <w:pPr>
              <w:jc w:val="center"/>
              <w:rPr>
                <w:rFonts w:ascii="Times New Roman" w:hAnsi="Times New Roman" w:cs="Times New Roman"/>
                <w:sz w:val="28"/>
                <w:szCs w:val="28"/>
              </w:rPr>
            </w:pP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133"/>
              <w:rPr>
                <w:rFonts w:ascii="Times New Roman" w:hAnsi="Times New Roman" w:cs="Times New Roman"/>
                <w:sz w:val="28"/>
                <w:szCs w:val="28"/>
              </w:rPr>
            </w:pPr>
            <w:r w:rsidRPr="00E32F4D">
              <w:rPr>
                <w:rFonts w:ascii="Times New Roman" w:hAnsi="Times New Roman" w:cs="Times New Roman"/>
                <w:sz w:val="28"/>
                <w:szCs w:val="28"/>
              </w:rPr>
              <w:t>недоступні</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r>
      <w:tr w:rsidR="00D406C5" w:rsidRPr="00E32F4D" w:rsidTr="00FD02A7">
        <w:trPr>
          <w:trHeight w:val="442"/>
        </w:trPr>
        <w:tc>
          <w:tcPr>
            <w:tcW w:w="562" w:type="dxa"/>
            <w:tcBorders>
              <w:top w:val="single" w:sz="4" w:space="0" w:color="000000"/>
              <w:left w:val="single" w:sz="4" w:space="0" w:color="000000"/>
              <w:bottom w:val="single" w:sz="4" w:space="0" w:color="000000"/>
              <w:right w:val="single" w:sz="6" w:space="0" w:color="000000"/>
            </w:tcBorders>
            <w:shd w:val="clear" w:color="auto" w:fill="auto"/>
            <w:tcMar>
              <w:top w:w="15" w:type="dxa"/>
              <w:left w:w="15" w:type="dxa"/>
              <w:bottom w:w="0" w:type="dxa"/>
              <w:right w:w="15" w:type="dxa"/>
            </w:tcMar>
            <w:hideMark/>
          </w:tcPr>
          <w:p w:rsidR="00D406C5" w:rsidRPr="00E32F4D" w:rsidRDefault="00467A90" w:rsidP="008650DD">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3680" w:type="dxa"/>
            <w:tcBorders>
              <w:top w:val="single" w:sz="4" w:space="0" w:color="000000"/>
              <w:left w:val="single" w:sz="6"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133"/>
              <w:rPr>
                <w:rFonts w:ascii="Times New Roman" w:hAnsi="Times New Roman" w:cs="Times New Roman"/>
                <w:sz w:val="28"/>
                <w:szCs w:val="28"/>
              </w:rPr>
            </w:pPr>
            <w:r w:rsidRPr="00E32F4D">
              <w:rPr>
                <w:rFonts w:ascii="Times New Roman" w:hAnsi="Times New Roman" w:cs="Times New Roman"/>
                <w:sz w:val="28"/>
                <w:szCs w:val="28"/>
              </w:rPr>
              <w:t>Кількість спеціальних</w:t>
            </w:r>
            <w:r>
              <w:rPr>
                <w:rFonts w:ascii="Times New Roman" w:hAnsi="Times New Roman" w:cs="Times New Roman"/>
                <w:sz w:val="28"/>
                <w:szCs w:val="28"/>
              </w:rPr>
              <w:t xml:space="preserve"> </w:t>
            </w:r>
            <w:proofErr w:type="spellStart"/>
            <w:r w:rsidRPr="00E32F4D">
              <w:rPr>
                <w:rFonts w:ascii="Times New Roman" w:hAnsi="Times New Roman" w:cs="Times New Roman"/>
                <w:sz w:val="28"/>
                <w:szCs w:val="28"/>
              </w:rPr>
              <w:t>паркувальних</w:t>
            </w:r>
            <w:proofErr w:type="spellEnd"/>
            <w:r w:rsidRPr="00E32F4D">
              <w:rPr>
                <w:rFonts w:ascii="Times New Roman" w:hAnsi="Times New Roman" w:cs="Times New Roman"/>
                <w:sz w:val="28"/>
                <w:szCs w:val="28"/>
              </w:rPr>
              <w:t xml:space="preserve"> місць</w:t>
            </w:r>
            <w:r>
              <w:rPr>
                <w:rFonts w:ascii="Times New Roman" w:hAnsi="Times New Roman" w:cs="Times New Roman"/>
                <w:sz w:val="28"/>
                <w:szCs w:val="28"/>
              </w:rPr>
              <w:t xml:space="preserve"> </w:t>
            </w:r>
            <w:r w:rsidRPr="00E32F4D">
              <w:rPr>
                <w:rFonts w:ascii="Times New Roman" w:hAnsi="Times New Roman" w:cs="Times New Roman"/>
                <w:sz w:val="28"/>
                <w:szCs w:val="28"/>
              </w:rPr>
              <w:t>транспортних засобів для  інвалідів біля будівель</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9A6C50" w:rsidRDefault="00D406C5" w:rsidP="008650DD">
            <w:pPr>
              <w:ind w:firstLine="13"/>
              <w:jc w:val="center"/>
              <w:rPr>
                <w:rFonts w:ascii="Times New Roman" w:hAnsi="Times New Roman" w:cs="Times New Roman"/>
                <w:sz w:val="24"/>
                <w:szCs w:val="24"/>
              </w:rPr>
            </w:pPr>
            <w:r w:rsidRPr="009A6C50">
              <w:rPr>
                <w:rFonts w:ascii="Times New Roman" w:hAnsi="Times New Roman" w:cs="Times New Roman"/>
                <w:sz w:val="24"/>
                <w:szCs w:val="24"/>
              </w:rPr>
              <w:t>одиниць</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D406C5" w:rsidRPr="00E32F4D" w:rsidRDefault="00D406C5" w:rsidP="008650DD">
            <w:pPr>
              <w:ind w:firstLine="567"/>
              <w:jc w:val="both"/>
              <w:rPr>
                <w:rFonts w:ascii="Times New Roman" w:hAnsi="Times New Roman" w:cs="Times New Roman"/>
                <w:sz w:val="28"/>
                <w:szCs w:val="28"/>
              </w:rPr>
            </w:pPr>
            <w:r>
              <w:rPr>
                <w:rFonts w:ascii="Times New Roman" w:hAnsi="Times New Roman" w:cs="Times New Roman"/>
                <w:sz w:val="28"/>
                <w:szCs w:val="28"/>
              </w:rPr>
              <w:t>-</w:t>
            </w:r>
          </w:p>
        </w:tc>
      </w:tr>
    </w:tbl>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974F9E" w:rsidP="00307D1B">
      <w:pPr>
        <w:ind w:firstLine="567"/>
        <w:jc w:val="both"/>
        <w:rPr>
          <w:rFonts w:ascii="Times New Roman" w:hAnsi="Times New Roman" w:cs="Times New Roman"/>
          <w:sz w:val="28"/>
          <w:szCs w:val="28"/>
        </w:rPr>
      </w:pPr>
      <w:r w:rsidRPr="00974F9E">
        <w:rPr>
          <w:rFonts w:ascii="Times New Roman" w:hAnsi="Times New Roman" w:cs="Times New Roman"/>
          <w:noProof/>
          <w:sz w:val="28"/>
          <w:szCs w:val="28"/>
          <w:lang w:eastAsia="uk-UA"/>
        </w:rPr>
        <w:pict>
          <v:shapetype id="_x0000_t202" coordsize="21600,21600" o:spt="202" path="m,l,21600r21600,l21600,xe">
            <v:stroke joinstyle="miter"/>
            <v:path gradientshapeok="t" o:connecttype="rect"/>
          </v:shapetype>
          <v:shape id="object 7" o:spid="_x0000_s1026" type="#_x0000_t202" style="position:absolute;left:0;text-align:left;margin-left:0;margin-top:25.45pt;width:378.45pt;height:154.35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" filled="f" stroked="f">
            <v:textbox inset="0,.55pt,0,0">
              <w:txbxContent>
                <w:p w:rsidR="0017115D" w:rsidRPr="009A6C50" w:rsidRDefault="0017115D" w:rsidP="00307D1B">
                  <w:pPr>
                    <w:spacing w:before="11" w:line="249" w:lineRule="auto"/>
                    <w:ind w:left="14" w:right="14"/>
                    <w:rPr>
                      <w:rFonts w:ascii="Times New Roman" w:hAnsi="Times New Roman" w:cs="Times New Roman"/>
                      <w:sz w:val="28"/>
                      <w:szCs w:val="28"/>
                    </w:rPr>
                  </w:pPr>
                  <w:r w:rsidRPr="009A6C50">
                    <w:rPr>
                      <w:rFonts w:ascii="Times New Roman" w:hAnsi="Times New Roman" w:cs="Times New Roman"/>
                      <w:b/>
                      <w:bCs/>
                      <w:color w:val="000000" w:themeColor="text1"/>
                      <w:spacing w:val="-1"/>
                      <w:kern w:val="24"/>
                      <w:sz w:val="28"/>
                      <w:szCs w:val="28"/>
                    </w:rPr>
                    <w:t xml:space="preserve">А: </w:t>
                  </w:r>
                  <w:r>
                    <w:rPr>
                      <w:rFonts w:ascii="Times New Roman" w:hAnsi="Times New Roman" w:cs="Times New Roman"/>
                      <w:color w:val="000000" w:themeColor="text1"/>
                      <w:spacing w:val="-2"/>
                      <w:kern w:val="24"/>
                      <w:sz w:val="28"/>
                      <w:szCs w:val="28"/>
                    </w:rPr>
                    <w:t>Рівненська</w:t>
                  </w:r>
                  <w:r w:rsidRPr="009A6C50">
                    <w:rPr>
                      <w:rFonts w:ascii="Times New Roman" w:hAnsi="Times New Roman" w:cs="Times New Roman"/>
                      <w:color w:val="000000" w:themeColor="text1"/>
                      <w:spacing w:val="-2"/>
                      <w:kern w:val="24"/>
                      <w:sz w:val="28"/>
                      <w:szCs w:val="28"/>
                    </w:rPr>
                    <w:t xml:space="preserve"> </w:t>
                  </w:r>
                  <w:r w:rsidRPr="009A6C50">
                    <w:rPr>
                      <w:rFonts w:ascii="Times New Roman" w:hAnsi="Times New Roman" w:cs="Times New Roman"/>
                      <w:color w:val="000000" w:themeColor="text1"/>
                      <w:spacing w:val="-1"/>
                      <w:kern w:val="24"/>
                      <w:sz w:val="28"/>
                      <w:szCs w:val="28"/>
                    </w:rPr>
                    <w:t>обл.</w:t>
                  </w:r>
                  <w:r>
                    <w:rPr>
                      <w:rFonts w:ascii="Times New Roman" w:hAnsi="Times New Roman" w:cs="Times New Roman"/>
                      <w:color w:val="000000" w:themeColor="text1"/>
                      <w:spacing w:val="-1"/>
                      <w:kern w:val="24"/>
                      <w:sz w:val="28"/>
                      <w:szCs w:val="28"/>
                    </w:rPr>
                    <w:t xml:space="preserve">, </w:t>
                  </w:r>
                  <w:proofErr w:type="spellStart"/>
                  <w:r>
                    <w:rPr>
                      <w:rFonts w:ascii="Times New Roman" w:hAnsi="Times New Roman" w:cs="Times New Roman"/>
                      <w:color w:val="000000" w:themeColor="text1"/>
                      <w:spacing w:val="-1"/>
                      <w:kern w:val="24"/>
                      <w:sz w:val="28"/>
                      <w:szCs w:val="28"/>
                    </w:rPr>
                    <w:t>Дубенський</w:t>
                  </w:r>
                  <w:proofErr w:type="spellEnd"/>
                  <w:r>
                    <w:rPr>
                      <w:rFonts w:ascii="Times New Roman" w:hAnsi="Times New Roman" w:cs="Times New Roman"/>
                      <w:color w:val="000000" w:themeColor="text1"/>
                      <w:spacing w:val="-1"/>
                      <w:kern w:val="24"/>
                      <w:sz w:val="28"/>
                      <w:szCs w:val="28"/>
                    </w:rPr>
                    <w:t xml:space="preserve"> р-н</w:t>
                  </w:r>
                  <w:r w:rsidRPr="009A6C50">
                    <w:rPr>
                      <w:rFonts w:ascii="Times New Roman" w:hAnsi="Times New Roman" w:cs="Times New Roman"/>
                      <w:color w:val="000000" w:themeColor="text1"/>
                      <w:spacing w:val="-1"/>
                      <w:kern w:val="24"/>
                      <w:sz w:val="28"/>
                      <w:szCs w:val="28"/>
                    </w:rPr>
                    <w:t xml:space="preserve">, </w:t>
                  </w:r>
                  <w:proofErr w:type="spellStart"/>
                  <w:r>
                    <w:rPr>
                      <w:rFonts w:ascii="Times New Roman" w:hAnsi="Times New Roman" w:cs="Times New Roman"/>
                      <w:color w:val="000000" w:themeColor="text1"/>
                      <w:spacing w:val="-3"/>
                      <w:kern w:val="24"/>
                      <w:sz w:val="28"/>
                      <w:szCs w:val="28"/>
                    </w:rPr>
                    <w:t>с</w:t>
                  </w:r>
                  <w:r w:rsidRPr="009A6C50">
                    <w:rPr>
                      <w:rFonts w:ascii="Times New Roman" w:hAnsi="Times New Roman" w:cs="Times New Roman"/>
                      <w:color w:val="000000" w:themeColor="text1"/>
                      <w:spacing w:val="-3"/>
                      <w:kern w:val="24"/>
                      <w:sz w:val="28"/>
                      <w:szCs w:val="28"/>
                    </w:rPr>
                    <w:t>.</w:t>
                  </w:r>
                  <w:r>
                    <w:rPr>
                      <w:rFonts w:ascii="Times New Roman" w:hAnsi="Times New Roman" w:cs="Times New Roman"/>
                      <w:color w:val="000000" w:themeColor="text1"/>
                      <w:spacing w:val="-1"/>
                      <w:kern w:val="24"/>
                      <w:sz w:val="28"/>
                      <w:szCs w:val="28"/>
                    </w:rPr>
                    <w:t>Верба</w:t>
                  </w:r>
                  <w:proofErr w:type="spellEnd"/>
                  <w:r w:rsidRPr="009A6C50">
                    <w:rPr>
                      <w:rFonts w:ascii="Times New Roman" w:hAnsi="Times New Roman" w:cs="Times New Roman"/>
                      <w:color w:val="000000" w:themeColor="text1"/>
                      <w:spacing w:val="-1"/>
                      <w:kern w:val="24"/>
                      <w:sz w:val="28"/>
                      <w:szCs w:val="28"/>
                    </w:rPr>
                    <w:t xml:space="preserve">, </w:t>
                  </w:r>
                  <w:proofErr w:type="spellStart"/>
                  <w:r w:rsidRPr="009A6C50">
                    <w:rPr>
                      <w:rFonts w:ascii="Times New Roman" w:hAnsi="Times New Roman" w:cs="Times New Roman"/>
                      <w:color w:val="000000" w:themeColor="text1"/>
                      <w:spacing w:val="-1"/>
                      <w:kern w:val="24"/>
                      <w:sz w:val="28"/>
                      <w:szCs w:val="28"/>
                    </w:rPr>
                    <w:t>вул.</w:t>
                  </w:r>
                  <w:r>
                    <w:rPr>
                      <w:rFonts w:ascii="Times New Roman" w:hAnsi="Times New Roman" w:cs="Times New Roman"/>
                      <w:color w:val="000000" w:themeColor="text1"/>
                      <w:spacing w:val="-1"/>
                      <w:kern w:val="24"/>
                      <w:sz w:val="28"/>
                      <w:szCs w:val="28"/>
                    </w:rPr>
                    <w:t>Львівська</w:t>
                  </w:r>
                  <w:proofErr w:type="spellEnd"/>
                  <w:r w:rsidRPr="009A6C50">
                    <w:rPr>
                      <w:rFonts w:ascii="Times New Roman" w:hAnsi="Times New Roman" w:cs="Times New Roman"/>
                      <w:color w:val="000000" w:themeColor="text1"/>
                      <w:spacing w:val="-1"/>
                      <w:kern w:val="24"/>
                      <w:sz w:val="28"/>
                      <w:szCs w:val="28"/>
                    </w:rPr>
                    <w:t xml:space="preserve">, </w:t>
                  </w:r>
                  <w:r w:rsidRPr="009A6C50">
                    <w:rPr>
                      <w:rFonts w:ascii="Times New Roman" w:hAnsi="Times New Roman" w:cs="Times New Roman"/>
                      <w:color w:val="000000" w:themeColor="text1"/>
                      <w:spacing w:val="-2"/>
                      <w:kern w:val="24"/>
                      <w:sz w:val="28"/>
                      <w:szCs w:val="28"/>
                    </w:rPr>
                    <w:t xml:space="preserve">буд. </w:t>
                  </w:r>
                  <w:r>
                    <w:rPr>
                      <w:rFonts w:ascii="Times New Roman" w:hAnsi="Times New Roman" w:cs="Times New Roman"/>
                      <w:color w:val="000000" w:themeColor="text1"/>
                      <w:spacing w:val="-1"/>
                      <w:kern w:val="24"/>
                      <w:sz w:val="28"/>
                      <w:szCs w:val="28"/>
                    </w:rPr>
                    <w:t>88</w:t>
                  </w:r>
                </w:p>
                <w:p w:rsidR="0017115D" w:rsidRPr="009A6C50" w:rsidRDefault="0017115D" w:rsidP="00307D1B">
                  <w:pPr>
                    <w:spacing w:before="183"/>
                    <w:ind w:left="14"/>
                    <w:rPr>
                      <w:rFonts w:ascii="Times New Roman" w:hAnsi="Times New Roman" w:cs="Times New Roman"/>
                      <w:sz w:val="28"/>
                      <w:szCs w:val="28"/>
                    </w:rPr>
                  </w:pPr>
                  <w:proofErr w:type="spellStart"/>
                  <w:r w:rsidRPr="009A6C50">
                    <w:rPr>
                      <w:rFonts w:ascii="Times New Roman" w:hAnsi="Times New Roman" w:cs="Times New Roman"/>
                      <w:b/>
                      <w:bCs/>
                      <w:color w:val="000000" w:themeColor="text1"/>
                      <w:spacing w:val="-2"/>
                      <w:kern w:val="24"/>
                      <w:sz w:val="28"/>
                      <w:szCs w:val="28"/>
                    </w:rPr>
                    <w:t>www</w:t>
                  </w:r>
                  <w:proofErr w:type="spellEnd"/>
                  <w:r w:rsidRPr="009A6C50">
                    <w:rPr>
                      <w:rFonts w:ascii="Times New Roman" w:hAnsi="Times New Roman" w:cs="Times New Roman"/>
                      <w:b/>
                      <w:bCs/>
                      <w:color w:val="000000" w:themeColor="text1"/>
                      <w:spacing w:val="-2"/>
                      <w:kern w:val="24"/>
                      <w:sz w:val="28"/>
                      <w:szCs w:val="28"/>
                    </w:rPr>
                    <w:t>:</w:t>
                  </w:r>
                  <w:r w:rsidRPr="009A6C50">
                    <w:rPr>
                      <w:rFonts w:ascii="Times New Roman" w:hAnsi="Times New Roman" w:cs="Times New Roman"/>
                      <w:b/>
                      <w:bCs/>
                      <w:color w:val="000000" w:themeColor="text1"/>
                      <w:spacing w:val="1"/>
                      <w:kern w:val="24"/>
                      <w:sz w:val="28"/>
                      <w:szCs w:val="28"/>
                    </w:rPr>
                    <w:t xml:space="preserve"> </w:t>
                  </w:r>
                  <w:hyperlink r:id="rId14" w:history="1">
                    <w:r w:rsidRPr="00864F69">
                      <w:rPr>
                        <w:rStyle w:val="a7"/>
                        <w:rFonts w:ascii="Times New Roman" w:hAnsi="Times New Roman" w:cs="Times New Roman"/>
                        <w:spacing w:val="-1"/>
                        <w:kern w:val="24"/>
                        <w:sz w:val="28"/>
                        <w:szCs w:val="28"/>
                        <w:u w:color="0000FF"/>
                      </w:rPr>
                      <w:t xml:space="preserve">http://verba.rvadmin.gov.ua/ </w:t>
                    </w:r>
                  </w:hyperlink>
                </w:p>
                <w:p w:rsidR="0017115D" w:rsidRPr="00EC6B50" w:rsidRDefault="0017115D" w:rsidP="00307D1B">
                  <w:pPr>
                    <w:spacing w:before="187"/>
                    <w:ind w:left="14"/>
                    <w:rPr>
                      <w:rFonts w:ascii="Times New Roman" w:hAnsi="Times New Roman" w:cs="Times New Roman"/>
                      <w:sz w:val="28"/>
                      <w:szCs w:val="28"/>
                    </w:rPr>
                  </w:pPr>
                  <w:proofErr w:type="spellStart"/>
                  <w:r w:rsidRPr="009A6C50">
                    <w:rPr>
                      <w:rFonts w:ascii="Times New Roman" w:hAnsi="Times New Roman" w:cs="Times New Roman"/>
                      <w:b/>
                      <w:bCs/>
                      <w:color w:val="000000" w:themeColor="text1"/>
                      <w:spacing w:val="-1"/>
                      <w:kern w:val="24"/>
                      <w:sz w:val="28"/>
                      <w:szCs w:val="28"/>
                      <w:lang w:val="en-US"/>
                    </w:rPr>
                    <w:t>Fb</w:t>
                  </w:r>
                  <w:proofErr w:type="spellEnd"/>
                  <w:r w:rsidRPr="009A6C50">
                    <w:rPr>
                      <w:rFonts w:ascii="Times New Roman" w:hAnsi="Times New Roman" w:cs="Times New Roman"/>
                      <w:b/>
                      <w:bCs/>
                      <w:color w:val="000000" w:themeColor="text1"/>
                      <w:spacing w:val="-1"/>
                      <w:kern w:val="24"/>
                      <w:sz w:val="28"/>
                      <w:szCs w:val="28"/>
                      <w:lang w:val="en-US"/>
                    </w:rPr>
                    <w:t>:</w:t>
                  </w:r>
                  <w:r w:rsidRPr="009A6C50">
                    <w:rPr>
                      <w:rFonts w:ascii="Times New Roman" w:hAnsi="Times New Roman" w:cs="Times New Roman"/>
                      <w:b/>
                      <w:bCs/>
                      <w:color w:val="000000" w:themeColor="text1"/>
                      <w:spacing w:val="1"/>
                      <w:kern w:val="24"/>
                      <w:sz w:val="28"/>
                      <w:szCs w:val="28"/>
                      <w:lang w:val="en-US"/>
                    </w:rPr>
                    <w:t xml:space="preserve"> </w:t>
                  </w:r>
                  <w:r w:rsidRPr="00EC6B50">
                    <w:rPr>
                      <w:rFonts w:ascii="Times New Roman" w:hAnsi="Times New Roman" w:cs="Times New Roman"/>
                      <w:spacing w:val="-1"/>
                      <w:kern w:val="24"/>
                      <w:sz w:val="28"/>
                      <w:szCs w:val="28"/>
                      <w:u w:color="0000FF"/>
                      <w:lang w:val="en-US"/>
                    </w:rPr>
                    <w:t>https://www.facebook.com/people/</w:t>
                  </w:r>
                  <w:proofErr w:type="spellStart"/>
                  <w:r>
                    <w:rPr>
                      <w:rFonts w:ascii="Times New Roman" w:hAnsi="Times New Roman" w:cs="Times New Roman"/>
                      <w:spacing w:val="-1"/>
                      <w:kern w:val="24"/>
                      <w:sz w:val="28"/>
                      <w:szCs w:val="28"/>
                      <w:u w:color="0000FF"/>
                    </w:rPr>
                    <w:t>Вербська-громада</w:t>
                  </w:r>
                  <w:proofErr w:type="spellEnd"/>
                </w:p>
                <w:p w:rsidR="0017115D" w:rsidRDefault="0017115D" w:rsidP="00EC6B50">
                  <w:pPr>
                    <w:pStyle w:val="login-buttonuser"/>
                    <w:shd w:val="clear" w:color="auto" w:fill="FFFFFF"/>
                    <w:spacing w:before="0" w:beforeAutospacing="0" w:after="0" w:afterAutospacing="0" w:line="510" w:lineRule="atLeast"/>
                    <w:rPr>
                      <w:rFonts w:ascii="Arial" w:hAnsi="Arial" w:cs="Arial"/>
                      <w:b/>
                      <w:bCs/>
                      <w:color w:val="343840"/>
                      <w:sz w:val="18"/>
                      <w:szCs w:val="18"/>
                    </w:rPr>
                  </w:pPr>
                  <w:r w:rsidRPr="009A6C50">
                    <w:rPr>
                      <w:b/>
                      <w:bCs/>
                      <w:color w:val="000000" w:themeColor="text1"/>
                      <w:spacing w:val="-1"/>
                      <w:kern w:val="24"/>
                      <w:sz w:val="28"/>
                      <w:szCs w:val="28"/>
                      <w:lang w:val="en-US"/>
                    </w:rPr>
                    <w:t>E-mail:</w:t>
                  </w:r>
                  <w:r w:rsidRPr="009A6C50">
                    <w:rPr>
                      <w:b/>
                      <w:bCs/>
                      <w:color w:val="000000" w:themeColor="text1"/>
                      <w:kern w:val="24"/>
                      <w:sz w:val="28"/>
                      <w:szCs w:val="28"/>
                      <w:lang w:val="en-US"/>
                    </w:rPr>
                    <w:t xml:space="preserve"> </w:t>
                  </w:r>
                  <w:r>
                    <w:rPr>
                      <w:rFonts w:ascii="Arial" w:hAnsi="Arial" w:cs="Arial"/>
                      <w:b/>
                      <w:bCs/>
                      <w:color w:val="343840"/>
                      <w:sz w:val="18"/>
                      <w:szCs w:val="18"/>
                    </w:rPr>
                    <w:t>verba-rada@ukr.net</w:t>
                  </w:r>
                </w:p>
                <w:p w:rsidR="0017115D" w:rsidRPr="009A6C50" w:rsidRDefault="0017115D" w:rsidP="00EC6B50">
                  <w:pPr>
                    <w:spacing w:before="168"/>
                    <w:ind w:left="14"/>
                    <w:rPr>
                      <w:rFonts w:ascii="Times New Roman" w:hAnsi="Times New Roman" w:cs="Times New Roman"/>
                      <w:sz w:val="28"/>
                      <w:szCs w:val="28"/>
                    </w:rPr>
                  </w:pPr>
                  <w:r w:rsidRPr="009A6C50">
                    <w:rPr>
                      <w:rFonts w:ascii="Times New Roman" w:hAnsi="Times New Roman" w:cs="Times New Roman"/>
                      <w:b/>
                      <w:bCs/>
                      <w:color w:val="000000" w:themeColor="text1"/>
                      <w:kern w:val="24"/>
                      <w:sz w:val="28"/>
                      <w:szCs w:val="28"/>
                    </w:rPr>
                    <w:t xml:space="preserve"> T: </w:t>
                  </w:r>
                  <w:r>
                    <w:rPr>
                      <w:rFonts w:ascii="Times New Roman" w:hAnsi="Times New Roman" w:cs="Times New Roman"/>
                      <w:color w:val="000000" w:themeColor="text1"/>
                      <w:kern w:val="24"/>
                      <w:sz w:val="28"/>
                      <w:szCs w:val="28"/>
                    </w:rPr>
                    <w:t>097-816-35-59</w:t>
                  </w:r>
                </w:p>
                <w:p w:rsidR="0017115D" w:rsidRDefault="0017115D"/>
              </w:txbxContent>
            </v:textbox>
            <w10:wrap anchorx="margin"/>
          </v:shape>
        </w:pict>
      </w:r>
    </w:p>
    <w:p w:rsidR="00307D1B" w:rsidRDefault="00307D1B" w:rsidP="00307D1B">
      <w:pPr>
        <w:ind w:firstLine="567"/>
        <w:jc w:val="both"/>
        <w:rPr>
          <w:rFonts w:ascii="Times New Roman" w:hAnsi="Times New Roman" w:cs="Times New Roman"/>
          <w:sz w:val="28"/>
          <w:szCs w:val="28"/>
        </w:rPr>
      </w:pPr>
      <w:r w:rsidRPr="00E32F4D">
        <w:rPr>
          <w:rFonts w:ascii="Times New Roman" w:hAnsi="Times New Roman" w:cs="Times New Roman"/>
          <w:sz w:val="28"/>
          <w:szCs w:val="28"/>
        </w:rPr>
        <w:t xml:space="preserve"> </w:t>
      </w: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jc w:val="both"/>
        <w:rPr>
          <w:rFonts w:ascii="Times New Roman" w:hAnsi="Times New Roman" w:cs="Times New Roman"/>
          <w:sz w:val="28"/>
          <w:szCs w:val="28"/>
        </w:rPr>
      </w:pPr>
    </w:p>
    <w:p w:rsidR="0017115D" w:rsidRDefault="0017115D" w:rsidP="00307D1B">
      <w:pPr>
        <w:jc w:val="both"/>
        <w:rPr>
          <w:rFonts w:ascii="Times New Roman" w:hAnsi="Times New Roman" w:cs="Times New Roman"/>
          <w:sz w:val="28"/>
          <w:szCs w:val="28"/>
        </w:rPr>
      </w:pPr>
    </w:p>
    <w:p w:rsidR="0017115D" w:rsidRDefault="0017115D" w:rsidP="00307D1B">
      <w:pPr>
        <w:jc w:val="both"/>
        <w:rPr>
          <w:rFonts w:ascii="Times New Roman" w:hAnsi="Times New Roman" w:cs="Times New Roman"/>
          <w:sz w:val="28"/>
          <w:szCs w:val="28"/>
        </w:rPr>
      </w:pPr>
    </w:p>
    <w:p w:rsidR="0017115D" w:rsidRDefault="0017115D" w:rsidP="00307D1B">
      <w:pPr>
        <w:jc w:val="both"/>
        <w:rPr>
          <w:rFonts w:ascii="Times New Roman" w:hAnsi="Times New Roman" w:cs="Times New Roman"/>
          <w:sz w:val="28"/>
          <w:szCs w:val="28"/>
        </w:rPr>
      </w:pPr>
    </w:p>
    <w:p w:rsidR="0017115D" w:rsidRDefault="0017115D" w:rsidP="00307D1B">
      <w:pPr>
        <w:jc w:val="both"/>
        <w:rPr>
          <w:rFonts w:ascii="Times New Roman" w:hAnsi="Times New Roman" w:cs="Times New Roman"/>
          <w:sz w:val="28"/>
          <w:szCs w:val="28"/>
        </w:rPr>
      </w:pPr>
    </w:p>
    <w:p w:rsidR="00FA11E9" w:rsidRDefault="00FA11E9">
      <w:pPr>
        <w:rPr>
          <w:rFonts w:ascii="Times New Roman" w:hAnsi="Times New Roman" w:cs="Times New Roman"/>
          <w:sz w:val="28"/>
          <w:szCs w:val="28"/>
        </w:rPr>
      </w:pPr>
      <w:r>
        <w:rPr>
          <w:rFonts w:ascii="Times New Roman" w:hAnsi="Times New Roman" w:cs="Times New Roman"/>
          <w:sz w:val="28"/>
          <w:szCs w:val="28"/>
        </w:rPr>
        <w:br w:type="page"/>
      </w:r>
    </w:p>
    <w:p w:rsidR="00307D1B" w:rsidRPr="009D6776" w:rsidRDefault="00307D1B" w:rsidP="00307D1B">
      <w:pPr>
        <w:jc w:val="center"/>
        <w:rPr>
          <w:rFonts w:ascii="Times New Roman" w:hAnsi="Times New Roman" w:cs="Times New Roman"/>
          <w:sz w:val="28"/>
          <w:szCs w:val="28"/>
        </w:rPr>
      </w:pPr>
      <w:r w:rsidRPr="009D6776">
        <w:rPr>
          <w:rFonts w:ascii="Times New Roman" w:hAnsi="Times New Roman" w:cs="Times New Roman"/>
          <w:b/>
          <w:bCs/>
          <w:sz w:val="28"/>
          <w:szCs w:val="28"/>
        </w:rPr>
        <w:lastRenderedPageBreak/>
        <w:t>СОЦІАЛЬНО-ЕКОНОМІЧНИЙ АНАЛІЗ</w:t>
      </w:r>
    </w:p>
    <w:p w:rsidR="00307D1B" w:rsidRPr="009D6776" w:rsidRDefault="00307D1B" w:rsidP="00307D1B">
      <w:pPr>
        <w:numPr>
          <w:ilvl w:val="0"/>
          <w:numId w:val="48"/>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ХАРАКТЕРИСТИКА ГРОМАДИ ТА РЕГІОНУ</w:t>
      </w:r>
    </w:p>
    <w:p w:rsidR="00307D1B" w:rsidRDefault="00307D1B" w:rsidP="00307D1B">
      <w:pPr>
        <w:pStyle w:val="a6"/>
        <w:numPr>
          <w:ilvl w:val="1"/>
          <w:numId w:val="48"/>
        </w:numPr>
        <w:tabs>
          <w:tab w:val="clear" w:pos="1440"/>
          <w:tab w:val="left" w:pos="284"/>
        </w:tabs>
        <w:ind w:left="284" w:hanging="11"/>
        <w:jc w:val="both"/>
        <w:rPr>
          <w:rFonts w:ascii="Times New Roman" w:hAnsi="Times New Roman" w:cs="Times New Roman"/>
          <w:sz w:val="28"/>
          <w:szCs w:val="28"/>
        </w:rPr>
      </w:pPr>
      <w:r w:rsidRPr="00EF4BCF">
        <w:rPr>
          <w:rFonts w:ascii="Times New Roman" w:hAnsi="Times New Roman" w:cs="Times New Roman"/>
          <w:sz w:val="28"/>
          <w:szCs w:val="28"/>
        </w:rPr>
        <w:t>І</w:t>
      </w:r>
      <w:proofErr w:type="spellStart"/>
      <w:r>
        <w:rPr>
          <w:rFonts w:ascii="Times New Roman" w:hAnsi="Times New Roman" w:cs="Times New Roman"/>
          <w:sz w:val="28"/>
          <w:szCs w:val="28"/>
          <w:lang w:val="uk-UA"/>
        </w:rPr>
        <w:t>нформація</w:t>
      </w:r>
      <w:proofErr w:type="spellEnd"/>
      <w:r>
        <w:rPr>
          <w:rFonts w:ascii="Times New Roman" w:hAnsi="Times New Roman" w:cs="Times New Roman"/>
          <w:sz w:val="28"/>
          <w:szCs w:val="28"/>
          <w:lang w:val="uk-UA"/>
        </w:rPr>
        <w:t xml:space="preserve"> про орган місцевого самоврядування</w:t>
      </w:r>
    </w:p>
    <w:p w:rsidR="00307D1B" w:rsidRDefault="00307D1B" w:rsidP="00307D1B">
      <w:pPr>
        <w:pStyle w:val="a6"/>
        <w:numPr>
          <w:ilvl w:val="1"/>
          <w:numId w:val="48"/>
        </w:numPr>
        <w:tabs>
          <w:tab w:val="clear" w:pos="1440"/>
          <w:tab w:val="left" w:pos="284"/>
        </w:tabs>
        <w:ind w:left="284" w:hanging="11"/>
        <w:jc w:val="both"/>
        <w:rPr>
          <w:rFonts w:ascii="Times New Roman" w:hAnsi="Times New Roman" w:cs="Times New Roman"/>
          <w:sz w:val="28"/>
          <w:szCs w:val="28"/>
        </w:rPr>
      </w:pPr>
      <w:r w:rsidRPr="009D6776">
        <w:rPr>
          <w:rFonts w:ascii="Times New Roman" w:hAnsi="Times New Roman" w:cs="Times New Roman"/>
          <w:sz w:val="28"/>
          <w:szCs w:val="28"/>
        </w:rPr>
        <w:t>І</w:t>
      </w:r>
      <w:proofErr w:type="spellStart"/>
      <w:r>
        <w:rPr>
          <w:rFonts w:ascii="Times New Roman" w:hAnsi="Times New Roman" w:cs="Times New Roman"/>
          <w:sz w:val="28"/>
          <w:szCs w:val="28"/>
          <w:lang w:val="uk-UA"/>
        </w:rPr>
        <w:t>нформація</w:t>
      </w:r>
      <w:proofErr w:type="spellEnd"/>
      <w:r>
        <w:rPr>
          <w:rFonts w:ascii="Times New Roman" w:hAnsi="Times New Roman" w:cs="Times New Roman"/>
          <w:sz w:val="28"/>
          <w:szCs w:val="28"/>
          <w:lang w:val="uk-UA"/>
        </w:rPr>
        <w:t xml:space="preserve"> про об’єднання громадян і засоби масової інформації</w:t>
      </w:r>
    </w:p>
    <w:p w:rsidR="00307D1B" w:rsidRDefault="00307D1B" w:rsidP="00307D1B">
      <w:pPr>
        <w:pStyle w:val="a6"/>
        <w:numPr>
          <w:ilvl w:val="1"/>
          <w:numId w:val="48"/>
        </w:numPr>
        <w:tabs>
          <w:tab w:val="clear" w:pos="1440"/>
          <w:tab w:val="left" w:pos="284"/>
        </w:tabs>
        <w:ind w:left="284" w:hanging="11"/>
        <w:jc w:val="both"/>
        <w:rPr>
          <w:rFonts w:ascii="Times New Roman" w:hAnsi="Times New Roman" w:cs="Times New Roman"/>
          <w:sz w:val="28"/>
          <w:szCs w:val="28"/>
        </w:rPr>
      </w:pPr>
      <w:r w:rsidRPr="009D6776">
        <w:rPr>
          <w:rFonts w:ascii="Times New Roman" w:hAnsi="Times New Roman" w:cs="Times New Roman"/>
          <w:sz w:val="28"/>
          <w:szCs w:val="28"/>
        </w:rPr>
        <w:t>І</w:t>
      </w:r>
      <w:r>
        <w:rPr>
          <w:rFonts w:ascii="Times New Roman" w:hAnsi="Times New Roman" w:cs="Times New Roman"/>
          <w:sz w:val="28"/>
          <w:szCs w:val="28"/>
          <w:lang w:val="uk-UA"/>
        </w:rPr>
        <w:t>сторична довідка</w:t>
      </w:r>
    </w:p>
    <w:p w:rsidR="00307D1B" w:rsidRDefault="00307D1B" w:rsidP="00307D1B">
      <w:pPr>
        <w:pStyle w:val="a6"/>
        <w:numPr>
          <w:ilvl w:val="1"/>
          <w:numId w:val="48"/>
        </w:numPr>
        <w:tabs>
          <w:tab w:val="clear" w:pos="1440"/>
          <w:tab w:val="left" w:pos="284"/>
        </w:tabs>
        <w:ind w:left="284" w:hanging="11"/>
        <w:jc w:val="both"/>
        <w:rPr>
          <w:rFonts w:ascii="Times New Roman" w:hAnsi="Times New Roman" w:cs="Times New Roman"/>
          <w:sz w:val="28"/>
          <w:szCs w:val="28"/>
        </w:rPr>
      </w:pPr>
      <w:r w:rsidRPr="009D6776">
        <w:rPr>
          <w:rFonts w:ascii="Times New Roman" w:hAnsi="Times New Roman" w:cs="Times New Roman"/>
          <w:sz w:val="28"/>
          <w:szCs w:val="28"/>
        </w:rPr>
        <w:t>К</w:t>
      </w:r>
      <w:proofErr w:type="spellStart"/>
      <w:r>
        <w:rPr>
          <w:rFonts w:ascii="Times New Roman" w:hAnsi="Times New Roman" w:cs="Times New Roman"/>
          <w:sz w:val="28"/>
          <w:szCs w:val="28"/>
          <w:lang w:val="uk-UA"/>
        </w:rPr>
        <w:t>оротка</w:t>
      </w:r>
      <w:proofErr w:type="spellEnd"/>
      <w:r>
        <w:rPr>
          <w:rFonts w:ascii="Times New Roman" w:hAnsi="Times New Roman" w:cs="Times New Roman"/>
          <w:sz w:val="28"/>
          <w:szCs w:val="28"/>
          <w:lang w:val="uk-UA"/>
        </w:rPr>
        <w:t xml:space="preserve"> характеристика регіону/</w:t>
      </w:r>
      <w:proofErr w:type="spellStart"/>
      <w:r>
        <w:rPr>
          <w:rFonts w:ascii="Times New Roman" w:hAnsi="Times New Roman" w:cs="Times New Roman"/>
          <w:sz w:val="28"/>
          <w:szCs w:val="28"/>
          <w:lang w:val="uk-UA"/>
        </w:rPr>
        <w:t>макрорегіону</w:t>
      </w:r>
      <w:proofErr w:type="spellEnd"/>
    </w:p>
    <w:p w:rsidR="00307D1B" w:rsidRPr="009D6776" w:rsidRDefault="00307D1B" w:rsidP="00307D1B">
      <w:pPr>
        <w:pStyle w:val="a6"/>
        <w:numPr>
          <w:ilvl w:val="1"/>
          <w:numId w:val="48"/>
        </w:numPr>
        <w:tabs>
          <w:tab w:val="clear" w:pos="1440"/>
          <w:tab w:val="left" w:pos="284"/>
        </w:tabs>
        <w:ind w:left="284" w:hanging="11"/>
        <w:jc w:val="both"/>
        <w:rPr>
          <w:rFonts w:ascii="Times New Roman" w:hAnsi="Times New Roman" w:cs="Times New Roman"/>
          <w:sz w:val="28"/>
          <w:szCs w:val="28"/>
        </w:rPr>
      </w:pPr>
      <w:r w:rsidRPr="009D6776">
        <w:rPr>
          <w:rFonts w:ascii="Times New Roman" w:hAnsi="Times New Roman" w:cs="Times New Roman"/>
          <w:sz w:val="28"/>
          <w:szCs w:val="28"/>
        </w:rPr>
        <w:t>К</w:t>
      </w:r>
      <w:proofErr w:type="spellStart"/>
      <w:r>
        <w:rPr>
          <w:rFonts w:ascii="Times New Roman" w:hAnsi="Times New Roman" w:cs="Times New Roman"/>
          <w:sz w:val="28"/>
          <w:szCs w:val="28"/>
          <w:lang w:val="uk-UA"/>
        </w:rPr>
        <w:t>оротка</w:t>
      </w:r>
      <w:proofErr w:type="spellEnd"/>
      <w:r>
        <w:rPr>
          <w:rFonts w:ascii="Times New Roman" w:hAnsi="Times New Roman" w:cs="Times New Roman"/>
          <w:sz w:val="28"/>
          <w:szCs w:val="28"/>
          <w:lang w:val="uk-UA"/>
        </w:rPr>
        <w:t xml:space="preserve"> характеристика громад-конкурентів</w:t>
      </w:r>
    </w:p>
    <w:p w:rsidR="00307D1B" w:rsidRPr="009D6776" w:rsidRDefault="00307D1B" w:rsidP="00307D1B">
      <w:pPr>
        <w:numPr>
          <w:ilvl w:val="0"/>
          <w:numId w:val="49"/>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ЗЕМЕЛЬНІ ТА ПРИРОДНІ РЕСУРСИ</w:t>
      </w:r>
    </w:p>
    <w:p w:rsidR="00307D1B" w:rsidRPr="009D6776" w:rsidRDefault="00307D1B" w:rsidP="00307D1B">
      <w:pPr>
        <w:numPr>
          <w:ilvl w:val="1"/>
          <w:numId w:val="49"/>
        </w:numPr>
        <w:tabs>
          <w:tab w:val="clear" w:pos="1440"/>
          <w:tab w:val="left" w:pos="284"/>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З</w:t>
      </w:r>
      <w:r>
        <w:rPr>
          <w:rFonts w:ascii="Times New Roman" w:hAnsi="Times New Roman" w:cs="Times New Roman"/>
          <w:sz w:val="28"/>
          <w:szCs w:val="28"/>
        </w:rPr>
        <w:t xml:space="preserve">емельні ресурси і територія </w:t>
      </w:r>
      <w:r w:rsidR="0069189D">
        <w:rPr>
          <w:rFonts w:ascii="Times New Roman" w:hAnsi="Times New Roman" w:cs="Times New Roman"/>
          <w:sz w:val="28"/>
          <w:szCs w:val="28"/>
        </w:rPr>
        <w:t>села</w:t>
      </w:r>
      <w:r>
        <w:rPr>
          <w:rFonts w:ascii="Times New Roman" w:hAnsi="Times New Roman" w:cs="Times New Roman"/>
          <w:sz w:val="28"/>
          <w:szCs w:val="28"/>
        </w:rPr>
        <w:t xml:space="preserve"> </w:t>
      </w:r>
      <w:r w:rsidRPr="009D6776">
        <w:rPr>
          <w:rFonts w:ascii="Times New Roman" w:hAnsi="Times New Roman" w:cs="Times New Roman"/>
          <w:sz w:val="28"/>
          <w:szCs w:val="28"/>
        </w:rPr>
        <w:t>(СТРУКТУРА)</w:t>
      </w:r>
    </w:p>
    <w:p w:rsidR="00307D1B" w:rsidRPr="009D6776" w:rsidRDefault="00307D1B" w:rsidP="00307D1B">
      <w:pPr>
        <w:numPr>
          <w:ilvl w:val="1"/>
          <w:numId w:val="49"/>
        </w:numPr>
        <w:tabs>
          <w:tab w:val="clear" w:pos="1440"/>
          <w:tab w:val="left" w:pos="284"/>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М</w:t>
      </w:r>
      <w:r>
        <w:rPr>
          <w:rFonts w:ascii="Times New Roman" w:hAnsi="Times New Roman" w:cs="Times New Roman"/>
          <w:sz w:val="28"/>
          <w:szCs w:val="28"/>
        </w:rPr>
        <w:t>істобудівні документи</w:t>
      </w:r>
    </w:p>
    <w:p w:rsidR="00307D1B" w:rsidRPr="009D6776" w:rsidRDefault="00307D1B" w:rsidP="00307D1B">
      <w:pPr>
        <w:numPr>
          <w:ilvl w:val="1"/>
          <w:numId w:val="49"/>
        </w:numPr>
        <w:tabs>
          <w:tab w:val="clear" w:pos="1440"/>
          <w:tab w:val="left" w:pos="284"/>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К</w:t>
      </w:r>
      <w:r>
        <w:rPr>
          <w:rFonts w:ascii="Times New Roman" w:hAnsi="Times New Roman" w:cs="Times New Roman"/>
          <w:sz w:val="28"/>
          <w:szCs w:val="28"/>
        </w:rPr>
        <w:t>ліматичні умови</w:t>
      </w:r>
    </w:p>
    <w:p w:rsidR="00307D1B" w:rsidRPr="009D6776" w:rsidRDefault="00307D1B" w:rsidP="00307D1B">
      <w:pPr>
        <w:numPr>
          <w:ilvl w:val="0"/>
          <w:numId w:val="50"/>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НАСЕЛЕННЯ І ТРУДОВІ РЕСУРСИ</w:t>
      </w:r>
    </w:p>
    <w:p w:rsidR="00307D1B" w:rsidRPr="009D6776" w:rsidRDefault="00307D1B" w:rsidP="00307D1B">
      <w:pPr>
        <w:numPr>
          <w:ilvl w:val="1"/>
          <w:numId w:val="50"/>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Ч</w:t>
      </w:r>
      <w:r>
        <w:rPr>
          <w:rFonts w:ascii="Times New Roman" w:hAnsi="Times New Roman" w:cs="Times New Roman"/>
          <w:sz w:val="28"/>
          <w:szCs w:val="28"/>
        </w:rPr>
        <w:t>исельність населення і демографічна ситуація</w:t>
      </w:r>
    </w:p>
    <w:p w:rsidR="00307D1B" w:rsidRPr="009D6776" w:rsidRDefault="00307D1B" w:rsidP="00307D1B">
      <w:pPr>
        <w:numPr>
          <w:ilvl w:val="1"/>
          <w:numId w:val="50"/>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З</w:t>
      </w:r>
      <w:r>
        <w:rPr>
          <w:rFonts w:ascii="Times New Roman" w:hAnsi="Times New Roman" w:cs="Times New Roman"/>
          <w:sz w:val="28"/>
          <w:szCs w:val="28"/>
        </w:rPr>
        <w:t>айнятість населення та безробіття</w:t>
      </w:r>
    </w:p>
    <w:p w:rsidR="00307D1B" w:rsidRPr="009D6776" w:rsidRDefault="00307D1B" w:rsidP="00307D1B">
      <w:pPr>
        <w:numPr>
          <w:ilvl w:val="1"/>
          <w:numId w:val="50"/>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Д</w:t>
      </w:r>
      <w:r>
        <w:rPr>
          <w:rFonts w:ascii="Times New Roman" w:hAnsi="Times New Roman" w:cs="Times New Roman"/>
          <w:sz w:val="28"/>
          <w:szCs w:val="28"/>
        </w:rPr>
        <w:t>оходи населення і заробітна плата</w:t>
      </w:r>
    </w:p>
    <w:p w:rsidR="00307D1B" w:rsidRPr="009D6776" w:rsidRDefault="00307D1B" w:rsidP="00307D1B">
      <w:pPr>
        <w:numPr>
          <w:ilvl w:val="0"/>
          <w:numId w:val="51"/>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ЕКОНОМІКА ГРОМАДИ</w:t>
      </w:r>
    </w:p>
    <w:p w:rsidR="00307D1B" w:rsidRPr="009D6776" w:rsidRDefault="00307D1B" w:rsidP="00307D1B">
      <w:pPr>
        <w:numPr>
          <w:ilvl w:val="1"/>
          <w:numId w:val="51"/>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С</w:t>
      </w:r>
      <w:r>
        <w:rPr>
          <w:rFonts w:ascii="Times New Roman" w:hAnsi="Times New Roman" w:cs="Times New Roman"/>
          <w:sz w:val="28"/>
          <w:szCs w:val="28"/>
        </w:rPr>
        <w:t>уб’єкти господарської діяльності</w:t>
      </w:r>
    </w:p>
    <w:p w:rsidR="00307D1B" w:rsidRPr="009D6776" w:rsidRDefault="00307D1B" w:rsidP="00307D1B">
      <w:pPr>
        <w:numPr>
          <w:ilvl w:val="1"/>
          <w:numId w:val="51"/>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С</w:t>
      </w:r>
      <w:r>
        <w:rPr>
          <w:rFonts w:ascii="Times New Roman" w:hAnsi="Times New Roman" w:cs="Times New Roman"/>
          <w:sz w:val="28"/>
          <w:szCs w:val="28"/>
        </w:rPr>
        <w:t>труктура економіки та розвиток головних секторів</w:t>
      </w:r>
    </w:p>
    <w:p w:rsidR="00307D1B" w:rsidRPr="009D6776" w:rsidRDefault="00307D1B" w:rsidP="00307D1B">
      <w:pPr>
        <w:numPr>
          <w:ilvl w:val="1"/>
          <w:numId w:val="51"/>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Р</w:t>
      </w:r>
      <w:r>
        <w:rPr>
          <w:rFonts w:ascii="Times New Roman" w:hAnsi="Times New Roman" w:cs="Times New Roman"/>
          <w:sz w:val="28"/>
          <w:szCs w:val="28"/>
        </w:rPr>
        <w:t>озвиток малого і середнього бізнесу</w:t>
      </w:r>
    </w:p>
    <w:p w:rsidR="00307D1B" w:rsidRDefault="00307D1B" w:rsidP="00307D1B">
      <w:pPr>
        <w:numPr>
          <w:ilvl w:val="1"/>
          <w:numId w:val="51"/>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З</w:t>
      </w:r>
      <w:r>
        <w:rPr>
          <w:rFonts w:ascii="Times New Roman" w:hAnsi="Times New Roman" w:cs="Times New Roman"/>
          <w:sz w:val="28"/>
          <w:szCs w:val="28"/>
        </w:rPr>
        <w:t>овнішньоекономічна діяльність</w:t>
      </w:r>
      <w:r w:rsidRPr="009D6776">
        <w:rPr>
          <w:rFonts w:ascii="Times New Roman" w:hAnsi="Times New Roman" w:cs="Times New Roman"/>
          <w:sz w:val="28"/>
          <w:szCs w:val="28"/>
        </w:rPr>
        <w:t xml:space="preserve"> </w:t>
      </w:r>
    </w:p>
    <w:p w:rsidR="00307D1B" w:rsidRPr="009D6776" w:rsidRDefault="00307D1B" w:rsidP="00307D1B">
      <w:pPr>
        <w:numPr>
          <w:ilvl w:val="1"/>
          <w:numId w:val="51"/>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І</w:t>
      </w:r>
      <w:r>
        <w:rPr>
          <w:rFonts w:ascii="Times New Roman" w:hAnsi="Times New Roman" w:cs="Times New Roman"/>
          <w:sz w:val="28"/>
          <w:szCs w:val="28"/>
        </w:rPr>
        <w:t>нвестиційна діяльність</w:t>
      </w:r>
    </w:p>
    <w:p w:rsidR="00307D1B" w:rsidRPr="009D6776" w:rsidRDefault="00307D1B" w:rsidP="00307D1B">
      <w:pPr>
        <w:numPr>
          <w:ilvl w:val="0"/>
          <w:numId w:val="51"/>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ФІНАНСОВИЙ СТАН ТА БЮДЖЕТ</w:t>
      </w:r>
    </w:p>
    <w:p w:rsidR="00307D1B" w:rsidRPr="009D6776" w:rsidRDefault="00307D1B" w:rsidP="00307D1B">
      <w:pPr>
        <w:numPr>
          <w:ilvl w:val="0"/>
          <w:numId w:val="51"/>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ТРАНСПОРТНА ІНФРАСТРУКТУРА І ЗВ’ЯЗОК</w:t>
      </w:r>
    </w:p>
    <w:p w:rsidR="00307D1B" w:rsidRPr="009D6776" w:rsidRDefault="00307D1B" w:rsidP="00307D1B">
      <w:pPr>
        <w:numPr>
          <w:ilvl w:val="0"/>
          <w:numId w:val="51"/>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ІНФРАСТРУКТУРА ТОРГІВЛІ ТА ПОСЛУГ</w:t>
      </w:r>
    </w:p>
    <w:p w:rsidR="00307D1B" w:rsidRPr="009D6776" w:rsidRDefault="00307D1B" w:rsidP="00307D1B">
      <w:pPr>
        <w:numPr>
          <w:ilvl w:val="0"/>
          <w:numId w:val="51"/>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ЖИТЛОВО-КОМУНАЛЬНА ТА ЕНЕРГЕТИЧНА ІНФРАСТРУКТУРА</w:t>
      </w:r>
    </w:p>
    <w:p w:rsidR="00307D1B" w:rsidRPr="009D6776" w:rsidRDefault="00307D1B" w:rsidP="00307D1B">
      <w:pPr>
        <w:numPr>
          <w:ilvl w:val="0"/>
          <w:numId w:val="51"/>
        </w:numPr>
        <w:tabs>
          <w:tab w:val="clear" w:pos="720"/>
          <w:tab w:val="left" w:pos="284"/>
        </w:tabs>
        <w:spacing w:after="160" w:line="259" w:lineRule="auto"/>
        <w:ind w:left="0" w:hanging="11"/>
        <w:jc w:val="both"/>
        <w:rPr>
          <w:rFonts w:ascii="Times New Roman" w:hAnsi="Times New Roman" w:cs="Times New Roman"/>
          <w:sz w:val="28"/>
          <w:szCs w:val="28"/>
        </w:rPr>
      </w:pPr>
      <w:r w:rsidRPr="009D6776">
        <w:rPr>
          <w:rFonts w:ascii="Times New Roman" w:hAnsi="Times New Roman" w:cs="Times New Roman"/>
          <w:sz w:val="28"/>
          <w:szCs w:val="28"/>
        </w:rPr>
        <w:t>СОЦІАЛЬНА ІНФРАСТРУКТУРА</w:t>
      </w:r>
    </w:p>
    <w:p w:rsidR="00307D1B" w:rsidRPr="009D6776" w:rsidRDefault="00307D1B" w:rsidP="00307D1B">
      <w:pPr>
        <w:numPr>
          <w:ilvl w:val="1"/>
          <w:numId w:val="51"/>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М</w:t>
      </w:r>
      <w:r>
        <w:rPr>
          <w:rFonts w:ascii="Times New Roman" w:hAnsi="Times New Roman" w:cs="Times New Roman"/>
          <w:sz w:val="28"/>
          <w:szCs w:val="28"/>
        </w:rPr>
        <w:t>ережа закладів освіти</w:t>
      </w:r>
    </w:p>
    <w:p w:rsidR="00307D1B" w:rsidRPr="009D6776" w:rsidRDefault="00307D1B" w:rsidP="00307D1B">
      <w:pPr>
        <w:numPr>
          <w:ilvl w:val="1"/>
          <w:numId w:val="51"/>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9D6776">
        <w:rPr>
          <w:rFonts w:ascii="Times New Roman" w:hAnsi="Times New Roman" w:cs="Times New Roman"/>
          <w:sz w:val="28"/>
          <w:szCs w:val="28"/>
        </w:rPr>
        <w:t>М</w:t>
      </w:r>
      <w:r>
        <w:rPr>
          <w:rFonts w:ascii="Times New Roman" w:hAnsi="Times New Roman" w:cs="Times New Roman"/>
          <w:sz w:val="28"/>
          <w:szCs w:val="28"/>
        </w:rPr>
        <w:t>ережа закладів охорони здоров’я</w:t>
      </w:r>
    </w:p>
    <w:p w:rsidR="00307D1B" w:rsidRPr="002762FE" w:rsidRDefault="00307D1B" w:rsidP="00307D1B">
      <w:pPr>
        <w:numPr>
          <w:ilvl w:val="1"/>
          <w:numId w:val="51"/>
        </w:numPr>
        <w:tabs>
          <w:tab w:val="clear" w:pos="1440"/>
          <w:tab w:val="left" w:pos="284"/>
          <w:tab w:val="num" w:pos="709"/>
        </w:tabs>
        <w:spacing w:after="160" w:line="259" w:lineRule="auto"/>
        <w:ind w:left="284" w:hanging="11"/>
        <w:jc w:val="both"/>
        <w:rPr>
          <w:rFonts w:ascii="Times New Roman" w:hAnsi="Times New Roman" w:cs="Times New Roman"/>
          <w:sz w:val="28"/>
          <w:szCs w:val="28"/>
        </w:rPr>
      </w:pPr>
      <w:r w:rsidRPr="002762FE">
        <w:rPr>
          <w:rFonts w:ascii="Times New Roman" w:hAnsi="Times New Roman" w:cs="Times New Roman"/>
          <w:sz w:val="28"/>
          <w:szCs w:val="28"/>
        </w:rPr>
        <w:t>Заклади культури</w:t>
      </w:r>
    </w:p>
    <w:p w:rsidR="00307D1B" w:rsidRDefault="00307D1B" w:rsidP="00307D1B">
      <w:pPr>
        <w:tabs>
          <w:tab w:val="left" w:pos="284"/>
        </w:tabs>
        <w:jc w:val="both"/>
        <w:rPr>
          <w:rFonts w:ascii="Times New Roman" w:hAnsi="Times New Roman" w:cs="Times New Roman"/>
          <w:sz w:val="28"/>
          <w:szCs w:val="28"/>
        </w:rPr>
      </w:pPr>
      <w:r w:rsidRPr="002762FE">
        <w:rPr>
          <w:rFonts w:ascii="Times New Roman" w:hAnsi="Times New Roman" w:cs="Times New Roman"/>
          <w:sz w:val="28"/>
          <w:szCs w:val="28"/>
        </w:rPr>
        <w:t>10.СТАН НАВКОЛИШНЬОГО ПРИРОДНОГО СЕРЕДОВИЩА</w:t>
      </w:r>
    </w:p>
    <w:p w:rsidR="00BF3BBA" w:rsidRDefault="00BF3BBA" w:rsidP="00BF3BBA">
      <w:p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 xml:space="preserve">11. </w:t>
      </w:r>
      <w:r w:rsidRPr="00BF3BBA">
        <w:rPr>
          <w:rFonts w:ascii="Times New Roman" w:eastAsia="Times New Roman" w:hAnsi="Times New Roman" w:cs="Times New Roman"/>
          <w:sz w:val="28"/>
          <w:szCs w:val="28"/>
          <w:lang w:eastAsia="uk-UA"/>
        </w:rPr>
        <w:t>СТРАТЕГІЯ РОЗВИТКУ ОСВІТИ, КУЛЬТУРИ, СПОРТУ, ТУРИЗМУ ТА МОЛОДІ В ГРОМАДІ НА 2025–2027 РОКИ</w:t>
      </w:r>
    </w:p>
    <w:p w:rsidR="00BF3BBA" w:rsidRPr="00BF3BBA" w:rsidRDefault="00BF3BBA" w:rsidP="00BF3BBA">
      <w:pPr>
        <w:spacing w:before="100" w:beforeAutospacing="1" w:after="100" w:afterAutospacing="1" w:line="240" w:lineRule="auto"/>
        <w:outlineLvl w:val="0"/>
        <w:rPr>
          <w:rFonts w:ascii="Times New Roman" w:eastAsia="Times New Roman" w:hAnsi="Times New Roman" w:cs="Times New Roman"/>
          <w:bCs/>
          <w:kern w:val="36"/>
          <w:sz w:val="28"/>
          <w:szCs w:val="28"/>
          <w:lang w:eastAsia="uk-UA"/>
        </w:rPr>
      </w:pPr>
      <w:r w:rsidRPr="00BF3BBA">
        <w:rPr>
          <w:rFonts w:ascii="Times New Roman" w:eastAsia="Times New Roman" w:hAnsi="Times New Roman" w:cs="Times New Roman"/>
          <w:bCs/>
          <w:kern w:val="36"/>
          <w:sz w:val="28"/>
          <w:szCs w:val="28"/>
          <w:lang w:eastAsia="uk-UA"/>
        </w:rPr>
        <w:t>1. Освіта</w:t>
      </w:r>
    </w:p>
    <w:p w:rsidR="00BF3BBA" w:rsidRPr="00BF3BBA" w:rsidRDefault="00BF3BBA" w:rsidP="00BF3BBA">
      <w:pPr>
        <w:spacing w:before="100" w:beforeAutospacing="1" w:after="100" w:afterAutospacing="1" w:line="240" w:lineRule="auto"/>
        <w:outlineLvl w:val="0"/>
        <w:rPr>
          <w:rFonts w:ascii="Times New Roman" w:eastAsia="Times New Roman" w:hAnsi="Times New Roman" w:cs="Times New Roman"/>
          <w:bCs/>
          <w:kern w:val="36"/>
          <w:sz w:val="28"/>
          <w:szCs w:val="28"/>
          <w:lang w:eastAsia="uk-UA"/>
        </w:rPr>
      </w:pPr>
      <w:r w:rsidRPr="00BF3BBA">
        <w:rPr>
          <w:rFonts w:ascii="Times New Roman" w:eastAsia="Times New Roman" w:hAnsi="Times New Roman" w:cs="Times New Roman"/>
          <w:bCs/>
          <w:kern w:val="36"/>
          <w:sz w:val="28"/>
          <w:szCs w:val="28"/>
          <w:lang w:eastAsia="uk-UA"/>
        </w:rPr>
        <w:t>2. Культура</w:t>
      </w:r>
    </w:p>
    <w:p w:rsidR="00BF3BBA" w:rsidRPr="00BF3BBA" w:rsidRDefault="00BF3BBA" w:rsidP="00BF3BBA">
      <w:pPr>
        <w:spacing w:before="100" w:beforeAutospacing="1" w:after="100" w:afterAutospacing="1" w:line="240" w:lineRule="auto"/>
        <w:outlineLvl w:val="0"/>
        <w:rPr>
          <w:rFonts w:ascii="Times New Roman" w:eastAsia="Times New Roman" w:hAnsi="Times New Roman" w:cs="Times New Roman"/>
          <w:bCs/>
          <w:kern w:val="36"/>
          <w:sz w:val="28"/>
          <w:szCs w:val="28"/>
          <w:lang w:eastAsia="uk-UA"/>
        </w:rPr>
      </w:pPr>
      <w:r w:rsidRPr="00BF3BBA">
        <w:rPr>
          <w:rFonts w:ascii="Times New Roman" w:eastAsia="Times New Roman" w:hAnsi="Times New Roman" w:cs="Times New Roman"/>
          <w:bCs/>
          <w:kern w:val="36"/>
          <w:sz w:val="28"/>
          <w:szCs w:val="28"/>
          <w:lang w:eastAsia="uk-UA"/>
        </w:rPr>
        <w:t>3. Спорт</w:t>
      </w:r>
    </w:p>
    <w:p w:rsidR="00BF3BBA" w:rsidRPr="00BF3BBA" w:rsidRDefault="00BF3BBA" w:rsidP="00BF3BBA">
      <w:pPr>
        <w:spacing w:before="100" w:beforeAutospacing="1" w:after="100" w:afterAutospacing="1" w:line="240" w:lineRule="auto"/>
        <w:outlineLvl w:val="0"/>
        <w:rPr>
          <w:rFonts w:ascii="Times New Roman" w:eastAsia="Times New Roman" w:hAnsi="Times New Roman" w:cs="Times New Roman"/>
          <w:bCs/>
          <w:kern w:val="36"/>
          <w:sz w:val="28"/>
          <w:szCs w:val="28"/>
          <w:lang w:eastAsia="uk-UA"/>
        </w:rPr>
      </w:pPr>
      <w:r w:rsidRPr="00BF3BBA">
        <w:rPr>
          <w:rFonts w:ascii="Times New Roman" w:eastAsia="Times New Roman" w:hAnsi="Times New Roman" w:cs="Times New Roman"/>
          <w:bCs/>
          <w:kern w:val="36"/>
          <w:sz w:val="28"/>
          <w:szCs w:val="28"/>
          <w:lang w:eastAsia="uk-UA"/>
        </w:rPr>
        <w:t>4. Туризм</w:t>
      </w:r>
    </w:p>
    <w:p w:rsidR="00BF3BBA" w:rsidRPr="00BF3BBA" w:rsidRDefault="00BF3BBA" w:rsidP="00BF3BBA">
      <w:pPr>
        <w:spacing w:before="100" w:beforeAutospacing="1" w:after="100" w:afterAutospacing="1" w:line="240" w:lineRule="auto"/>
        <w:outlineLvl w:val="0"/>
        <w:rPr>
          <w:rFonts w:ascii="Times New Roman" w:eastAsia="Times New Roman" w:hAnsi="Times New Roman" w:cs="Times New Roman"/>
          <w:bCs/>
          <w:kern w:val="36"/>
          <w:sz w:val="28"/>
          <w:szCs w:val="28"/>
          <w:lang w:eastAsia="uk-UA"/>
        </w:rPr>
      </w:pPr>
      <w:r w:rsidRPr="00BF3BBA">
        <w:rPr>
          <w:rFonts w:ascii="Times New Roman" w:eastAsia="Times New Roman" w:hAnsi="Times New Roman" w:cs="Times New Roman"/>
          <w:bCs/>
          <w:kern w:val="36"/>
          <w:sz w:val="28"/>
          <w:szCs w:val="28"/>
          <w:lang w:eastAsia="uk-UA"/>
        </w:rPr>
        <w:t>5. Молодіжна політика</w:t>
      </w:r>
    </w:p>
    <w:p w:rsidR="00BF3BBA" w:rsidRPr="00BF3BBA" w:rsidRDefault="00BF3BBA" w:rsidP="00BF3BBA">
      <w:pPr>
        <w:spacing w:before="100" w:beforeAutospacing="1" w:after="100" w:afterAutospacing="1" w:line="240" w:lineRule="auto"/>
        <w:outlineLvl w:val="0"/>
        <w:rPr>
          <w:rFonts w:ascii="Times New Roman" w:eastAsia="Times New Roman" w:hAnsi="Times New Roman" w:cs="Times New Roman"/>
          <w:bCs/>
          <w:kern w:val="36"/>
          <w:sz w:val="28"/>
          <w:szCs w:val="28"/>
          <w:lang w:eastAsia="uk-UA"/>
        </w:rPr>
      </w:pPr>
      <w:r w:rsidRPr="00BF3BBA">
        <w:rPr>
          <w:rFonts w:ascii="Times New Roman" w:eastAsia="Times New Roman" w:hAnsi="Times New Roman" w:cs="Times New Roman"/>
          <w:bCs/>
          <w:kern w:val="36"/>
          <w:sz w:val="28"/>
          <w:szCs w:val="28"/>
          <w:lang w:eastAsia="uk-UA"/>
        </w:rPr>
        <w:t>6. Фінансовий план і джерела реалізації</w:t>
      </w:r>
    </w:p>
    <w:p w:rsidR="00BF3BBA" w:rsidRPr="00BF3BBA" w:rsidRDefault="00BF3BBA" w:rsidP="00BF3BBA">
      <w:pPr>
        <w:spacing w:before="100" w:beforeAutospacing="1" w:after="100" w:afterAutospacing="1" w:line="240" w:lineRule="auto"/>
        <w:outlineLvl w:val="0"/>
        <w:rPr>
          <w:rFonts w:ascii="Times New Roman" w:eastAsia="Times New Roman" w:hAnsi="Times New Roman" w:cs="Times New Roman"/>
          <w:bCs/>
          <w:kern w:val="36"/>
          <w:sz w:val="28"/>
          <w:szCs w:val="28"/>
          <w:lang w:eastAsia="uk-UA"/>
        </w:rPr>
      </w:pPr>
      <w:r w:rsidRPr="00BF3BBA">
        <w:rPr>
          <w:rFonts w:ascii="Times New Roman" w:eastAsia="Times New Roman" w:hAnsi="Times New Roman" w:cs="Times New Roman"/>
          <w:bCs/>
          <w:kern w:val="36"/>
          <w:sz w:val="28"/>
          <w:szCs w:val="28"/>
          <w:lang w:eastAsia="uk-UA"/>
        </w:rPr>
        <w:t xml:space="preserve">7.МЕХАНІЗМ МОНІТОРИНГУ ТА ОЦІНКИ ВИКОНАННЯ СТРАТЕГІЇ </w:t>
      </w:r>
      <w:r w:rsidRPr="00BF3BBA">
        <w:rPr>
          <w:rFonts w:ascii="Times New Roman" w:eastAsia="Times New Roman" w:hAnsi="Times New Roman" w:cs="Times New Roman"/>
          <w:sz w:val="28"/>
          <w:szCs w:val="28"/>
          <w:lang w:eastAsia="uk-UA"/>
        </w:rPr>
        <w:t>РОЗВИТКУ ОСВІТИ, КУЛЬТУРИ, СПОРТУ, ТУРИЗМУ ТА МОЛОДІ В ГРОМАДІ НА 2025–2027 РОКИ</w:t>
      </w:r>
    </w:p>
    <w:p w:rsidR="00BF3BBA" w:rsidRPr="003A5D89" w:rsidRDefault="00BF3BBA" w:rsidP="00BF3BBA">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p>
    <w:p w:rsidR="00BF3BBA" w:rsidRPr="00D47F2D" w:rsidRDefault="00BF3BBA" w:rsidP="00BF3BBA">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p>
    <w:p w:rsidR="00BF3BBA" w:rsidRPr="003A5D89" w:rsidRDefault="00BF3BBA" w:rsidP="00BF3BBA">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p>
    <w:p w:rsidR="00BF3BBA" w:rsidRPr="003A5D89" w:rsidRDefault="00BF3BBA" w:rsidP="00BF3BBA">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p>
    <w:p w:rsidR="00BF3BBA" w:rsidRPr="003A5D89" w:rsidRDefault="00BF3BBA" w:rsidP="00BF3BBA">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p>
    <w:p w:rsidR="00BF3BBA" w:rsidRPr="00D47F2D" w:rsidRDefault="00BF3BBA" w:rsidP="00BF3BBA">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p>
    <w:p w:rsidR="00BF3BBA" w:rsidRDefault="00BF3BBA" w:rsidP="00BF3BBA">
      <w:pPr>
        <w:spacing w:before="100" w:beforeAutospacing="1" w:after="100" w:afterAutospacing="1" w:line="240" w:lineRule="auto"/>
        <w:rPr>
          <w:rFonts w:ascii="Times New Roman" w:eastAsia="Times New Roman" w:hAnsi="Times New Roman" w:cs="Times New Roman"/>
          <w:b/>
          <w:sz w:val="28"/>
          <w:szCs w:val="28"/>
          <w:lang w:eastAsia="uk-UA"/>
        </w:rPr>
      </w:pPr>
    </w:p>
    <w:p w:rsidR="00BF3BBA" w:rsidRDefault="00BF3BBA" w:rsidP="00BF3BBA">
      <w:pPr>
        <w:spacing w:before="100" w:beforeAutospacing="1" w:after="100" w:afterAutospacing="1" w:line="240" w:lineRule="auto"/>
        <w:rPr>
          <w:rFonts w:ascii="Times New Roman" w:eastAsia="Times New Roman" w:hAnsi="Times New Roman" w:cs="Times New Roman"/>
          <w:b/>
          <w:sz w:val="28"/>
          <w:szCs w:val="28"/>
          <w:lang w:eastAsia="uk-UA"/>
        </w:rPr>
      </w:pPr>
    </w:p>
    <w:p w:rsidR="00BF3BBA" w:rsidRDefault="00BF3BBA" w:rsidP="00BF3BBA">
      <w:pPr>
        <w:spacing w:before="100" w:beforeAutospacing="1" w:after="100" w:afterAutospacing="1" w:line="240" w:lineRule="auto"/>
        <w:rPr>
          <w:rFonts w:ascii="Times New Roman" w:eastAsia="Times New Roman" w:hAnsi="Times New Roman" w:cs="Times New Roman"/>
          <w:b/>
          <w:sz w:val="28"/>
          <w:szCs w:val="28"/>
          <w:lang w:eastAsia="uk-UA"/>
        </w:rPr>
      </w:pPr>
    </w:p>
    <w:p w:rsidR="00BF3BBA" w:rsidRDefault="00BF3BBA" w:rsidP="00BF3BBA">
      <w:pPr>
        <w:spacing w:before="100" w:beforeAutospacing="1" w:after="100" w:afterAutospacing="1" w:line="240" w:lineRule="auto"/>
        <w:rPr>
          <w:rFonts w:ascii="Times New Roman" w:eastAsia="Times New Roman" w:hAnsi="Times New Roman" w:cs="Times New Roman"/>
          <w:b/>
          <w:sz w:val="28"/>
          <w:szCs w:val="28"/>
          <w:lang w:eastAsia="uk-UA"/>
        </w:rPr>
      </w:pPr>
    </w:p>
    <w:p w:rsidR="00BF3BBA" w:rsidRDefault="00BF3BBA" w:rsidP="00BF3BBA">
      <w:pPr>
        <w:spacing w:before="100" w:beforeAutospacing="1" w:after="100" w:afterAutospacing="1" w:line="240" w:lineRule="auto"/>
        <w:rPr>
          <w:rFonts w:ascii="Times New Roman" w:eastAsia="Times New Roman" w:hAnsi="Times New Roman" w:cs="Times New Roman"/>
          <w:b/>
          <w:sz w:val="28"/>
          <w:szCs w:val="28"/>
          <w:lang w:eastAsia="uk-UA"/>
        </w:rPr>
      </w:pPr>
    </w:p>
    <w:p w:rsidR="00BF3BBA" w:rsidRDefault="00BF3BBA" w:rsidP="00BF3BBA">
      <w:pPr>
        <w:spacing w:before="100" w:beforeAutospacing="1" w:after="100" w:afterAutospacing="1" w:line="240" w:lineRule="auto"/>
        <w:rPr>
          <w:rFonts w:ascii="Times New Roman" w:eastAsia="Times New Roman" w:hAnsi="Times New Roman" w:cs="Times New Roman"/>
          <w:b/>
          <w:sz w:val="28"/>
          <w:szCs w:val="28"/>
          <w:lang w:eastAsia="uk-UA"/>
        </w:rPr>
      </w:pPr>
    </w:p>
    <w:p w:rsidR="00BF3BBA" w:rsidRDefault="00BF3BBA" w:rsidP="00BF3BBA">
      <w:pPr>
        <w:spacing w:before="100" w:beforeAutospacing="1" w:after="100" w:afterAutospacing="1" w:line="240" w:lineRule="auto"/>
        <w:rPr>
          <w:rFonts w:ascii="Times New Roman" w:eastAsia="Times New Roman" w:hAnsi="Times New Roman" w:cs="Times New Roman"/>
          <w:b/>
          <w:sz w:val="28"/>
          <w:szCs w:val="28"/>
          <w:lang w:eastAsia="uk-UA"/>
        </w:rPr>
      </w:pPr>
    </w:p>
    <w:p w:rsidR="00BF3BBA" w:rsidRPr="00D47F2D" w:rsidRDefault="00BF3BBA" w:rsidP="00BF3BBA">
      <w:pPr>
        <w:spacing w:before="100" w:beforeAutospacing="1" w:after="100" w:afterAutospacing="1" w:line="240" w:lineRule="auto"/>
        <w:rPr>
          <w:rFonts w:ascii="Times New Roman" w:eastAsia="Times New Roman" w:hAnsi="Times New Roman" w:cs="Times New Roman"/>
          <w:b/>
          <w:sz w:val="28"/>
          <w:szCs w:val="28"/>
          <w:lang w:eastAsia="uk-UA"/>
        </w:rPr>
      </w:pPr>
    </w:p>
    <w:p w:rsidR="00BF3BBA" w:rsidRPr="002762FE" w:rsidRDefault="00BF3BBA" w:rsidP="00307D1B">
      <w:pPr>
        <w:tabs>
          <w:tab w:val="left" w:pos="284"/>
        </w:tabs>
        <w:jc w:val="both"/>
        <w:rPr>
          <w:rFonts w:ascii="Times New Roman" w:hAnsi="Times New Roman" w:cs="Times New Roman"/>
          <w:sz w:val="28"/>
          <w:szCs w:val="28"/>
        </w:rPr>
      </w:pPr>
    </w:p>
    <w:p w:rsidR="00307D1B" w:rsidRPr="002762FE" w:rsidRDefault="00307D1B" w:rsidP="00307D1B">
      <w:pPr>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1. </w:t>
      </w:r>
      <w:r w:rsidRPr="002762FE">
        <w:rPr>
          <w:rFonts w:ascii="Times New Roman" w:hAnsi="Times New Roman" w:cs="Times New Roman"/>
          <w:b/>
          <w:bCs/>
          <w:sz w:val="28"/>
          <w:szCs w:val="28"/>
        </w:rPr>
        <w:t>ХАРАКТЕРИСТИКА ГРОМАДИ ТА РЕГІОНУ</w:t>
      </w:r>
    </w:p>
    <w:p w:rsidR="00307D1B" w:rsidRPr="002762FE" w:rsidRDefault="00307D1B" w:rsidP="00307D1B">
      <w:pPr>
        <w:jc w:val="both"/>
        <w:rPr>
          <w:rFonts w:ascii="Times New Roman" w:hAnsi="Times New Roman" w:cs="Times New Roman"/>
          <w:sz w:val="28"/>
          <w:szCs w:val="28"/>
        </w:rPr>
      </w:pPr>
      <w:r w:rsidRPr="002762FE">
        <w:rPr>
          <w:rFonts w:ascii="Times New Roman" w:hAnsi="Times New Roman" w:cs="Times New Roman"/>
          <w:b/>
          <w:bCs/>
          <w:sz w:val="28"/>
          <w:szCs w:val="28"/>
        </w:rPr>
        <w:t>1.1.</w:t>
      </w:r>
      <w:r w:rsidRPr="002762FE">
        <w:rPr>
          <w:rFonts w:ascii="Times New Roman" w:hAnsi="Times New Roman" w:cs="Times New Roman"/>
          <w:b/>
          <w:bCs/>
          <w:sz w:val="28"/>
          <w:szCs w:val="28"/>
        </w:rPr>
        <w:tab/>
        <w:t>Коротка характеристика</w:t>
      </w:r>
    </w:p>
    <w:p w:rsidR="00307D1B" w:rsidRDefault="00026CC5" w:rsidP="00307D1B">
      <w:pPr>
        <w:ind w:firstLine="567"/>
        <w:jc w:val="both"/>
        <w:rPr>
          <w:rFonts w:ascii="Times New Roman" w:hAnsi="Times New Roman" w:cs="Times New Roman"/>
          <w:sz w:val="28"/>
          <w:szCs w:val="28"/>
        </w:rPr>
      </w:pPr>
      <w:r>
        <w:rPr>
          <w:rFonts w:ascii="Times New Roman" w:hAnsi="Times New Roman" w:cs="Times New Roman"/>
          <w:noProof/>
          <w:sz w:val="28"/>
          <w:szCs w:val="28"/>
          <w:lang w:eastAsia="uk-UA"/>
        </w:rPr>
        <w:t>Вербська сільська</w:t>
      </w:r>
      <w:r w:rsidRPr="00EC1ED3">
        <w:rPr>
          <w:rFonts w:ascii="Times New Roman" w:hAnsi="Times New Roman" w:cs="Times New Roman"/>
          <w:sz w:val="28"/>
          <w:szCs w:val="28"/>
        </w:rPr>
        <w:t xml:space="preserve"> територіальна громада утворена </w:t>
      </w:r>
      <w:r>
        <w:rPr>
          <w:rFonts w:ascii="Times New Roman" w:hAnsi="Times New Roman" w:cs="Times New Roman"/>
          <w:sz w:val="28"/>
          <w:szCs w:val="28"/>
        </w:rPr>
        <w:t>20</w:t>
      </w:r>
      <w:r w:rsidRPr="00EC1ED3">
        <w:rPr>
          <w:rFonts w:ascii="Times New Roman" w:hAnsi="Times New Roman" w:cs="Times New Roman"/>
          <w:sz w:val="28"/>
          <w:szCs w:val="28"/>
        </w:rPr>
        <w:t xml:space="preserve"> </w:t>
      </w:r>
      <w:r>
        <w:rPr>
          <w:rFonts w:ascii="Times New Roman" w:hAnsi="Times New Roman" w:cs="Times New Roman"/>
          <w:sz w:val="28"/>
          <w:szCs w:val="28"/>
        </w:rPr>
        <w:t>листопада 2020</w:t>
      </w:r>
      <w:r w:rsidRPr="00EC1ED3">
        <w:rPr>
          <w:rFonts w:ascii="Times New Roman" w:hAnsi="Times New Roman" w:cs="Times New Roman"/>
          <w:sz w:val="28"/>
          <w:szCs w:val="28"/>
        </w:rPr>
        <w:t xml:space="preserve">  року в рамках адміністративно-територіальної реформи. </w:t>
      </w:r>
      <w:r>
        <w:rPr>
          <w:rFonts w:ascii="Times New Roman" w:hAnsi="Times New Roman" w:cs="Times New Roman"/>
          <w:sz w:val="28"/>
          <w:szCs w:val="28"/>
        </w:rPr>
        <w:t>25</w:t>
      </w:r>
      <w:r w:rsidRPr="00EC1ED3">
        <w:rPr>
          <w:rFonts w:ascii="Times New Roman" w:hAnsi="Times New Roman" w:cs="Times New Roman"/>
          <w:sz w:val="28"/>
          <w:szCs w:val="28"/>
        </w:rPr>
        <w:t xml:space="preserve"> </w:t>
      </w:r>
      <w:r w:rsidR="00527793">
        <w:rPr>
          <w:rFonts w:ascii="Times New Roman" w:hAnsi="Times New Roman" w:cs="Times New Roman"/>
          <w:sz w:val="28"/>
          <w:szCs w:val="28"/>
        </w:rPr>
        <w:t>жовтня 2020</w:t>
      </w:r>
      <w:r w:rsidRPr="00EC1ED3">
        <w:rPr>
          <w:rFonts w:ascii="Times New Roman" w:hAnsi="Times New Roman" w:cs="Times New Roman"/>
          <w:sz w:val="28"/>
          <w:szCs w:val="28"/>
        </w:rPr>
        <w:t xml:space="preserve"> року ми  провели перші вибори та об’єдналися в одну громаду, до складу якої увійшли </w:t>
      </w:r>
      <w:r>
        <w:rPr>
          <w:rFonts w:ascii="Times New Roman" w:hAnsi="Times New Roman" w:cs="Times New Roman"/>
          <w:sz w:val="28"/>
          <w:szCs w:val="28"/>
        </w:rPr>
        <w:t>9  населених пунктів</w:t>
      </w:r>
      <w:r w:rsidRPr="00EC1ED3">
        <w:rPr>
          <w:rFonts w:ascii="Times New Roman" w:hAnsi="Times New Roman" w:cs="Times New Roman"/>
          <w:sz w:val="28"/>
          <w:szCs w:val="28"/>
        </w:rPr>
        <w:t xml:space="preserve"> </w:t>
      </w:r>
      <w:proofErr w:type="spellStart"/>
      <w:r>
        <w:rPr>
          <w:rFonts w:ascii="Times New Roman" w:hAnsi="Times New Roman" w:cs="Times New Roman"/>
          <w:sz w:val="28"/>
          <w:szCs w:val="28"/>
        </w:rPr>
        <w:t>Вербської</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Стовпецької</w:t>
      </w:r>
      <w:proofErr w:type="spellEnd"/>
      <w:r>
        <w:rPr>
          <w:rFonts w:ascii="Times New Roman" w:hAnsi="Times New Roman" w:cs="Times New Roman"/>
          <w:sz w:val="28"/>
          <w:szCs w:val="28"/>
        </w:rPr>
        <w:t xml:space="preserve"> сільської ради з адміністративним  центром у с</w:t>
      </w:r>
      <w:r w:rsidRPr="00EC1ED3">
        <w:rPr>
          <w:rFonts w:ascii="Times New Roman" w:hAnsi="Times New Roman" w:cs="Times New Roman"/>
          <w:sz w:val="28"/>
          <w:szCs w:val="28"/>
        </w:rPr>
        <w:t xml:space="preserve">. </w:t>
      </w:r>
      <w:r>
        <w:rPr>
          <w:rFonts w:ascii="Times New Roman" w:hAnsi="Times New Roman" w:cs="Times New Roman"/>
          <w:sz w:val="28"/>
          <w:szCs w:val="28"/>
        </w:rPr>
        <w:t>Верба</w:t>
      </w:r>
    </w:p>
    <w:p w:rsidR="00831887" w:rsidRPr="001F0601" w:rsidRDefault="00831887" w:rsidP="00831887">
      <w:pPr>
        <w:ind w:firstLine="567"/>
        <w:jc w:val="both"/>
        <w:rPr>
          <w:rFonts w:ascii="Times New Roman" w:hAnsi="Times New Roman" w:cs="Times New Roman"/>
          <w:sz w:val="28"/>
          <w:szCs w:val="28"/>
        </w:rPr>
      </w:pPr>
      <w:r>
        <w:rPr>
          <w:rFonts w:ascii="Times New Roman" w:hAnsi="Times New Roman" w:cs="Times New Roman"/>
          <w:sz w:val="28"/>
          <w:szCs w:val="28"/>
        </w:rPr>
        <w:t xml:space="preserve">Вербська </w:t>
      </w:r>
      <w:r w:rsidRPr="001F0601">
        <w:rPr>
          <w:rFonts w:ascii="Times New Roman" w:hAnsi="Times New Roman" w:cs="Times New Roman"/>
          <w:sz w:val="28"/>
          <w:szCs w:val="28"/>
        </w:rPr>
        <w:t xml:space="preserve">ТГ створена </w:t>
      </w:r>
      <w:r>
        <w:rPr>
          <w:rFonts w:ascii="Times New Roman" w:hAnsi="Times New Roman" w:cs="Times New Roman"/>
          <w:sz w:val="28"/>
          <w:szCs w:val="28"/>
        </w:rPr>
        <w:t>20</w:t>
      </w:r>
      <w:r w:rsidRPr="001F0601">
        <w:rPr>
          <w:rFonts w:ascii="Times New Roman" w:hAnsi="Times New Roman" w:cs="Times New Roman"/>
          <w:sz w:val="28"/>
          <w:szCs w:val="28"/>
        </w:rPr>
        <w:t xml:space="preserve"> </w:t>
      </w:r>
      <w:r>
        <w:rPr>
          <w:rFonts w:ascii="Times New Roman" w:hAnsi="Times New Roman" w:cs="Times New Roman"/>
          <w:sz w:val="28"/>
          <w:szCs w:val="28"/>
        </w:rPr>
        <w:t>листопада 2020</w:t>
      </w:r>
      <w:r w:rsidRPr="001F0601">
        <w:rPr>
          <w:rFonts w:ascii="Times New Roman" w:hAnsi="Times New Roman" w:cs="Times New Roman"/>
          <w:sz w:val="28"/>
          <w:szCs w:val="28"/>
        </w:rPr>
        <w:t xml:space="preserve"> року.  Площа: </w:t>
      </w:r>
      <w:r>
        <w:rPr>
          <w:rFonts w:ascii="Times New Roman" w:hAnsi="Times New Roman" w:cs="Times New Roman"/>
          <w:sz w:val="28"/>
          <w:szCs w:val="28"/>
        </w:rPr>
        <w:t>112,6</w:t>
      </w:r>
      <w:r w:rsidRPr="001F0601">
        <w:rPr>
          <w:rFonts w:ascii="Times New Roman" w:hAnsi="Times New Roman" w:cs="Times New Roman"/>
          <w:sz w:val="28"/>
          <w:szCs w:val="28"/>
        </w:rPr>
        <w:t xml:space="preserve"> км</w:t>
      </w:r>
      <w:r w:rsidRPr="001F0601">
        <w:rPr>
          <w:rFonts w:ascii="Times New Roman" w:hAnsi="Times New Roman" w:cs="Times New Roman"/>
          <w:sz w:val="28"/>
          <w:szCs w:val="28"/>
          <w:vertAlign w:val="superscript"/>
        </w:rPr>
        <w:t>2</w:t>
      </w:r>
    </w:p>
    <w:p w:rsidR="00831887" w:rsidRPr="001F0601" w:rsidRDefault="00831887" w:rsidP="00831887">
      <w:pPr>
        <w:ind w:firstLine="567"/>
        <w:jc w:val="both"/>
        <w:rPr>
          <w:rFonts w:ascii="Times New Roman" w:hAnsi="Times New Roman" w:cs="Times New Roman"/>
          <w:sz w:val="28"/>
          <w:szCs w:val="28"/>
        </w:rPr>
      </w:pPr>
      <w:r w:rsidRPr="001F0601">
        <w:rPr>
          <w:rFonts w:ascii="Times New Roman" w:hAnsi="Times New Roman" w:cs="Times New Roman"/>
          <w:sz w:val="28"/>
          <w:szCs w:val="28"/>
        </w:rPr>
        <w:t xml:space="preserve">Населення: </w:t>
      </w:r>
      <w:r>
        <w:rPr>
          <w:rFonts w:ascii="Times New Roman" w:hAnsi="Times New Roman" w:cs="Times New Roman"/>
          <w:sz w:val="28"/>
          <w:szCs w:val="28"/>
        </w:rPr>
        <w:t>4</w:t>
      </w:r>
      <w:r w:rsidR="004B6EA3">
        <w:rPr>
          <w:rFonts w:ascii="Times New Roman" w:hAnsi="Times New Roman" w:cs="Times New Roman"/>
          <w:sz w:val="28"/>
          <w:szCs w:val="28"/>
        </w:rPr>
        <w:t>050</w:t>
      </w:r>
      <w:r w:rsidRPr="001F0601">
        <w:rPr>
          <w:rFonts w:ascii="Times New Roman" w:hAnsi="Times New Roman" w:cs="Times New Roman"/>
          <w:sz w:val="28"/>
          <w:szCs w:val="28"/>
        </w:rPr>
        <w:t xml:space="preserve"> осіб (сільське населення)</w:t>
      </w:r>
      <w:r>
        <w:rPr>
          <w:rFonts w:ascii="Times New Roman" w:hAnsi="Times New Roman" w:cs="Times New Roman"/>
          <w:sz w:val="28"/>
          <w:szCs w:val="28"/>
        </w:rPr>
        <w:t>.</w:t>
      </w:r>
    </w:p>
    <w:p w:rsidR="00831887" w:rsidRPr="001F0601" w:rsidRDefault="00831887" w:rsidP="00831887">
      <w:pPr>
        <w:ind w:firstLine="567"/>
        <w:jc w:val="both"/>
        <w:rPr>
          <w:rFonts w:ascii="Times New Roman" w:hAnsi="Times New Roman" w:cs="Times New Roman"/>
          <w:sz w:val="28"/>
          <w:szCs w:val="28"/>
        </w:rPr>
      </w:pPr>
      <w:r w:rsidRPr="001F0601">
        <w:rPr>
          <w:rFonts w:ascii="Times New Roman" w:hAnsi="Times New Roman" w:cs="Times New Roman"/>
          <w:sz w:val="28"/>
          <w:szCs w:val="28"/>
        </w:rPr>
        <w:t xml:space="preserve">Склад громади: </w:t>
      </w:r>
      <w:r>
        <w:rPr>
          <w:rFonts w:ascii="Times New Roman" w:hAnsi="Times New Roman" w:cs="Times New Roman"/>
          <w:sz w:val="28"/>
          <w:szCs w:val="28"/>
        </w:rPr>
        <w:t>Вербська сільська рада</w:t>
      </w:r>
      <w:r w:rsidRPr="001F0601">
        <w:rPr>
          <w:rFonts w:ascii="Times New Roman" w:hAnsi="Times New Roman" w:cs="Times New Roman"/>
          <w:sz w:val="28"/>
          <w:szCs w:val="28"/>
        </w:rPr>
        <w:t xml:space="preserve"> (</w:t>
      </w:r>
      <w:r>
        <w:rPr>
          <w:rFonts w:ascii="Times New Roman" w:hAnsi="Times New Roman" w:cs="Times New Roman"/>
          <w:sz w:val="28"/>
          <w:szCs w:val="28"/>
        </w:rPr>
        <w:t xml:space="preserve">с. Верба, с. </w:t>
      </w:r>
      <w:proofErr w:type="spellStart"/>
      <w:r>
        <w:rPr>
          <w:rFonts w:ascii="Times New Roman" w:hAnsi="Times New Roman" w:cs="Times New Roman"/>
          <w:sz w:val="28"/>
          <w:szCs w:val="28"/>
        </w:rPr>
        <w:t>Білогородка</w:t>
      </w:r>
      <w:proofErr w:type="spellEnd"/>
      <w:r>
        <w:rPr>
          <w:rFonts w:ascii="Times New Roman" w:hAnsi="Times New Roman" w:cs="Times New Roman"/>
          <w:sz w:val="28"/>
          <w:szCs w:val="28"/>
        </w:rPr>
        <w:t xml:space="preserve">, с. Софіївка Перша, с. Софіївка Друга, с. Стовпець, с. </w:t>
      </w:r>
      <w:proofErr w:type="spellStart"/>
      <w:r>
        <w:rPr>
          <w:rFonts w:ascii="Times New Roman" w:hAnsi="Times New Roman" w:cs="Times New Roman"/>
          <w:sz w:val="28"/>
          <w:szCs w:val="28"/>
        </w:rPr>
        <w:t>Рідкодуби</w:t>
      </w:r>
      <w:proofErr w:type="spellEnd"/>
      <w:r>
        <w:rPr>
          <w:rFonts w:ascii="Times New Roman" w:hAnsi="Times New Roman" w:cs="Times New Roman"/>
          <w:sz w:val="28"/>
          <w:szCs w:val="28"/>
        </w:rPr>
        <w:t>, с. Кам</w:t>
      </w:r>
      <w:r w:rsidRPr="0026162C">
        <w:rPr>
          <w:rFonts w:ascii="Times New Roman" w:hAnsi="Times New Roman" w:cs="Times New Roman"/>
          <w:sz w:val="28"/>
          <w:szCs w:val="28"/>
        </w:rPr>
        <w:t>’</w:t>
      </w:r>
      <w:r>
        <w:rPr>
          <w:rFonts w:ascii="Times New Roman" w:hAnsi="Times New Roman" w:cs="Times New Roman"/>
          <w:sz w:val="28"/>
          <w:szCs w:val="28"/>
        </w:rPr>
        <w:t xml:space="preserve">яна Верба, с. </w:t>
      </w:r>
      <w:proofErr w:type="spellStart"/>
      <w:r>
        <w:rPr>
          <w:rFonts w:ascii="Times New Roman" w:hAnsi="Times New Roman" w:cs="Times New Roman"/>
          <w:sz w:val="28"/>
          <w:szCs w:val="28"/>
        </w:rPr>
        <w:t>Забірки</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Дубовиця</w:t>
      </w:r>
      <w:proofErr w:type="spellEnd"/>
      <w:r>
        <w:rPr>
          <w:rFonts w:ascii="Times New Roman" w:hAnsi="Times New Roman" w:cs="Times New Roman"/>
          <w:sz w:val="28"/>
          <w:szCs w:val="28"/>
        </w:rPr>
        <w:t>).</w:t>
      </w:r>
    </w:p>
    <w:p w:rsidR="00307D1B" w:rsidRDefault="00307D1B" w:rsidP="00307D1B">
      <w:pPr>
        <w:ind w:firstLine="567"/>
        <w:jc w:val="both"/>
        <w:rPr>
          <w:rFonts w:ascii="Times New Roman" w:hAnsi="Times New Roman" w:cs="Times New Roman"/>
          <w:sz w:val="28"/>
          <w:szCs w:val="28"/>
        </w:rPr>
      </w:pPr>
      <w:r w:rsidRPr="002762FE">
        <w:rPr>
          <w:rFonts w:ascii="Times New Roman" w:hAnsi="Times New Roman" w:cs="Times New Roman"/>
          <w:sz w:val="28"/>
          <w:szCs w:val="28"/>
        </w:rPr>
        <w:t>До</w:t>
      </w:r>
      <w:r>
        <w:rPr>
          <w:rFonts w:ascii="Times New Roman" w:hAnsi="Times New Roman" w:cs="Times New Roman"/>
          <w:sz w:val="28"/>
          <w:szCs w:val="28"/>
        </w:rPr>
        <w:t xml:space="preserve"> </w:t>
      </w:r>
      <w:r w:rsidRPr="002762FE">
        <w:rPr>
          <w:rFonts w:ascii="Times New Roman" w:hAnsi="Times New Roman" w:cs="Times New Roman"/>
          <w:sz w:val="28"/>
          <w:szCs w:val="28"/>
        </w:rPr>
        <w:t>адміністративного</w:t>
      </w:r>
      <w:r>
        <w:rPr>
          <w:rFonts w:ascii="Times New Roman" w:hAnsi="Times New Roman" w:cs="Times New Roman"/>
          <w:sz w:val="28"/>
          <w:szCs w:val="28"/>
        </w:rPr>
        <w:t xml:space="preserve"> </w:t>
      </w:r>
      <w:r w:rsidRPr="002762FE">
        <w:rPr>
          <w:rFonts w:ascii="Times New Roman" w:hAnsi="Times New Roman" w:cs="Times New Roman"/>
          <w:sz w:val="28"/>
          <w:szCs w:val="28"/>
        </w:rPr>
        <w:t>центру</w:t>
      </w:r>
      <w:r>
        <w:rPr>
          <w:rFonts w:ascii="Times New Roman" w:hAnsi="Times New Roman" w:cs="Times New Roman"/>
          <w:sz w:val="28"/>
          <w:szCs w:val="28"/>
        </w:rPr>
        <w:t>:</w:t>
      </w:r>
    </w:p>
    <w:p w:rsidR="00307D1B" w:rsidRDefault="00831887" w:rsidP="00307D1B">
      <w:pPr>
        <w:jc w:val="both"/>
        <w:rPr>
          <w:rFonts w:ascii="Times New Roman" w:hAnsi="Times New Roman" w:cs="Times New Roman"/>
          <w:sz w:val="28"/>
          <w:szCs w:val="28"/>
        </w:rPr>
      </w:pPr>
      <w:proofErr w:type="spellStart"/>
      <w:r>
        <w:rPr>
          <w:rFonts w:ascii="Times New Roman" w:hAnsi="Times New Roman" w:cs="Times New Roman"/>
          <w:b/>
          <w:bCs/>
          <w:i/>
          <w:iCs/>
          <w:sz w:val="28"/>
          <w:szCs w:val="28"/>
        </w:rPr>
        <w:t>Вербської</w:t>
      </w:r>
      <w:proofErr w:type="spellEnd"/>
      <w:r>
        <w:rPr>
          <w:rFonts w:ascii="Times New Roman" w:hAnsi="Times New Roman" w:cs="Times New Roman"/>
          <w:b/>
          <w:bCs/>
          <w:i/>
          <w:iCs/>
          <w:sz w:val="28"/>
          <w:szCs w:val="28"/>
        </w:rPr>
        <w:t xml:space="preserve"> сільської</w:t>
      </w:r>
      <w:r w:rsidR="00307D1B" w:rsidRPr="002762FE">
        <w:rPr>
          <w:rFonts w:ascii="Times New Roman" w:hAnsi="Times New Roman" w:cs="Times New Roman"/>
          <w:b/>
          <w:bCs/>
          <w:i/>
          <w:iCs/>
          <w:sz w:val="28"/>
          <w:szCs w:val="28"/>
        </w:rPr>
        <w:t xml:space="preserve"> ради входить</w:t>
      </w:r>
      <w:r w:rsidR="00307D1B">
        <w:rPr>
          <w:rFonts w:ascii="Times New Roman" w:hAnsi="Times New Roman" w:cs="Times New Roman"/>
          <w:sz w:val="28"/>
          <w:szCs w:val="28"/>
        </w:rPr>
        <w:t xml:space="preserve"> </w:t>
      </w:r>
      <w:r>
        <w:rPr>
          <w:rFonts w:ascii="Times New Roman" w:hAnsi="Times New Roman" w:cs="Times New Roman"/>
          <w:sz w:val="28"/>
          <w:szCs w:val="28"/>
        </w:rPr>
        <w:t xml:space="preserve">с. Верба, с. </w:t>
      </w:r>
      <w:proofErr w:type="spellStart"/>
      <w:r>
        <w:rPr>
          <w:rFonts w:ascii="Times New Roman" w:hAnsi="Times New Roman" w:cs="Times New Roman"/>
          <w:sz w:val="28"/>
          <w:szCs w:val="28"/>
        </w:rPr>
        <w:t>Білогородка</w:t>
      </w:r>
      <w:proofErr w:type="spellEnd"/>
      <w:r>
        <w:rPr>
          <w:rFonts w:ascii="Times New Roman" w:hAnsi="Times New Roman" w:cs="Times New Roman"/>
          <w:sz w:val="28"/>
          <w:szCs w:val="28"/>
        </w:rPr>
        <w:t>, с. Софіївка Перша, с. Софіївка Друга.</w:t>
      </w:r>
    </w:p>
    <w:p w:rsidR="00307D1B" w:rsidRDefault="00831887" w:rsidP="00307D1B">
      <w:pPr>
        <w:jc w:val="both"/>
        <w:rPr>
          <w:rFonts w:ascii="Times New Roman" w:hAnsi="Times New Roman" w:cs="Times New Roman"/>
          <w:sz w:val="28"/>
          <w:szCs w:val="28"/>
        </w:rPr>
      </w:pPr>
      <w:proofErr w:type="spellStart"/>
      <w:r>
        <w:rPr>
          <w:rFonts w:ascii="Times New Roman" w:hAnsi="Times New Roman" w:cs="Times New Roman"/>
          <w:b/>
          <w:bCs/>
          <w:i/>
          <w:iCs/>
          <w:sz w:val="28"/>
          <w:szCs w:val="28"/>
        </w:rPr>
        <w:t>Стовпецького</w:t>
      </w:r>
      <w:proofErr w:type="spellEnd"/>
      <w:r w:rsidR="00307D1B" w:rsidRPr="002762FE">
        <w:rPr>
          <w:rFonts w:ascii="Times New Roman" w:hAnsi="Times New Roman" w:cs="Times New Roman"/>
          <w:b/>
          <w:bCs/>
          <w:i/>
          <w:iCs/>
          <w:sz w:val="28"/>
          <w:szCs w:val="28"/>
        </w:rPr>
        <w:t xml:space="preserve"> </w:t>
      </w:r>
      <w:proofErr w:type="spellStart"/>
      <w:r w:rsidR="00307D1B" w:rsidRPr="002762FE">
        <w:rPr>
          <w:rFonts w:ascii="Times New Roman" w:hAnsi="Times New Roman" w:cs="Times New Roman"/>
          <w:b/>
          <w:bCs/>
          <w:i/>
          <w:iCs/>
          <w:sz w:val="28"/>
          <w:szCs w:val="28"/>
        </w:rPr>
        <w:t>старостинського</w:t>
      </w:r>
      <w:proofErr w:type="spellEnd"/>
      <w:r w:rsidR="00307D1B" w:rsidRPr="002762FE">
        <w:rPr>
          <w:rFonts w:ascii="Times New Roman" w:hAnsi="Times New Roman" w:cs="Times New Roman"/>
          <w:b/>
          <w:bCs/>
          <w:i/>
          <w:iCs/>
          <w:sz w:val="28"/>
          <w:szCs w:val="28"/>
        </w:rPr>
        <w:t xml:space="preserve"> округу</w:t>
      </w:r>
      <w:r w:rsidR="00307D1B" w:rsidRPr="002762FE">
        <w:rPr>
          <w:rFonts w:ascii="Times New Roman" w:hAnsi="Times New Roman" w:cs="Times New Roman"/>
          <w:sz w:val="28"/>
          <w:szCs w:val="28"/>
        </w:rPr>
        <w:t xml:space="preserve">: </w:t>
      </w:r>
      <w:r>
        <w:rPr>
          <w:rFonts w:ascii="Times New Roman" w:hAnsi="Times New Roman" w:cs="Times New Roman"/>
          <w:sz w:val="28"/>
          <w:szCs w:val="28"/>
        </w:rPr>
        <w:t xml:space="preserve">с. Стовпець, с. </w:t>
      </w:r>
      <w:proofErr w:type="spellStart"/>
      <w:r>
        <w:rPr>
          <w:rFonts w:ascii="Times New Roman" w:hAnsi="Times New Roman" w:cs="Times New Roman"/>
          <w:sz w:val="28"/>
          <w:szCs w:val="28"/>
        </w:rPr>
        <w:t>Рідкодуби</w:t>
      </w:r>
      <w:proofErr w:type="spellEnd"/>
      <w:r>
        <w:rPr>
          <w:rFonts w:ascii="Times New Roman" w:hAnsi="Times New Roman" w:cs="Times New Roman"/>
          <w:sz w:val="28"/>
          <w:szCs w:val="28"/>
        </w:rPr>
        <w:t>, с. Кам</w:t>
      </w:r>
      <w:r w:rsidRPr="0026162C">
        <w:rPr>
          <w:rFonts w:ascii="Times New Roman" w:hAnsi="Times New Roman" w:cs="Times New Roman"/>
          <w:sz w:val="28"/>
          <w:szCs w:val="28"/>
        </w:rPr>
        <w:t>’</w:t>
      </w:r>
      <w:r>
        <w:rPr>
          <w:rFonts w:ascii="Times New Roman" w:hAnsi="Times New Roman" w:cs="Times New Roman"/>
          <w:sz w:val="28"/>
          <w:szCs w:val="28"/>
        </w:rPr>
        <w:t xml:space="preserve">яна Верба, с. </w:t>
      </w:r>
      <w:proofErr w:type="spellStart"/>
      <w:r>
        <w:rPr>
          <w:rFonts w:ascii="Times New Roman" w:hAnsi="Times New Roman" w:cs="Times New Roman"/>
          <w:sz w:val="28"/>
          <w:szCs w:val="28"/>
        </w:rPr>
        <w:t>Забірки</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Дубовиця</w:t>
      </w:r>
      <w:proofErr w:type="spellEnd"/>
      <w:r>
        <w:rPr>
          <w:rFonts w:ascii="Times New Roman" w:hAnsi="Times New Roman" w:cs="Times New Roman"/>
          <w:sz w:val="28"/>
          <w:szCs w:val="28"/>
        </w:rPr>
        <w:t>.</w:t>
      </w:r>
    </w:p>
    <w:p w:rsidR="00307D1B" w:rsidRDefault="00307D1B" w:rsidP="00307D1B">
      <w:pPr>
        <w:ind w:firstLine="567"/>
        <w:jc w:val="both"/>
        <w:rPr>
          <w:rFonts w:ascii="Times New Roman" w:hAnsi="Times New Roman" w:cs="Times New Roman"/>
          <w:sz w:val="28"/>
          <w:szCs w:val="28"/>
        </w:rPr>
      </w:pPr>
      <w:r w:rsidRPr="002762FE">
        <w:rPr>
          <w:rFonts w:ascii="Times New Roman" w:hAnsi="Times New Roman" w:cs="Times New Roman"/>
          <w:sz w:val="28"/>
          <w:szCs w:val="28"/>
        </w:rPr>
        <w:t xml:space="preserve">Межує на півночі з </w:t>
      </w:r>
      <w:proofErr w:type="spellStart"/>
      <w:r w:rsidR="00831887">
        <w:rPr>
          <w:rFonts w:ascii="Times New Roman" w:hAnsi="Times New Roman" w:cs="Times New Roman"/>
          <w:sz w:val="28"/>
          <w:szCs w:val="28"/>
        </w:rPr>
        <w:t>Повчанською</w:t>
      </w:r>
      <w:proofErr w:type="spellEnd"/>
      <w:r w:rsidR="00831887">
        <w:rPr>
          <w:rFonts w:ascii="Times New Roman" w:hAnsi="Times New Roman" w:cs="Times New Roman"/>
          <w:sz w:val="28"/>
          <w:szCs w:val="28"/>
        </w:rPr>
        <w:t xml:space="preserve"> ТГ</w:t>
      </w:r>
      <w:r w:rsidRPr="002762FE">
        <w:rPr>
          <w:rFonts w:ascii="Times New Roman" w:hAnsi="Times New Roman" w:cs="Times New Roman"/>
          <w:sz w:val="28"/>
          <w:szCs w:val="28"/>
        </w:rPr>
        <w:t xml:space="preserve">, на сході - з </w:t>
      </w:r>
      <w:proofErr w:type="spellStart"/>
      <w:r w:rsidR="00831887">
        <w:rPr>
          <w:rFonts w:ascii="Times New Roman" w:hAnsi="Times New Roman" w:cs="Times New Roman"/>
          <w:sz w:val="28"/>
          <w:szCs w:val="28"/>
        </w:rPr>
        <w:t>Тараканівською</w:t>
      </w:r>
      <w:proofErr w:type="spellEnd"/>
      <w:r w:rsidR="00831887">
        <w:rPr>
          <w:rFonts w:ascii="Times New Roman" w:hAnsi="Times New Roman" w:cs="Times New Roman"/>
          <w:sz w:val="28"/>
          <w:szCs w:val="28"/>
        </w:rPr>
        <w:t xml:space="preserve"> ТГ</w:t>
      </w:r>
      <w:r w:rsidRPr="002762FE">
        <w:rPr>
          <w:rFonts w:ascii="Times New Roman" w:hAnsi="Times New Roman" w:cs="Times New Roman"/>
          <w:sz w:val="28"/>
          <w:szCs w:val="28"/>
        </w:rPr>
        <w:t xml:space="preserve">, на півдні - з </w:t>
      </w:r>
      <w:proofErr w:type="spellStart"/>
      <w:r w:rsidR="00831887">
        <w:rPr>
          <w:rFonts w:ascii="Times New Roman" w:hAnsi="Times New Roman" w:cs="Times New Roman"/>
          <w:sz w:val="28"/>
          <w:szCs w:val="28"/>
        </w:rPr>
        <w:t>Смизькою</w:t>
      </w:r>
      <w:proofErr w:type="spellEnd"/>
      <w:r w:rsidR="00831887">
        <w:rPr>
          <w:rFonts w:ascii="Times New Roman" w:hAnsi="Times New Roman" w:cs="Times New Roman"/>
          <w:sz w:val="28"/>
          <w:szCs w:val="28"/>
        </w:rPr>
        <w:t xml:space="preserve"> ТГ, </w:t>
      </w:r>
      <w:r w:rsidRPr="002762FE">
        <w:rPr>
          <w:rFonts w:ascii="Times New Roman" w:hAnsi="Times New Roman" w:cs="Times New Roman"/>
          <w:sz w:val="28"/>
          <w:szCs w:val="28"/>
        </w:rPr>
        <w:t xml:space="preserve">на заході – з  </w:t>
      </w:r>
      <w:proofErr w:type="spellStart"/>
      <w:r w:rsidR="00831887">
        <w:rPr>
          <w:rFonts w:ascii="Times New Roman" w:hAnsi="Times New Roman" w:cs="Times New Roman"/>
          <w:sz w:val="28"/>
          <w:szCs w:val="28"/>
        </w:rPr>
        <w:t>Козинською</w:t>
      </w:r>
      <w:proofErr w:type="spellEnd"/>
      <w:r w:rsidR="00831887">
        <w:rPr>
          <w:rFonts w:ascii="Times New Roman" w:hAnsi="Times New Roman" w:cs="Times New Roman"/>
          <w:sz w:val="28"/>
          <w:szCs w:val="28"/>
        </w:rPr>
        <w:t xml:space="preserve"> ТГ</w:t>
      </w:r>
      <w:r w:rsidRPr="002762FE">
        <w:rPr>
          <w:rFonts w:ascii="Times New Roman" w:hAnsi="Times New Roman" w:cs="Times New Roman"/>
          <w:sz w:val="28"/>
          <w:szCs w:val="28"/>
        </w:rPr>
        <w:t>.</w:t>
      </w: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831887" w:rsidRDefault="00831887" w:rsidP="00307D1B">
      <w:pPr>
        <w:ind w:firstLine="567"/>
        <w:jc w:val="both"/>
        <w:rPr>
          <w:rFonts w:ascii="Times New Roman" w:hAnsi="Times New Roman" w:cs="Times New Roman"/>
          <w:sz w:val="28"/>
          <w:szCs w:val="28"/>
        </w:rPr>
      </w:pPr>
    </w:p>
    <w:p w:rsidR="00831887" w:rsidRDefault="00831887" w:rsidP="00307D1B">
      <w:pPr>
        <w:ind w:firstLine="567"/>
        <w:jc w:val="both"/>
        <w:rPr>
          <w:rFonts w:ascii="Times New Roman" w:hAnsi="Times New Roman" w:cs="Times New Roman"/>
          <w:sz w:val="28"/>
          <w:szCs w:val="28"/>
        </w:rPr>
      </w:pPr>
    </w:p>
    <w:p w:rsidR="00831887" w:rsidRDefault="00831887" w:rsidP="00307D1B">
      <w:pPr>
        <w:ind w:firstLine="567"/>
        <w:jc w:val="both"/>
        <w:rPr>
          <w:rFonts w:ascii="Times New Roman" w:hAnsi="Times New Roman" w:cs="Times New Roman"/>
          <w:sz w:val="28"/>
          <w:szCs w:val="28"/>
        </w:rPr>
      </w:pPr>
    </w:p>
    <w:p w:rsidR="00831887" w:rsidRDefault="00831887" w:rsidP="00307D1B">
      <w:pPr>
        <w:ind w:firstLine="567"/>
        <w:jc w:val="both"/>
        <w:rPr>
          <w:rFonts w:ascii="Times New Roman" w:hAnsi="Times New Roman" w:cs="Times New Roman"/>
          <w:sz w:val="28"/>
          <w:szCs w:val="28"/>
        </w:rPr>
      </w:pPr>
    </w:p>
    <w:p w:rsidR="00307D1B" w:rsidRDefault="00307D1B" w:rsidP="00307D1B">
      <w:pPr>
        <w:ind w:firstLine="567"/>
        <w:jc w:val="both"/>
        <w:rPr>
          <w:rFonts w:ascii="Times New Roman" w:hAnsi="Times New Roman" w:cs="Times New Roman"/>
          <w:sz w:val="28"/>
          <w:szCs w:val="28"/>
        </w:rPr>
      </w:pPr>
    </w:p>
    <w:p w:rsidR="00307D1B" w:rsidRPr="00232E35" w:rsidRDefault="00307D1B" w:rsidP="00307D1B">
      <w:pPr>
        <w:ind w:firstLine="567"/>
        <w:jc w:val="right"/>
        <w:rPr>
          <w:rFonts w:ascii="Times New Roman" w:hAnsi="Times New Roman" w:cs="Times New Roman"/>
          <w:sz w:val="28"/>
          <w:szCs w:val="28"/>
        </w:rPr>
      </w:pPr>
      <w:r w:rsidRPr="00232E35">
        <w:rPr>
          <w:rFonts w:ascii="Times New Roman" w:hAnsi="Times New Roman" w:cs="Times New Roman"/>
          <w:sz w:val="28"/>
          <w:szCs w:val="28"/>
        </w:rPr>
        <w:lastRenderedPageBreak/>
        <w:t>Таблиця 1.</w:t>
      </w:r>
    </w:p>
    <w:p w:rsidR="00307D1B" w:rsidRPr="00232E35" w:rsidRDefault="00307D1B" w:rsidP="00307D1B">
      <w:pPr>
        <w:ind w:firstLine="567"/>
        <w:jc w:val="center"/>
        <w:rPr>
          <w:rFonts w:ascii="Times New Roman" w:hAnsi="Times New Roman" w:cs="Times New Roman"/>
          <w:sz w:val="28"/>
          <w:szCs w:val="28"/>
        </w:rPr>
      </w:pPr>
      <w:r w:rsidRPr="00232E35">
        <w:rPr>
          <w:rFonts w:ascii="Times New Roman" w:hAnsi="Times New Roman" w:cs="Times New Roman"/>
          <w:b/>
          <w:bCs/>
          <w:sz w:val="28"/>
          <w:szCs w:val="28"/>
        </w:rPr>
        <w:t>Порівняння громади, району, області</w:t>
      </w:r>
    </w:p>
    <w:tbl>
      <w:tblPr>
        <w:tblW w:w="9634" w:type="dxa"/>
        <w:tblCellMar>
          <w:left w:w="0" w:type="dxa"/>
          <w:right w:w="0" w:type="dxa"/>
        </w:tblCellMar>
        <w:tblLook w:val="0420"/>
      </w:tblPr>
      <w:tblGrid>
        <w:gridCol w:w="1838"/>
        <w:gridCol w:w="963"/>
        <w:gridCol w:w="2063"/>
        <w:gridCol w:w="1515"/>
        <w:gridCol w:w="1708"/>
        <w:gridCol w:w="1547"/>
      </w:tblGrid>
      <w:tr w:rsidR="00307D1B" w:rsidRPr="00232E35" w:rsidTr="008650DD">
        <w:trPr>
          <w:trHeight w:val="166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232E35" w:rsidRDefault="00307D1B" w:rsidP="008650DD">
            <w:pPr>
              <w:jc w:val="center"/>
              <w:rPr>
                <w:rFonts w:ascii="Times New Roman" w:hAnsi="Times New Roman" w:cs="Times New Roman"/>
                <w:sz w:val="24"/>
                <w:szCs w:val="24"/>
              </w:rPr>
            </w:pPr>
            <w:r w:rsidRPr="00232E35">
              <w:rPr>
                <w:rFonts w:ascii="Times New Roman" w:hAnsi="Times New Roman" w:cs="Times New Roman"/>
                <w:b/>
                <w:bCs/>
                <w:sz w:val="24"/>
                <w:szCs w:val="24"/>
              </w:rPr>
              <w:t>Регіони</w:t>
            </w:r>
          </w:p>
        </w:tc>
        <w:tc>
          <w:tcPr>
            <w:tcW w:w="963"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232E35" w:rsidRDefault="00307D1B" w:rsidP="008650DD">
            <w:pPr>
              <w:jc w:val="center"/>
              <w:rPr>
                <w:rFonts w:ascii="Times New Roman" w:hAnsi="Times New Roman" w:cs="Times New Roman"/>
                <w:sz w:val="24"/>
                <w:szCs w:val="24"/>
              </w:rPr>
            </w:pPr>
            <w:r w:rsidRPr="00232E35">
              <w:rPr>
                <w:rFonts w:ascii="Times New Roman" w:hAnsi="Times New Roman" w:cs="Times New Roman"/>
                <w:b/>
                <w:bCs/>
                <w:sz w:val="24"/>
                <w:szCs w:val="24"/>
              </w:rPr>
              <w:t xml:space="preserve">Площа, </w:t>
            </w:r>
            <w:proofErr w:type="spellStart"/>
            <w:r w:rsidRPr="00232E35">
              <w:rPr>
                <w:rFonts w:ascii="Times New Roman" w:hAnsi="Times New Roman" w:cs="Times New Roman"/>
                <w:b/>
                <w:bCs/>
                <w:sz w:val="24"/>
                <w:szCs w:val="24"/>
              </w:rPr>
              <w:t>км²</w:t>
            </w:r>
            <w:proofErr w:type="spellEnd"/>
          </w:p>
        </w:tc>
        <w:tc>
          <w:tcPr>
            <w:tcW w:w="2063" w:type="dxa"/>
            <w:tcBorders>
              <w:top w:val="single" w:sz="4" w:space="0" w:color="000000"/>
              <w:left w:val="single" w:sz="4" w:space="0" w:color="000000"/>
              <w:bottom w:val="single" w:sz="4" w:space="0" w:color="000000"/>
              <w:right w:val="single" w:sz="4" w:space="0" w:color="000000"/>
            </w:tcBorders>
            <w:shd w:val="clear" w:color="auto" w:fill="E7E6E6"/>
            <w:tcMar>
              <w:top w:w="137" w:type="dxa"/>
              <w:left w:w="15" w:type="dxa"/>
              <w:bottom w:w="0" w:type="dxa"/>
              <w:right w:w="15" w:type="dxa"/>
            </w:tcMar>
            <w:hideMark/>
          </w:tcPr>
          <w:p w:rsidR="00307D1B" w:rsidRDefault="00307D1B" w:rsidP="008650DD">
            <w:pPr>
              <w:jc w:val="center"/>
              <w:rPr>
                <w:rFonts w:ascii="Times New Roman" w:hAnsi="Times New Roman" w:cs="Times New Roman"/>
                <w:b/>
                <w:bCs/>
                <w:sz w:val="24"/>
                <w:szCs w:val="24"/>
              </w:rPr>
            </w:pPr>
            <w:r w:rsidRPr="00232E35">
              <w:rPr>
                <w:rFonts w:ascii="Times New Roman" w:hAnsi="Times New Roman" w:cs="Times New Roman"/>
                <w:b/>
                <w:bCs/>
                <w:sz w:val="24"/>
                <w:szCs w:val="24"/>
              </w:rPr>
              <w:t>Площа у % до загальної площі громади/району</w:t>
            </w:r>
          </w:p>
          <w:p w:rsidR="00307D1B" w:rsidRPr="00232E35" w:rsidRDefault="00307D1B" w:rsidP="008650DD">
            <w:pPr>
              <w:jc w:val="center"/>
              <w:rPr>
                <w:rFonts w:ascii="Times New Roman" w:hAnsi="Times New Roman" w:cs="Times New Roman"/>
                <w:sz w:val="24"/>
                <w:szCs w:val="24"/>
              </w:rPr>
            </w:pPr>
            <w:r w:rsidRPr="00232E35">
              <w:rPr>
                <w:rFonts w:ascii="Times New Roman" w:hAnsi="Times New Roman" w:cs="Times New Roman"/>
                <w:b/>
                <w:bCs/>
                <w:sz w:val="24"/>
                <w:szCs w:val="24"/>
              </w:rPr>
              <w:t>/області</w:t>
            </w:r>
          </w:p>
        </w:tc>
        <w:tc>
          <w:tcPr>
            <w:tcW w:w="1515"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232E35" w:rsidRDefault="00307D1B" w:rsidP="008650DD">
            <w:pPr>
              <w:jc w:val="center"/>
              <w:rPr>
                <w:rFonts w:ascii="Times New Roman" w:hAnsi="Times New Roman" w:cs="Times New Roman"/>
                <w:b/>
                <w:bCs/>
                <w:sz w:val="24"/>
                <w:szCs w:val="24"/>
              </w:rPr>
            </w:pPr>
            <w:r w:rsidRPr="00232E35">
              <w:rPr>
                <w:rFonts w:ascii="Times New Roman" w:hAnsi="Times New Roman" w:cs="Times New Roman"/>
                <w:b/>
                <w:bCs/>
                <w:sz w:val="24"/>
                <w:szCs w:val="24"/>
              </w:rPr>
              <w:t>Населення,</w:t>
            </w:r>
          </w:p>
          <w:p w:rsidR="00307D1B" w:rsidRPr="00232E35" w:rsidRDefault="00307D1B" w:rsidP="008650DD">
            <w:pPr>
              <w:jc w:val="center"/>
              <w:rPr>
                <w:rFonts w:ascii="Times New Roman" w:hAnsi="Times New Roman" w:cs="Times New Roman"/>
                <w:sz w:val="24"/>
                <w:szCs w:val="24"/>
              </w:rPr>
            </w:pPr>
            <w:r w:rsidRPr="00232E35">
              <w:rPr>
                <w:rFonts w:ascii="Times New Roman" w:hAnsi="Times New Roman" w:cs="Times New Roman"/>
                <w:b/>
                <w:bCs/>
                <w:sz w:val="24"/>
                <w:szCs w:val="24"/>
              </w:rPr>
              <w:t xml:space="preserve"> </w:t>
            </w:r>
            <w:proofErr w:type="spellStart"/>
            <w:r w:rsidRPr="00232E35">
              <w:rPr>
                <w:rFonts w:ascii="Times New Roman" w:hAnsi="Times New Roman" w:cs="Times New Roman"/>
                <w:b/>
                <w:bCs/>
                <w:sz w:val="24"/>
                <w:szCs w:val="24"/>
              </w:rPr>
              <w:t>тис.осіб</w:t>
            </w:r>
            <w:proofErr w:type="spellEnd"/>
          </w:p>
        </w:tc>
        <w:tc>
          <w:tcPr>
            <w:tcW w:w="1708"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232E35" w:rsidRDefault="00307D1B" w:rsidP="008650DD">
            <w:pPr>
              <w:jc w:val="center"/>
              <w:rPr>
                <w:rFonts w:ascii="Times New Roman" w:hAnsi="Times New Roman" w:cs="Times New Roman"/>
                <w:sz w:val="24"/>
                <w:szCs w:val="24"/>
              </w:rPr>
            </w:pPr>
            <w:r w:rsidRPr="00232E35">
              <w:rPr>
                <w:rFonts w:ascii="Times New Roman" w:hAnsi="Times New Roman" w:cs="Times New Roman"/>
                <w:b/>
                <w:bCs/>
                <w:sz w:val="24"/>
                <w:szCs w:val="24"/>
              </w:rPr>
              <w:t>Населення у % до загального населення району/області</w:t>
            </w:r>
          </w:p>
        </w:tc>
        <w:tc>
          <w:tcPr>
            <w:tcW w:w="1547" w:type="dxa"/>
            <w:tcBorders>
              <w:top w:val="single" w:sz="4" w:space="0" w:color="000000"/>
              <w:left w:val="single" w:sz="4" w:space="0" w:color="000000"/>
              <w:bottom w:val="single" w:sz="4" w:space="0" w:color="000000"/>
              <w:right w:val="single" w:sz="4" w:space="0" w:color="000000"/>
            </w:tcBorders>
            <w:shd w:val="clear" w:color="auto" w:fill="E7E6E6"/>
            <w:tcMar>
              <w:top w:w="136" w:type="dxa"/>
              <w:left w:w="15" w:type="dxa"/>
              <w:bottom w:w="0" w:type="dxa"/>
              <w:right w:w="15" w:type="dxa"/>
            </w:tcMar>
            <w:hideMark/>
          </w:tcPr>
          <w:p w:rsidR="00307D1B" w:rsidRPr="00232E35" w:rsidRDefault="00307D1B" w:rsidP="008650DD">
            <w:pPr>
              <w:jc w:val="center"/>
              <w:rPr>
                <w:rFonts w:ascii="Times New Roman" w:hAnsi="Times New Roman" w:cs="Times New Roman"/>
                <w:sz w:val="24"/>
                <w:szCs w:val="24"/>
              </w:rPr>
            </w:pPr>
            <w:r w:rsidRPr="00232E35">
              <w:rPr>
                <w:rFonts w:ascii="Times New Roman" w:hAnsi="Times New Roman" w:cs="Times New Roman"/>
                <w:b/>
                <w:bCs/>
                <w:sz w:val="24"/>
                <w:szCs w:val="24"/>
              </w:rPr>
              <w:t xml:space="preserve">Щільність населення, осіб на </w:t>
            </w:r>
            <w:proofErr w:type="spellStart"/>
            <w:r w:rsidRPr="00232E35">
              <w:rPr>
                <w:rFonts w:ascii="Times New Roman" w:hAnsi="Times New Roman" w:cs="Times New Roman"/>
                <w:b/>
                <w:bCs/>
                <w:sz w:val="24"/>
                <w:szCs w:val="24"/>
              </w:rPr>
              <w:t>км²</w:t>
            </w:r>
            <w:proofErr w:type="spellEnd"/>
          </w:p>
        </w:tc>
      </w:tr>
      <w:tr w:rsidR="00307D1B" w:rsidRPr="00232E35" w:rsidTr="008650DD">
        <w:trPr>
          <w:trHeight w:val="5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3" w:type="dxa"/>
              <w:left w:w="15" w:type="dxa"/>
              <w:bottom w:w="0" w:type="dxa"/>
              <w:right w:w="15" w:type="dxa"/>
            </w:tcMar>
            <w:hideMark/>
          </w:tcPr>
          <w:p w:rsidR="00307D1B" w:rsidRPr="00232E35" w:rsidRDefault="00F26CF5" w:rsidP="00F26CF5">
            <w:pPr>
              <w:jc w:val="center"/>
              <w:rPr>
                <w:rFonts w:ascii="Times New Roman" w:hAnsi="Times New Roman" w:cs="Times New Roman"/>
                <w:sz w:val="24"/>
                <w:szCs w:val="24"/>
              </w:rPr>
            </w:pPr>
            <w:r>
              <w:rPr>
                <w:rFonts w:ascii="Times New Roman" w:hAnsi="Times New Roman" w:cs="Times New Roman"/>
                <w:b/>
                <w:bCs/>
                <w:sz w:val="24"/>
                <w:szCs w:val="24"/>
              </w:rPr>
              <w:t xml:space="preserve">Вербська </w:t>
            </w:r>
            <w:r w:rsidR="00307D1B" w:rsidRPr="00232E35">
              <w:rPr>
                <w:rFonts w:ascii="Times New Roman" w:hAnsi="Times New Roman" w:cs="Times New Roman"/>
                <w:b/>
                <w:bCs/>
                <w:sz w:val="24"/>
                <w:szCs w:val="24"/>
              </w:rPr>
              <w:t>ТГ</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26CF5" w:rsidP="008650DD">
            <w:pPr>
              <w:jc w:val="center"/>
              <w:rPr>
                <w:rFonts w:ascii="Times New Roman" w:hAnsi="Times New Roman" w:cs="Times New Roman"/>
                <w:sz w:val="24"/>
                <w:szCs w:val="24"/>
              </w:rPr>
            </w:pPr>
            <w:r>
              <w:rPr>
                <w:rFonts w:ascii="Times New Roman" w:hAnsi="Times New Roman" w:cs="Times New Roman"/>
                <w:sz w:val="24"/>
                <w:szCs w:val="24"/>
              </w:rPr>
              <w:t>112,6</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26CF5" w:rsidP="00F26CF5">
            <w:pPr>
              <w:jc w:val="center"/>
              <w:rPr>
                <w:rFonts w:ascii="Times New Roman" w:hAnsi="Times New Roman" w:cs="Times New Roman"/>
                <w:sz w:val="24"/>
                <w:szCs w:val="24"/>
              </w:rPr>
            </w:pPr>
            <w:r>
              <w:rPr>
                <w:rFonts w:ascii="Times New Roman" w:hAnsi="Times New Roman" w:cs="Times New Roman"/>
                <w:sz w:val="24"/>
                <w:szCs w:val="24"/>
              </w:rPr>
              <w:t>9,4</w:t>
            </w:r>
            <w:r w:rsidR="00307D1B" w:rsidRPr="00232E35">
              <w:rPr>
                <w:rFonts w:ascii="Times New Roman" w:hAnsi="Times New Roman" w:cs="Times New Roman"/>
                <w:sz w:val="24"/>
                <w:szCs w:val="24"/>
              </w:rPr>
              <w:t>/</w:t>
            </w:r>
            <w:r>
              <w:rPr>
                <w:rFonts w:ascii="Times New Roman" w:hAnsi="Times New Roman" w:cs="Times New Roman"/>
                <w:sz w:val="24"/>
                <w:szCs w:val="24"/>
              </w:rPr>
              <w:t>0,6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26CF5" w:rsidP="004B6EA3">
            <w:pPr>
              <w:jc w:val="center"/>
              <w:rPr>
                <w:rFonts w:ascii="Times New Roman" w:hAnsi="Times New Roman" w:cs="Times New Roman"/>
                <w:sz w:val="24"/>
                <w:szCs w:val="24"/>
              </w:rPr>
            </w:pPr>
            <w:r>
              <w:rPr>
                <w:rFonts w:ascii="Times New Roman" w:hAnsi="Times New Roman" w:cs="Times New Roman"/>
                <w:sz w:val="24"/>
                <w:szCs w:val="24"/>
              </w:rPr>
              <w:t>4,</w:t>
            </w:r>
            <w:r w:rsidR="004B6EA3">
              <w:rPr>
                <w:rFonts w:ascii="Times New Roman" w:hAnsi="Times New Roman" w:cs="Times New Roman"/>
                <w:sz w:val="24"/>
                <w:szCs w:val="24"/>
              </w:rPr>
              <w:t>050</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4B6EA3" w:rsidP="00F26CF5">
            <w:pPr>
              <w:jc w:val="center"/>
              <w:rPr>
                <w:rFonts w:ascii="Times New Roman" w:hAnsi="Times New Roman" w:cs="Times New Roman"/>
                <w:sz w:val="24"/>
                <w:szCs w:val="24"/>
              </w:rPr>
            </w:pPr>
            <w:r>
              <w:rPr>
                <w:rFonts w:ascii="Times New Roman" w:hAnsi="Times New Roman" w:cs="Times New Roman"/>
                <w:sz w:val="24"/>
                <w:szCs w:val="24"/>
              </w:rPr>
              <w:t>9,1</w:t>
            </w:r>
            <w:r w:rsidR="00307D1B" w:rsidRPr="00232E35">
              <w:rPr>
                <w:rFonts w:ascii="Times New Roman" w:hAnsi="Times New Roman" w:cs="Times New Roman"/>
                <w:sz w:val="24"/>
                <w:szCs w:val="24"/>
              </w:rPr>
              <w:t>/</w:t>
            </w:r>
            <w:r>
              <w:rPr>
                <w:rFonts w:ascii="Times New Roman" w:hAnsi="Times New Roman" w:cs="Times New Roman"/>
                <w:sz w:val="24"/>
                <w:szCs w:val="24"/>
              </w:rPr>
              <w:t>0,35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4B6EA3" w:rsidP="008650DD">
            <w:pPr>
              <w:jc w:val="center"/>
              <w:rPr>
                <w:rFonts w:ascii="Times New Roman" w:hAnsi="Times New Roman" w:cs="Times New Roman"/>
                <w:sz w:val="24"/>
                <w:szCs w:val="24"/>
              </w:rPr>
            </w:pPr>
            <w:r>
              <w:rPr>
                <w:rFonts w:ascii="Times New Roman" w:hAnsi="Times New Roman" w:cs="Times New Roman"/>
                <w:sz w:val="24"/>
                <w:szCs w:val="24"/>
              </w:rPr>
              <w:t>36</w:t>
            </w:r>
          </w:p>
        </w:tc>
      </w:tr>
      <w:tr w:rsidR="00307D1B" w:rsidRPr="00232E35" w:rsidTr="008650DD">
        <w:trPr>
          <w:trHeight w:val="56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1" w:type="dxa"/>
              <w:left w:w="15" w:type="dxa"/>
              <w:bottom w:w="0" w:type="dxa"/>
              <w:right w:w="15" w:type="dxa"/>
            </w:tcMar>
            <w:hideMark/>
          </w:tcPr>
          <w:p w:rsidR="00307D1B" w:rsidRPr="00232E35" w:rsidRDefault="00F26CF5" w:rsidP="008650DD">
            <w:pPr>
              <w:jc w:val="center"/>
              <w:rPr>
                <w:rFonts w:ascii="Times New Roman" w:hAnsi="Times New Roman" w:cs="Times New Roman"/>
                <w:sz w:val="24"/>
                <w:szCs w:val="24"/>
              </w:rPr>
            </w:pPr>
            <w:proofErr w:type="spellStart"/>
            <w:r>
              <w:rPr>
                <w:rFonts w:ascii="Times New Roman" w:hAnsi="Times New Roman" w:cs="Times New Roman"/>
                <w:b/>
                <w:bCs/>
                <w:sz w:val="24"/>
                <w:szCs w:val="24"/>
              </w:rPr>
              <w:t>Дубенський</w:t>
            </w:r>
            <w:proofErr w:type="spellEnd"/>
            <w:r w:rsidR="00307D1B" w:rsidRPr="00232E35">
              <w:rPr>
                <w:rFonts w:ascii="Times New Roman" w:hAnsi="Times New Roman" w:cs="Times New Roman"/>
                <w:b/>
                <w:bCs/>
                <w:sz w:val="24"/>
                <w:szCs w:val="24"/>
              </w:rPr>
              <w:t xml:space="preserve"> район</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26CF5" w:rsidP="008650DD">
            <w:pPr>
              <w:jc w:val="center"/>
              <w:rPr>
                <w:rFonts w:ascii="Times New Roman" w:hAnsi="Times New Roman" w:cs="Times New Roman"/>
                <w:sz w:val="24"/>
                <w:szCs w:val="24"/>
              </w:rPr>
            </w:pPr>
            <w:r>
              <w:rPr>
                <w:rFonts w:ascii="Times New Roman" w:hAnsi="Times New Roman" w:cs="Times New Roman"/>
                <w:sz w:val="24"/>
                <w:szCs w:val="24"/>
              </w:rPr>
              <w:t>1200</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A2296" w:rsidP="008650DD">
            <w:pPr>
              <w:jc w:val="center"/>
              <w:rPr>
                <w:rFonts w:ascii="Times New Roman" w:hAnsi="Times New Roman" w:cs="Times New Roman"/>
                <w:sz w:val="24"/>
                <w:szCs w:val="24"/>
              </w:rPr>
            </w:pPr>
            <w:r>
              <w:rPr>
                <w:rFonts w:ascii="Times New Roman" w:hAnsi="Times New Roman" w:cs="Times New Roman"/>
                <w:sz w:val="24"/>
                <w:szCs w:val="24"/>
              </w:rPr>
              <w:t>-/6</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A2296" w:rsidP="008650DD">
            <w:pPr>
              <w:jc w:val="center"/>
              <w:rPr>
                <w:rFonts w:ascii="Times New Roman" w:hAnsi="Times New Roman" w:cs="Times New Roman"/>
                <w:sz w:val="24"/>
                <w:szCs w:val="24"/>
              </w:rPr>
            </w:pPr>
            <w:r>
              <w:rPr>
                <w:rFonts w:ascii="Times New Roman" w:hAnsi="Times New Roman" w:cs="Times New Roman"/>
                <w:sz w:val="24"/>
                <w:szCs w:val="24"/>
              </w:rPr>
              <w:t>44,352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307D1B" w:rsidP="00FA2296">
            <w:pPr>
              <w:jc w:val="center"/>
              <w:rPr>
                <w:rFonts w:ascii="Times New Roman" w:hAnsi="Times New Roman" w:cs="Times New Roman"/>
                <w:sz w:val="24"/>
                <w:szCs w:val="24"/>
              </w:rPr>
            </w:pPr>
            <w:r w:rsidRPr="00232E35">
              <w:rPr>
                <w:rFonts w:ascii="Times New Roman" w:hAnsi="Times New Roman" w:cs="Times New Roman"/>
                <w:sz w:val="24"/>
                <w:szCs w:val="24"/>
              </w:rPr>
              <w:t>-/</w:t>
            </w:r>
            <w:r w:rsidR="00FA2296">
              <w:rPr>
                <w:rFonts w:ascii="Times New Roman" w:hAnsi="Times New Roman" w:cs="Times New Roman"/>
                <w:sz w:val="24"/>
                <w:szCs w:val="24"/>
              </w:rPr>
              <w:t>3,85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A2296" w:rsidP="008650DD">
            <w:pPr>
              <w:jc w:val="center"/>
              <w:rPr>
                <w:rFonts w:ascii="Times New Roman" w:hAnsi="Times New Roman" w:cs="Times New Roman"/>
                <w:sz w:val="24"/>
                <w:szCs w:val="24"/>
              </w:rPr>
            </w:pPr>
            <w:r>
              <w:rPr>
                <w:rFonts w:ascii="Times New Roman" w:hAnsi="Times New Roman" w:cs="Times New Roman"/>
                <w:sz w:val="24"/>
                <w:szCs w:val="24"/>
              </w:rPr>
              <w:t>36,96</w:t>
            </w:r>
          </w:p>
        </w:tc>
      </w:tr>
      <w:tr w:rsidR="00307D1B" w:rsidRPr="00232E35" w:rsidTr="008650DD">
        <w:trPr>
          <w:trHeight w:val="5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7" w:type="dxa"/>
              <w:left w:w="15" w:type="dxa"/>
              <w:bottom w:w="0" w:type="dxa"/>
              <w:right w:w="15" w:type="dxa"/>
            </w:tcMar>
            <w:hideMark/>
          </w:tcPr>
          <w:p w:rsidR="00307D1B" w:rsidRPr="00232E35" w:rsidRDefault="00F26CF5" w:rsidP="008650DD">
            <w:pPr>
              <w:jc w:val="center"/>
              <w:rPr>
                <w:rFonts w:ascii="Times New Roman" w:hAnsi="Times New Roman" w:cs="Times New Roman"/>
                <w:sz w:val="24"/>
                <w:szCs w:val="24"/>
              </w:rPr>
            </w:pPr>
            <w:r>
              <w:rPr>
                <w:rFonts w:ascii="Times New Roman" w:hAnsi="Times New Roman" w:cs="Times New Roman"/>
                <w:b/>
                <w:bCs/>
                <w:sz w:val="24"/>
                <w:szCs w:val="24"/>
              </w:rPr>
              <w:t>Рівненська</w:t>
            </w:r>
            <w:r w:rsidR="00307D1B" w:rsidRPr="00232E35">
              <w:rPr>
                <w:rFonts w:ascii="Times New Roman" w:hAnsi="Times New Roman" w:cs="Times New Roman"/>
                <w:b/>
                <w:bCs/>
                <w:sz w:val="24"/>
                <w:szCs w:val="24"/>
              </w:rPr>
              <w:t xml:space="preserve">  область</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26CF5" w:rsidP="008650DD">
            <w:pPr>
              <w:jc w:val="center"/>
              <w:rPr>
                <w:rFonts w:ascii="Times New Roman" w:hAnsi="Times New Roman" w:cs="Times New Roman"/>
                <w:sz w:val="24"/>
                <w:szCs w:val="24"/>
              </w:rPr>
            </w:pPr>
            <w:r>
              <w:rPr>
                <w:rFonts w:ascii="Times New Roman" w:hAnsi="Times New Roman" w:cs="Times New Roman"/>
                <w:sz w:val="24"/>
                <w:szCs w:val="24"/>
              </w:rPr>
              <w:t>20051</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307D1B" w:rsidP="008650DD">
            <w:pPr>
              <w:jc w:val="center"/>
              <w:rPr>
                <w:rFonts w:ascii="Times New Roman" w:hAnsi="Times New Roman" w:cs="Times New Roman"/>
                <w:sz w:val="24"/>
                <w:szCs w:val="24"/>
              </w:rPr>
            </w:pPr>
            <w:r w:rsidRPr="00232E35">
              <w:rPr>
                <w:rFonts w:ascii="Times New Roman" w:hAnsi="Times New Roman" w:cs="Times New Roman"/>
                <w:sz w:val="24"/>
                <w:szCs w:val="24"/>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A2296" w:rsidP="00FA2296">
            <w:pPr>
              <w:jc w:val="center"/>
              <w:rPr>
                <w:rFonts w:ascii="Times New Roman" w:hAnsi="Times New Roman" w:cs="Times New Roman"/>
                <w:sz w:val="24"/>
                <w:szCs w:val="24"/>
              </w:rPr>
            </w:pPr>
            <w:r>
              <w:rPr>
                <w:rFonts w:ascii="Times New Roman" w:hAnsi="Times New Roman" w:cs="Times New Roman"/>
                <w:sz w:val="24"/>
                <w:szCs w:val="24"/>
              </w:rPr>
              <w:t>1153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307D1B" w:rsidP="008650DD">
            <w:pPr>
              <w:jc w:val="center"/>
              <w:rPr>
                <w:rFonts w:ascii="Times New Roman" w:hAnsi="Times New Roman" w:cs="Times New Roman"/>
                <w:sz w:val="24"/>
                <w:szCs w:val="24"/>
              </w:rPr>
            </w:pPr>
            <w:r w:rsidRPr="00232E35">
              <w:rPr>
                <w:rFonts w:ascii="Times New Roman" w:hAnsi="Times New Roman" w:cs="Times New Roman"/>
                <w:sz w:val="24"/>
                <w:szCs w:val="24"/>
              </w:rPr>
              <w: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232E35" w:rsidRDefault="00FA2296" w:rsidP="008650DD">
            <w:pPr>
              <w:jc w:val="center"/>
              <w:rPr>
                <w:rFonts w:ascii="Times New Roman" w:hAnsi="Times New Roman" w:cs="Times New Roman"/>
                <w:sz w:val="24"/>
                <w:szCs w:val="24"/>
              </w:rPr>
            </w:pPr>
            <w:r>
              <w:rPr>
                <w:rFonts w:ascii="Times New Roman" w:hAnsi="Times New Roman" w:cs="Times New Roman"/>
                <w:sz w:val="24"/>
                <w:szCs w:val="24"/>
              </w:rPr>
              <w:t>57,5</w:t>
            </w:r>
          </w:p>
        </w:tc>
      </w:tr>
    </w:tbl>
    <w:p w:rsidR="00307D1B" w:rsidRDefault="00307D1B" w:rsidP="00527793">
      <w:pPr>
        <w:jc w:val="both"/>
        <w:rPr>
          <w:rFonts w:ascii="Times New Roman" w:hAnsi="Times New Roman" w:cs="Times New Roman"/>
          <w:sz w:val="28"/>
          <w:szCs w:val="28"/>
        </w:rPr>
      </w:pPr>
    </w:p>
    <w:p w:rsidR="00307D1B" w:rsidRPr="00232E35" w:rsidRDefault="00307D1B" w:rsidP="00307D1B">
      <w:pPr>
        <w:ind w:firstLine="567"/>
        <w:jc w:val="both"/>
        <w:rPr>
          <w:rFonts w:ascii="Times New Roman" w:hAnsi="Times New Roman" w:cs="Times New Roman"/>
          <w:sz w:val="28"/>
          <w:szCs w:val="28"/>
        </w:rPr>
      </w:pPr>
      <w:r w:rsidRPr="00232E35">
        <w:rPr>
          <w:rFonts w:ascii="Times New Roman" w:hAnsi="Times New Roman" w:cs="Times New Roman"/>
          <w:b/>
          <w:bCs/>
          <w:sz w:val="28"/>
          <w:szCs w:val="28"/>
        </w:rPr>
        <w:t>1.2</w:t>
      </w:r>
      <w:r w:rsidRPr="00BD455D">
        <w:rPr>
          <w:rFonts w:ascii="Times New Roman" w:hAnsi="Times New Roman" w:cs="Times New Roman"/>
          <w:b/>
          <w:bCs/>
          <w:sz w:val="28"/>
          <w:szCs w:val="28"/>
        </w:rPr>
        <w:t xml:space="preserve">. </w:t>
      </w:r>
      <w:r w:rsidRPr="00232E35">
        <w:rPr>
          <w:rFonts w:ascii="Times New Roman" w:hAnsi="Times New Roman" w:cs="Times New Roman"/>
          <w:b/>
          <w:bCs/>
          <w:sz w:val="28"/>
          <w:szCs w:val="28"/>
        </w:rPr>
        <w:t>Інформація про орган місцевого самоврядування</w:t>
      </w:r>
    </w:p>
    <w:p w:rsidR="00307D1B" w:rsidRPr="00232E35" w:rsidRDefault="00527793" w:rsidP="00307D1B">
      <w:pPr>
        <w:ind w:firstLine="567"/>
        <w:jc w:val="both"/>
        <w:rPr>
          <w:rFonts w:ascii="Times New Roman" w:hAnsi="Times New Roman" w:cs="Times New Roman"/>
          <w:sz w:val="28"/>
          <w:szCs w:val="28"/>
        </w:rPr>
      </w:pPr>
      <w:r>
        <w:rPr>
          <w:rFonts w:ascii="Times New Roman" w:hAnsi="Times New Roman" w:cs="Times New Roman"/>
          <w:sz w:val="28"/>
          <w:szCs w:val="28"/>
        </w:rPr>
        <w:t>25.10.2020</w:t>
      </w:r>
      <w:r w:rsidR="00307D1B" w:rsidRPr="00232E35">
        <w:rPr>
          <w:rFonts w:ascii="Times New Roman" w:hAnsi="Times New Roman" w:cs="Times New Roman"/>
          <w:sz w:val="28"/>
          <w:szCs w:val="28"/>
        </w:rPr>
        <w:t xml:space="preserve"> року пройшли перші вибори голови та депутатів </w:t>
      </w:r>
      <w:r>
        <w:rPr>
          <w:rFonts w:ascii="Times New Roman" w:hAnsi="Times New Roman" w:cs="Times New Roman"/>
          <w:sz w:val="28"/>
          <w:szCs w:val="28"/>
        </w:rPr>
        <w:t xml:space="preserve">сільської ради  </w:t>
      </w:r>
      <w:r w:rsidR="00307D1B" w:rsidRPr="00232E35">
        <w:rPr>
          <w:rFonts w:ascii="Times New Roman" w:hAnsi="Times New Roman" w:cs="Times New Roman"/>
          <w:sz w:val="28"/>
          <w:szCs w:val="28"/>
        </w:rPr>
        <w:t>ТГ на новій територіальній основі.</w:t>
      </w:r>
    </w:p>
    <w:p w:rsidR="00307D1B" w:rsidRPr="00232E35" w:rsidRDefault="00307D1B" w:rsidP="00307D1B">
      <w:pPr>
        <w:ind w:firstLine="567"/>
        <w:jc w:val="both"/>
        <w:rPr>
          <w:rFonts w:ascii="Times New Roman" w:hAnsi="Times New Roman" w:cs="Times New Roman"/>
          <w:sz w:val="28"/>
          <w:szCs w:val="28"/>
        </w:rPr>
      </w:pPr>
      <w:r w:rsidRPr="00232E35">
        <w:rPr>
          <w:rFonts w:ascii="Times New Roman" w:hAnsi="Times New Roman" w:cs="Times New Roman"/>
          <w:sz w:val="28"/>
          <w:szCs w:val="28"/>
        </w:rPr>
        <w:t xml:space="preserve">На першому засіданні сесії </w:t>
      </w:r>
      <w:r w:rsidR="00527793">
        <w:rPr>
          <w:rFonts w:ascii="Times New Roman" w:hAnsi="Times New Roman" w:cs="Times New Roman"/>
          <w:sz w:val="28"/>
          <w:szCs w:val="28"/>
        </w:rPr>
        <w:t>сільської</w:t>
      </w:r>
      <w:r>
        <w:rPr>
          <w:rFonts w:ascii="Times New Roman" w:hAnsi="Times New Roman" w:cs="Times New Roman"/>
          <w:sz w:val="28"/>
          <w:szCs w:val="28"/>
        </w:rPr>
        <w:t xml:space="preserve"> </w:t>
      </w:r>
      <w:r w:rsidR="00527793">
        <w:rPr>
          <w:rFonts w:ascii="Times New Roman" w:hAnsi="Times New Roman" w:cs="Times New Roman"/>
          <w:sz w:val="28"/>
          <w:szCs w:val="28"/>
        </w:rPr>
        <w:t>ради 20.11.2020</w:t>
      </w:r>
      <w:r w:rsidRPr="00232E35">
        <w:rPr>
          <w:rFonts w:ascii="Times New Roman" w:hAnsi="Times New Roman" w:cs="Times New Roman"/>
          <w:sz w:val="28"/>
          <w:szCs w:val="28"/>
        </w:rPr>
        <w:t xml:space="preserve"> року визнано  повноваження депутатів </w:t>
      </w:r>
      <w:proofErr w:type="spellStart"/>
      <w:r w:rsidR="00527793">
        <w:rPr>
          <w:rFonts w:ascii="Times New Roman" w:hAnsi="Times New Roman" w:cs="Times New Roman"/>
          <w:sz w:val="28"/>
          <w:szCs w:val="28"/>
        </w:rPr>
        <w:t>Вербської</w:t>
      </w:r>
      <w:proofErr w:type="spellEnd"/>
      <w:r w:rsidRPr="00232E35">
        <w:rPr>
          <w:rFonts w:ascii="Times New Roman" w:hAnsi="Times New Roman" w:cs="Times New Roman"/>
          <w:sz w:val="28"/>
          <w:szCs w:val="28"/>
        </w:rPr>
        <w:t xml:space="preserve"> міської ради, розпочато повноваження</w:t>
      </w:r>
      <w:r w:rsidR="00527793">
        <w:rPr>
          <w:rFonts w:ascii="Times New Roman" w:hAnsi="Times New Roman" w:cs="Times New Roman"/>
          <w:sz w:val="28"/>
          <w:szCs w:val="28"/>
        </w:rPr>
        <w:t xml:space="preserve"> </w:t>
      </w:r>
      <w:proofErr w:type="spellStart"/>
      <w:r w:rsidR="00527793">
        <w:rPr>
          <w:rFonts w:ascii="Times New Roman" w:hAnsi="Times New Roman" w:cs="Times New Roman"/>
          <w:sz w:val="28"/>
          <w:szCs w:val="28"/>
        </w:rPr>
        <w:t>Вербського</w:t>
      </w:r>
      <w:proofErr w:type="spellEnd"/>
      <w:r w:rsidR="00527793">
        <w:rPr>
          <w:rFonts w:ascii="Times New Roman" w:hAnsi="Times New Roman" w:cs="Times New Roman"/>
          <w:sz w:val="28"/>
          <w:szCs w:val="28"/>
        </w:rPr>
        <w:t xml:space="preserve"> сільського</w:t>
      </w:r>
      <w:r w:rsidRPr="00232E35">
        <w:rPr>
          <w:rFonts w:ascii="Times New Roman" w:hAnsi="Times New Roman" w:cs="Times New Roman"/>
          <w:sz w:val="28"/>
          <w:szCs w:val="28"/>
        </w:rPr>
        <w:t xml:space="preserve"> голови.</w:t>
      </w:r>
    </w:p>
    <w:p w:rsidR="00307D1B" w:rsidRPr="00AB48A1" w:rsidRDefault="00307D1B" w:rsidP="00307D1B">
      <w:pPr>
        <w:ind w:firstLine="567"/>
        <w:jc w:val="both"/>
        <w:rPr>
          <w:rFonts w:ascii="Times New Roman" w:hAnsi="Times New Roman" w:cs="Times New Roman"/>
          <w:sz w:val="28"/>
          <w:szCs w:val="28"/>
        </w:rPr>
      </w:pPr>
      <w:r w:rsidRPr="00AB48A1">
        <w:rPr>
          <w:rFonts w:ascii="Times New Roman" w:hAnsi="Times New Roman" w:cs="Times New Roman"/>
          <w:sz w:val="28"/>
          <w:szCs w:val="28"/>
        </w:rPr>
        <w:t xml:space="preserve">Наразі </w:t>
      </w:r>
      <w:r w:rsidR="00527793" w:rsidRPr="00AB48A1">
        <w:rPr>
          <w:rFonts w:ascii="Times New Roman" w:hAnsi="Times New Roman" w:cs="Times New Roman"/>
          <w:sz w:val="28"/>
          <w:szCs w:val="28"/>
        </w:rPr>
        <w:t xml:space="preserve">Вербська рада </w:t>
      </w:r>
      <w:r w:rsidRPr="00AB48A1">
        <w:rPr>
          <w:rFonts w:ascii="Times New Roman" w:hAnsi="Times New Roman" w:cs="Times New Roman"/>
          <w:sz w:val="28"/>
          <w:szCs w:val="28"/>
        </w:rPr>
        <w:t xml:space="preserve">ТГ </w:t>
      </w:r>
      <w:r w:rsidR="00527793" w:rsidRPr="00AB48A1">
        <w:rPr>
          <w:rFonts w:ascii="Times New Roman" w:hAnsi="Times New Roman" w:cs="Times New Roman"/>
          <w:sz w:val="28"/>
          <w:szCs w:val="28"/>
        </w:rPr>
        <w:t>восьмого скликання складається з 20</w:t>
      </w:r>
      <w:r w:rsidRPr="00AB48A1">
        <w:rPr>
          <w:rFonts w:ascii="Times New Roman" w:hAnsi="Times New Roman" w:cs="Times New Roman"/>
          <w:sz w:val="28"/>
          <w:szCs w:val="28"/>
        </w:rPr>
        <w:t xml:space="preserve">  депутатів, та </w:t>
      </w:r>
      <w:r w:rsidR="004B6EA3" w:rsidRPr="00AB48A1">
        <w:rPr>
          <w:rFonts w:ascii="Times New Roman" w:hAnsi="Times New Roman" w:cs="Times New Roman"/>
          <w:sz w:val="28"/>
          <w:szCs w:val="28"/>
        </w:rPr>
        <w:t>16</w:t>
      </w:r>
      <w:r w:rsidRPr="00AB48A1">
        <w:rPr>
          <w:rFonts w:ascii="Times New Roman" w:hAnsi="Times New Roman" w:cs="Times New Roman"/>
          <w:sz w:val="28"/>
          <w:szCs w:val="28"/>
        </w:rPr>
        <w:t xml:space="preserve"> членів виконавчого комітету </w:t>
      </w:r>
      <w:r w:rsidR="00527793" w:rsidRPr="00AB48A1">
        <w:rPr>
          <w:rFonts w:ascii="Times New Roman" w:hAnsi="Times New Roman" w:cs="Times New Roman"/>
          <w:sz w:val="28"/>
          <w:szCs w:val="28"/>
        </w:rPr>
        <w:t>сільської</w:t>
      </w:r>
      <w:r w:rsidRPr="00AB48A1">
        <w:rPr>
          <w:rFonts w:ascii="Times New Roman" w:hAnsi="Times New Roman" w:cs="Times New Roman"/>
          <w:sz w:val="28"/>
          <w:szCs w:val="28"/>
        </w:rPr>
        <w:t xml:space="preserve"> ради. </w:t>
      </w:r>
    </w:p>
    <w:p w:rsidR="00527793" w:rsidRPr="004F31E6" w:rsidRDefault="00527793" w:rsidP="00307D1B">
      <w:pPr>
        <w:ind w:firstLine="567"/>
        <w:jc w:val="both"/>
        <w:rPr>
          <w:rFonts w:ascii="Times New Roman" w:hAnsi="Times New Roman" w:cs="Times New Roman"/>
          <w:color w:val="FF0000"/>
          <w:sz w:val="28"/>
          <w:szCs w:val="28"/>
        </w:rPr>
      </w:pPr>
    </w:p>
    <w:p w:rsidR="00527793" w:rsidRDefault="00527793" w:rsidP="00307D1B">
      <w:pPr>
        <w:ind w:firstLine="567"/>
        <w:jc w:val="both"/>
        <w:rPr>
          <w:rFonts w:ascii="Times New Roman" w:hAnsi="Times New Roman" w:cs="Times New Roman"/>
          <w:sz w:val="28"/>
          <w:szCs w:val="28"/>
        </w:rPr>
      </w:pPr>
    </w:p>
    <w:p w:rsidR="00527793" w:rsidRDefault="00527793" w:rsidP="00307D1B">
      <w:pPr>
        <w:ind w:firstLine="567"/>
        <w:jc w:val="both"/>
        <w:rPr>
          <w:rFonts w:ascii="Times New Roman" w:hAnsi="Times New Roman" w:cs="Times New Roman"/>
          <w:sz w:val="28"/>
          <w:szCs w:val="28"/>
        </w:rPr>
      </w:pPr>
    </w:p>
    <w:p w:rsidR="00527793" w:rsidRDefault="00527793" w:rsidP="00307D1B">
      <w:pPr>
        <w:ind w:firstLine="567"/>
        <w:jc w:val="both"/>
        <w:rPr>
          <w:rFonts w:ascii="Times New Roman" w:hAnsi="Times New Roman" w:cs="Times New Roman"/>
          <w:sz w:val="28"/>
          <w:szCs w:val="28"/>
        </w:rPr>
      </w:pPr>
    </w:p>
    <w:p w:rsidR="00527793" w:rsidRDefault="00527793" w:rsidP="00307D1B">
      <w:pPr>
        <w:ind w:firstLine="567"/>
        <w:jc w:val="both"/>
        <w:rPr>
          <w:rFonts w:ascii="Times New Roman" w:hAnsi="Times New Roman" w:cs="Times New Roman"/>
          <w:sz w:val="28"/>
          <w:szCs w:val="28"/>
        </w:rPr>
      </w:pPr>
    </w:p>
    <w:p w:rsidR="00527793" w:rsidRDefault="00527793" w:rsidP="00307D1B">
      <w:pPr>
        <w:ind w:firstLine="567"/>
        <w:jc w:val="both"/>
        <w:rPr>
          <w:rFonts w:ascii="Times New Roman" w:hAnsi="Times New Roman" w:cs="Times New Roman"/>
          <w:sz w:val="28"/>
          <w:szCs w:val="28"/>
        </w:rPr>
      </w:pPr>
    </w:p>
    <w:p w:rsidR="004B6EA3" w:rsidRDefault="004B6EA3" w:rsidP="00307D1B">
      <w:pPr>
        <w:ind w:firstLine="567"/>
        <w:jc w:val="both"/>
        <w:rPr>
          <w:rFonts w:ascii="Times New Roman" w:hAnsi="Times New Roman" w:cs="Times New Roman"/>
          <w:sz w:val="28"/>
          <w:szCs w:val="28"/>
        </w:rPr>
      </w:pPr>
    </w:p>
    <w:p w:rsidR="004B6EA3" w:rsidRDefault="004B6EA3" w:rsidP="00307D1B">
      <w:pPr>
        <w:ind w:firstLine="567"/>
        <w:jc w:val="both"/>
        <w:rPr>
          <w:rFonts w:ascii="Times New Roman" w:hAnsi="Times New Roman" w:cs="Times New Roman"/>
          <w:sz w:val="28"/>
          <w:szCs w:val="28"/>
        </w:rPr>
      </w:pPr>
    </w:p>
    <w:p w:rsidR="004B6EA3" w:rsidRPr="00BD455D" w:rsidRDefault="004B6EA3" w:rsidP="00307D1B">
      <w:pPr>
        <w:ind w:firstLine="567"/>
        <w:jc w:val="both"/>
        <w:rPr>
          <w:rFonts w:ascii="Times New Roman" w:hAnsi="Times New Roman" w:cs="Times New Roman"/>
          <w:sz w:val="28"/>
          <w:szCs w:val="28"/>
        </w:rPr>
      </w:pPr>
    </w:p>
    <w:p w:rsidR="00307D1B" w:rsidRPr="00232E35" w:rsidRDefault="00307D1B" w:rsidP="00307D1B">
      <w:pPr>
        <w:ind w:firstLine="567"/>
        <w:jc w:val="right"/>
        <w:rPr>
          <w:rFonts w:ascii="Times New Roman" w:hAnsi="Times New Roman" w:cs="Times New Roman"/>
          <w:sz w:val="28"/>
          <w:szCs w:val="28"/>
        </w:rPr>
      </w:pPr>
      <w:r w:rsidRPr="00232E35">
        <w:rPr>
          <w:rFonts w:ascii="Times New Roman" w:hAnsi="Times New Roman" w:cs="Times New Roman"/>
          <w:sz w:val="28"/>
          <w:szCs w:val="28"/>
        </w:rPr>
        <w:lastRenderedPageBreak/>
        <w:t>Таблиця 2.</w:t>
      </w:r>
    </w:p>
    <w:p w:rsidR="00307D1B" w:rsidRDefault="00307D1B" w:rsidP="00307D1B">
      <w:pPr>
        <w:jc w:val="center"/>
        <w:rPr>
          <w:rFonts w:ascii="Times New Roman" w:hAnsi="Times New Roman" w:cs="Times New Roman"/>
          <w:b/>
          <w:bCs/>
          <w:sz w:val="28"/>
          <w:szCs w:val="28"/>
        </w:rPr>
      </w:pPr>
      <w:r w:rsidRPr="00232E35">
        <w:rPr>
          <w:rFonts w:ascii="Times New Roman" w:hAnsi="Times New Roman" w:cs="Times New Roman"/>
          <w:b/>
          <w:bCs/>
          <w:sz w:val="28"/>
          <w:szCs w:val="28"/>
        </w:rPr>
        <w:t xml:space="preserve">СТРУКТУРНІ ПІДРОЗДІЛИ ТА ВИКОНАВЧІ ОРГАНИ  </w:t>
      </w:r>
      <w:r w:rsidR="00527793">
        <w:rPr>
          <w:rFonts w:ascii="Times New Roman" w:hAnsi="Times New Roman" w:cs="Times New Roman"/>
          <w:b/>
          <w:bCs/>
          <w:sz w:val="28"/>
          <w:szCs w:val="28"/>
        </w:rPr>
        <w:t>ВЕРБ</w:t>
      </w:r>
      <w:r w:rsidRPr="00232E35">
        <w:rPr>
          <w:rFonts w:ascii="Times New Roman" w:hAnsi="Times New Roman" w:cs="Times New Roman"/>
          <w:b/>
          <w:bCs/>
          <w:sz w:val="28"/>
          <w:szCs w:val="28"/>
        </w:rPr>
        <w:t xml:space="preserve">СЬКОЇ </w:t>
      </w:r>
      <w:r w:rsidR="00527793">
        <w:rPr>
          <w:rFonts w:ascii="Times New Roman" w:hAnsi="Times New Roman" w:cs="Times New Roman"/>
          <w:b/>
          <w:bCs/>
          <w:sz w:val="28"/>
          <w:szCs w:val="28"/>
        </w:rPr>
        <w:t>СІЛЬ</w:t>
      </w:r>
      <w:r w:rsidRPr="00232E35">
        <w:rPr>
          <w:rFonts w:ascii="Times New Roman" w:hAnsi="Times New Roman" w:cs="Times New Roman"/>
          <w:b/>
          <w:bCs/>
          <w:sz w:val="28"/>
          <w:szCs w:val="28"/>
        </w:rPr>
        <w:t>СЬКОЇ РАДИ</w:t>
      </w:r>
    </w:p>
    <w:p w:rsidR="00527793" w:rsidRPr="00232E35" w:rsidRDefault="00527793" w:rsidP="00307D1B">
      <w:pPr>
        <w:jc w:val="center"/>
        <w:rPr>
          <w:rFonts w:ascii="Times New Roman" w:hAnsi="Times New Roman" w:cs="Times New Roman"/>
          <w:sz w:val="28"/>
          <w:szCs w:val="28"/>
        </w:rPr>
      </w:pPr>
    </w:p>
    <w:tbl>
      <w:tblPr>
        <w:tblW w:w="9229" w:type="dxa"/>
        <w:tblInd w:w="93" w:type="dxa"/>
        <w:tblLayout w:type="fixed"/>
        <w:tblLook w:val="04A0"/>
      </w:tblPr>
      <w:tblGrid>
        <w:gridCol w:w="540"/>
        <w:gridCol w:w="4578"/>
        <w:gridCol w:w="3261"/>
        <w:gridCol w:w="850"/>
      </w:tblGrid>
      <w:tr w:rsidR="00527793" w:rsidRPr="00527793" w:rsidTr="00A9778C">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 xml:space="preserve">№ </w:t>
            </w:r>
          </w:p>
        </w:tc>
        <w:tc>
          <w:tcPr>
            <w:tcW w:w="7839" w:type="dxa"/>
            <w:gridSpan w:val="2"/>
            <w:tcBorders>
              <w:top w:val="single" w:sz="4" w:space="0" w:color="auto"/>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Назва посади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b/>
                <w:bCs/>
                <w:color w:val="000000"/>
                <w:sz w:val="24"/>
                <w:szCs w:val="24"/>
                <w:lang w:eastAsia="uk-UA"/>
              </w:rPr>
            </w:pPr>
            <w:proofErr w:type="spellStart"/>
            <w:r w:rsidRPr="00527793">
              <w:rPr>
                <w:rFonts w:ascii="Times New Roman" w:eastAsia="Times New Roman" w:hAnsi="Times New Roman" w:cs="Times New Roman"/>
                <w:b/>
                <w:bCs/>
                <w:color w:val="000000"/>
                <w:sz w:val="24"/>
                <w:szCs w:val="24"/>
                <w:lang w:eastAsia="uk-UA"/>
              </w:rPr>
              <w:t>к-сть</w:t>
            </w:r>
            <w:proofErr w:type="spellEnd"/>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Calibri" w:eastAsia="Times New Roman" w:hAnsi="Calibri" w:cs="Calibri"/>
                <w:color w:val="000000"/>
                <w:lang w:eastAsia="uk-UA"/>
              </w:rPr>
            </w:pPr>
            <w:r w:rsidRPr="00527793">
              <w:rPr>
                <w:rFonts w:ascii="Calibri" w:eastAsia="Times New Roman" w:hAnsi="Calibri" w:cs="Calibri"/>
                <w:color w:val="000000"/>
                <w:lang w:eastAsia="uk-UA"/>
              </w:rPr>
              <w:t> </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Керівництво та інші посадові особи</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Calibri" w:eastAsia="Times New Roman" w:hAnsi="Calibri" w:cs="Calibri"/>
                <w:color w:val="000000"/>
                <w:lang w:eastAsia="uk-UA"/>
              </w:rPr>
            </w:pPr>
            <w:r w:rsidRPr="00527793">
              <w:rPr>
                <w:rFonts w:ascii="Calibri" w:eastAsia="Times New Roman" w:hAnsi="Calibri" w:cs="Calibri"/>
                <w:color w:val="000000"/>
                <w:lang w:eastAsia="uk-UA"/>
              </w:rPr>
              <w:t> </w:t>
            </w:r>
          </w:p>
        </w:tc>
      </w:tr>
      <w:tr w:rsidR="00527793" w:rsidRPr="00527793" w:rsidTr="00A9778C">
        <w:trPr>
          <w:trHeight w:val="381"/>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Сільський голова</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4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 xml:space="preserve">Заступник сільського голови з питань діяльності виконавчих органів ради </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42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3</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Секретар сільської ради</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41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4</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Керуючий справами (секретар) виконавчого комітету сільської ради</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419"/>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5</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Староста</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411"/>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6</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Головний бухгалтер</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7</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Заступник головного бухгалтера</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8</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Спеціаліст-бухгалтер</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9</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Спеціаліст-бухгалтер</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10</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Спеціаліст-бухгалтер</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11</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Спеціаліст-економіст</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56"/>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12</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Старший інспектор, військовий обліковець</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431"/>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13</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Спеціаліст з цивільного захисту І категорії</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14</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Спеціаліст І категорії, землевпорядник</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15</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Інспектор-землевпорядник</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16</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Спеціаліст І категорії - юрист</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6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17</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Спеціаліст І категорії, програміст</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0,5</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18</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Старший інспектор з реєстрації</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19</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Проектний менеджер</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 </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Відділ освіти, сім’ї, молоді, спорту, культури і туризму</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Calibri" w:eastAsia="Times New Roman" w:hAnsi="Calibri" w:cs="Calibri"/>
                <w:color w:val="000000"/>
                <w:lang w:eastAsia="uk-UA"/>
              </w:rPr>
            </w:pPr>
            <w:r w:rsidRPr="00527793">
              <w:rPr>
                <w:rFonts w:ascii="Calibri" w:eastAsia="Times New Roman" w:hAnsi="Calibri" w:cs="Calibri"/>
                <w:color w:val="000000"/>
                <w:lang w:eastAsia="uk-UA"/>
              </w:rPr>
              <w:t> </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20</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4B6EA3" w:rsidP="00527793">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Начальник відділу</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 </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Відділ охорони здоров’я та соціального захисту населення</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Calibri" w:eastAsia="Times New Roman" w:hAnsi="Calibri" w:cs="Calibri"/>
                <w:color w:val="000000"/>
                <w:lang w:eastAsia="uk-UA"/>
              </w:rPr>
            </w:pPr>
            <w:r w:rsidRPr="00527793">
              <w:rPr>
                <w:rFonts w:ascii="Calibri" w:eastAsia="Times New Roman" w:hAnsi="Calibri" w:cs="Calibri"/>
                <w:color w:val="000000"/>
                <w:lang w:eastAsia="uk-UA"/>
              </w:rPr>
              <w:t> </w:t>
            </w:r>
          </w:p>
        </w:tc>
      </w:tr>
      <w:tr w:rsidR="00527793" w:rsidRPr="00527793" w:rsidTr="00A9778C">
        <w:trPr>
          <w:trHeight w:val="576"/>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21</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Головний спеціаліст</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22</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Старший інспектор з соціальних питань</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23</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Інспектор з соціальних питань</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24</w:t>
            </w:r>
          </w:p>
        </w:tc>
        <w:tc>
          <w:tcPr>
            <w:tcW w:w="7839"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Фахівець з соціальної роботи</w:t>
            </w:r>
          </w:p>
        </w:tc>
        <w:tc>
          <w:tcPr>
            <w:tcW w:w="850"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92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Обслуговуючий персонал</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lastRenderedPageBreak/>
              <w:t>25</w:t>
            </w:r>
          </w:p>
        </w:tc>
        <w:tc>
          <w:tcPr>
            <w:tcW w:w="4578"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Прибиральник</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26</w:t>
            </w:r>
          </w:p>
        </w:tc>
        <w:tc>
          <w:tcPr>
            <w:tcW w:w="4578"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Прибиральник</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0,5</w:t>
            </w:r>
          </w:p>
        </w:tc>
      </w:tr>
      <w:tr w:rsidR="00527793" w:rsidRPr="00527793" w:rsidTr="00A9778C">
        <w:trPr>
          <w:trHeight w:val="576"/>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27</w:t>
            </w:r>
          </w:p>
        </w:tc>
        <w:tc>
          <w:tcPr>
            <w:tcW w:w="4578"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Сторож</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28</w:t>
            </w:r>
          </w:p>
        </w:tc>
        <w:tc>
          <w:tcPr>
            <w:tcW w:w="4578"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Робітник</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w:t>
            </w:r>
          </w:p>
        </w:tc>
      </w:tr>
      <w:tr w:rsidR="00527793" w:rsidRPr="00527793" w:rsidTr="00A9778C">
        <w:trPr>
          <w:trHeight w:val="312"/>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Служба у справах дітей</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 </w:t>
            </w:r>
          </w:p>
        </w:tc>
      </w:tr>
      <w:tr w:rsidR="00527793" w:rsidRPr="00527793" w:rsidTr="00A9778C">
        <w:trPr>
          <w:trHeight w:val="7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29</w:t>
            </w:r>
          </w:p>
        </w:tc>
        <w:tc>
          <w:tcPr>
            <w:tcW w:w="4578"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Начальник</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Фінансовий відділ</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 </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30</w:t>
            </w:r>
          </w:p>
        </w:tc>
        <w:tc>
          <w:tcPr>
            <w:tcW w:w="4578"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Начальник відділу</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31</w:t>
            </w:r>
          </w:p>
        </w:tc>
        <w:tc>
          <w:tcPr>
            <w:tcW w:w="4578"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 xml:space="preserve">Спеціаліст </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right"/>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32</w:t>
            </w:r>
          </w:p>
        </w:tc>
        <w:tc>
          <w:tcPr>
            <w:tcW w:w="4578" w:type="dxa"/>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 xml:space="preserve">Спеціаліст </w:t>
            </w:r>
          </w:p>
        </w:tc>
        <w:tc>
          <w:tcPr>
            <w:tcW w:w="4111" w:type="dxa"/>
            <w:gridSpan w:val="2"/>
            <w:tcBorders>
              <w:top w:val="nil"/>
              <w:left w:val="nil"/>
              <w:bottom w:val="single" w:sz="4" w:space="0" w:color="auto"/>
              <w:right w:val="single" w:sz="4" w:space="0" w:color="auto"/>
            </w:tcBorders>
            <w:shd w:val="clear" w:color="auto" w:fill="auto"/>
            <w:vAlign w:val="bottom"/>
            <w:hideMark/>
          </w:tcPr>
          <w:p w:rsidR="00527793" w:rsidRPr="00527793" w:rsidRDefault="00527793" w:rsidP="00527793">
            <w:pPr>
              <w:spacing w:after="0" w:line="240" w:lineRule="auto"/>
              <w:jc w:val="center"/>
              <w:rPr>
                <w:rFonts w:ascii="Times New Roman" w:eastAsia="Times New Roman" w:hAnsi="Times New Roman" w:cs="Times New Roman"/>
                <w:color w:val="000000"/>
                <w:sz w:val="24"/>
                <w:szCs w:val="24"/>
                <w:lang w:eastAsia="uk-UA"/>
              </w:rPr>
            </w:pPr>
            <w:r w:rsidRPr="00527793">
              <w:rPr>
                <w:rFonts w:ascii="Times New Roman" w:eastAsia="Times New Roman" w:hAnsi="Times New Roman" w:cs="Times New Roman"/>
                <w:color w:val="000000"/>
                <w:sz w:val="24"/>
                <w:szCs w:val="24"/>
                <w:lang w:eastAsia="uk-UA"/>
              </w:rPr>
              <w:t>1</w:t>
            </w:r>
          </w:p>
        </w:tc>
      </w:tr>
      <w:tr w:rsidR="00527793" w:rsidRPr="00527793" w:rsidTr="00A9778C">
        <w:trPr>
          <w:trHeight w:val="312"/>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793" w:rsidRPr="00527793" w:rsidRDefault="00527793" w:rsidP="00527793">
            <w:pPr>
              <w:spacing w:after="0" w:line="240" w:lineRule="auto"/>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Всього</w:t>
            </w:r>
          </w:p>
        </w:tc>
        <w:tc>
          <w:tcPr>
            <w:tcW w:w="4111" w:type="dxa"/>
            <w:gridSpan w:val="2"/>
            <w:tcBorders>
              <w:top w:val="nil"/>
              <w:left w:val="nil"/>
              <w:bottom w:val="single" w:sz="4" w:space="0" w:color="auto"/>
              <w:right w:val="single" w:sz="4" w:space="0" w:color="auto"/>
            </w:tcBorders>
            <w:shd w:val="clear" w:color="auto" w:fill="auto"/>
            <w:vAlign w:val="center"/>
            <w:hideMark/>
          </w:tcPr>
          <w:p w:rsidR="00527793" w:rsidRPr="00527793" w:rsidRDefault="00527793" w:rsidP="00527793">
            <w:pPr>
              <w:spacing w:after="0" w:line="240" w:lineRule="auto"/>
              <w:jc w:val="center"/>
              <w:rPr>
                <w:rFonts w:ascii="Times New Roman" w:eastAsia="Times New Roman" w:hAnsi="Times New Roman" w:cs="Times New Roman"/>
                <w:b/>
                <w:bCs/>
                <w:color w:val="000000"/>
                <w:sz w:val="24"/>
                <w:szCs w:val="24"/>
                <w:lang w:eastAsia="uk-UA"/>
              </w:rPr>
            </w:pPr>
            <w:r w:rsidRPr="00527793">
              <w:rPr>
                <w:rFonts w:ascii="Times New Roman" w:eastAsia="Times New Roman" w:hAnsi="Times New Roman" w:cs="Times New Roman"/>
                <w:b/>
                <w:bCs/>
                <w:color w:val="000000"/>
                <w:sz w:val="24"/>
                <w:szCs w:val="24"/>
                <w:lang w:eastAsia="uk-UA"/>
              </w:rPr>
              <w:t>32</w:t>
            </w:r>
          </w:p>
        </w:tc>
      </w:tr>
    </w:tbl>
    <w:p w:rsidR="00307D1B" w:rsidRPr="00BD455D" w:rsidRDefault="00307D1B" w:rsidP="00307D1B">
      <w:pPr>
        <w:jc w:val="both"/>
        <w:rPr>
          <w:rFonts w:ascii="Times New Roman" w:hAnsi="Times New Roman" w:cs="Times New Roman"/>
          <w:sz w:val="28"/>
          <w:szCs w:val="28"/>
        </w:rPr>
      </w:pPr>
    </w:p>
    <w:p w:rsidR="00307D1B" w:rsidRDefault="00307D1B" w:rsidP="00307D1B">
      <w:pPr>
        <w:pStyle w:val="a5"/>
        <w:spacing w:before="48" w:beforeAutospacing="0" w:after="0" w:afterAutospacing="0" w:line="312" w:lineRule="exact"/>
        <w:ind w:right="14"/>
      </w:pPr>
      <w:r>
        <w:rPr>
          <w:rFonts w:eastAsiaTheme="minorEastAsia"/>
          <w:b/>
          <w:bCs/>
          <w:color w:val="000009"/>
          <w:spacing w:val="-1"/>
          <w:kern w:val="24"/>
          <w:sz w:val="28"/>
          <w:szCs w:val="28"/>
        </w:rPr>
        <w:t>1.3.</w:t>
      </w:r>
      <w:r>
        <w:rPr>
          <w:rFonts w:eastAsiaTheme="minorEastAsia"/>
          <w:b/>
          <w:bCs/>
          <w:color w:val="000009"/>
          <w:spacing w:val="-1"/>
          <w:kern w:val="24"/>
          <w:sz w:val="28"/>
          <w:szCs w:val="28"/>
        </w:rPr>
        <w:tab/>
      </w:r>
      <w:proofErr w:type="spellStart"/>
      <w:r>
        <w:rPr>
          <w:rFonts w:eastAsiaTheme="minorEastAsia"/>
          <w:b/>
          <w:bCs/>
          <w:color w:val="000009"/>
          <w:spacing w:val="-2"/>
          <w:kern w:val="24"/>
          <w:sz w:val="27"/>
          <w:szCs w:val="27"/>
        </w:rPr>
        <w:t>Інформація</w:t>
      </w:r>
      <w:proofErr w:type="spellEnd"/>
      <w:r>
        <w:rPr>
          <w:rFonts w:eastAsiaTheme="minorEastAsia"/>
          <w:b/>
          <w:bCs/>
          <w:color w:val="000009"/>
          <w:spacing w:val="-2"/>
          <w:kern w:val="24"/>
          <w:sz w:val="27"/>
          <w:szCs w:val="27"/>
        </w:rPr>
        <w:t xml:space="preserve"> про </w:t>
      </w:r>
      <w:proofErr w:type="spellStart"/>
      <w:r>
        <w:rPr>
          <w:rFonts w:eastAsiaTheme="minorEastAsia"/>
          <w:b/>
          <w:bCs/>
          <w:color w:val="000009"/>
          <w:spacing w:val="-1"/>
          <w:kern w:val="24"/>
          <w:sz w:val="27"/>
          <w:szCs w:val="27"/>
        </w:rPr>
        <w:t>об’єднання</w:t>
      </w:r>
      <w:proofErr w:type="spellEnd"/>
      <w:r>
        <w:rPr>
          <w:rFonts w:eastAsiaTheme="minorEastAsia"/>
          <w:b/>
          <w:bCs/>
          <w:color w:val="000009"/>
          <w:spacing w:val="-1"/>
          <w:kern w:val="24"/>
          <w:sz w:val="27"/>
          <w:szCs w:val="27"/>
        </w:rPr>
        <w:t xml:space="preserve"> </w:t>
      </w:r>
      <w:proofErr w:type="spellStart"/>
      <w:r>
        <w:rPr>
          <w:rFonts w:eastAsiaTheme="minorEastAsia"/>
          <w:b/>
          <w:bCs/>
          <w:color w:val="000009"/>
          <w:spacing w:val="-1"/>
          <w:kern w:val="24"/>
          <w:sz w:val="27"/>
          <w:szCs w:val="27"/>
        </w:rPr>
        <w:t>громадян</w:t>
      </w:r>
      <w:proofErr w:type="spellEnd"/>
      <w:r>
        <w:rPr>
          <w:rFonts w:eastAsiaTheme="minorEastAsia"/>
          <w:b/>
          <w:bCs/>
          <w:color w:val="000009"/>
          <w:spacing w:val="-1"/>
          <w:kern w:val="24"/>
          <w:sz w:val="27"/>
          <w:szCs w:val="27"/>
        </w:rPr>
        <w:t xml:space="preserve"> </w:t>
      </w:r>
      <w:proofErr w:type="spellStart"/>
      <w:r>
        <w:rPr>
          <w:rFonts w:eastAsiaTheme="minorEastAsia"/>
          <w:b/>
          <w:bCs/>
          <w:color w:val="000009"/>
          <w:spacing w:val="-1"/>
          <w:kern w:val="24"/>
          <w:sz w:val="27"/>
          <w:szCs w:val="27"/>
        </w:rPr>
        <w:t>і</w:t>
      </w:r>
      <w:proofErr w:type="spellEnd"/>
      <w:r>
        <w:rPr>
          <w:rFonts w:eastAsiaTheme="minorEastAsia"/>
          <w:b/>
          <w:bCs/>
          <w:color w:val="000009"/>
          <w:spacing w:val="-1"/>
          <w:kern w:val="24"/>
          <w:sz w:val="27"/>
          <w:szCs w:val="27"/>
        </w:rPr>
        <w:t xml:space="preserve"> </w:t>
      </w:r>
      <w:proofErr w:type="spellStart"/>
      <w:r>
        <w:rPr>
          <w:rFonts w:eastAsiaTheme="minorEastAsia"/>
          <w:b/>
          <w:bCs/>
          <w:color w:val="000009"/>
          <w:spacing w:val="-1"/>
          <w:kern w:val="24"/>
          <w:sz w:val="27"/>
          <w:szCs w:val="27"/>
        </w:rPr>
        <w:t>засоби</w:t>
      </w:r>
      <w:proofErr w:type="spellEnd"/>
      <w:r>
        <w:rPr>
          <w:rFonts w:eastAsiaTheme="minorEastAsia"/>
          <w:b/>
          <w:bCs/>
          <w:color w:val="000009"/>
          <w:spacing w:val="-1"/>
          <w:kern w:val="24"/>
          <w:sz w:val="27"/>
          <w:szCs w:val="27"/>
        </w:rPr>
        <w:t xml:space="preserve"> </w:t>
      </w:r>
      <w:proofErr w:type="spellStart"/>
      <w:r>
        <w:rPr>
          <w:rFonts w:eastAsiaTheme="minorEastAsia"/>
          <w:b/>
          <w:bCs/>
          <w:color w:val="000009"/>
          <w:spacing w:val="-1"/>
          <w:kern w:val="24"/>
          <w:sz w:val="27"/>
          <w:szCs w:val="27"/>
        </w:rPr>
        <w:t>масової</w:t>
      </w:r>
      <w:proofErr w:type="spellEnd"/>
      <w:r>
        <w:rPr>
          <w:rFonts w:eastAsiaTheme="minorEastAsia"/>
          <w:b/>
          <w:bCs/>
          <w:color w:val="000009"/>
          <w:spacing w:val="-1"/>
          <w:kern w:val="24"/>
          <w:sz w:val="27"/>
          <w:szCs w:val="27"/>
        </w:rPr>
        <w:t xml:space="preserve">  </w:t>
      </w:r>
      <w:proofErr w:type="spellStart"/>
      <w:r>
        <w:rPr>
          <w:rFonts w:eastAsiaTheme="minorEastAsia"/>
          <w:b/>
          <w:bCs/>
          <w:color w:val="000009"/>
          <w:spacing w:val="-2"/>
          <w:kern w:val="24"/>
          <w:sz w:val="27"/>
          <w:szCs w:val="27"/>
        </w:rPr>
        <w:t>інформації</w:t>
      </w:r>
      <w:proofErr w:type="spellEnd"/>
    </w:p>
    <w:p w:rsidR="00307D1B" w:rsidRDefault="00307D1B" w:rsidP="00307D1B">
      <w:pPr>
        <w:pStyle w:val="a5"/>
        <w:spacing w:beforeAutospacing="0" w:after="0" w:afterAutospacing="0" w:line="285" w:lineRule="auto"/>
        <w:ind w:left="14" w:right="230" w:firstLine="706"/>
        <w:rPr>
          <w:rFonts w:eastAsiaTheme="minorEastAsia"/>
          <w:color w:val="000009"/>
          <w:spacing w:val="-1"/>
          <w:kern w:val="24"/>
          <w:sz w:val="28"/>
          <w:szCs w:val="28"/>
        </w:rPr>
      </w:pPr>
      <w:r>
        <w:rPr>
          <w:rFonts w:eastAsiaTheme="minorEastAsia"/>
          <w:color w:val="000009"/>
          <w:spacing w:val="-4"/>
          <w:kern w:val="24"/>
          <w:sz w:val="28"/>
          <w:szCs w:val="28"/>
        </w:rPr>
        <w:t xml:space="preserve">На </w:t>
      </w:r>
      <w:proofErr w:type="spellStart"/>
      <w:r>
        <w:rPr>
          <w:rFonts w:eastAsiaTheme="minorEastAsia"/>
          <w:color w:val="000009"/>
          <w:spacing w:val="-1"/>
          <w:kern w:val="24"/>
          <w:sz w:val="28"/>
          <w:szCs w:val="28"/>
        </w:rPr>
        <w:t>території</w:t>
      </w:r>
      <w:proofErr w:type="spellEnd"/>
      <w:r>
        <w:rPr>
          <w:rFonts w:eastAsiaTheme="minorEastAsia"/>
          <w:color w:val="000009"/>
          <w:spacing w:val="-1"/>
          <w:kern w:val="24"/>
          <w:sz w:val="28"/>
          <w:szCs w:val="28"/>
        </w:rPr>
        <w:t xml:space="preserve"> </w:t>
      </w:r>
      <w:proofErr w:type="spellStart"/>
      <w:r w:rsidR="00A9778C">
        <w:rPr>
          <w:rFonts w:eastAsiaTheme="minorEastAsia"/>
          <w:color w:val="000009"/>
          <w:spacing w:val="-1"/>
          <w:kern w:val="24"/>
          <w:sz w:val="28"/>
          <w:szCs w:val="28"/>
          <w:lang w:val="uk-UA"/>
        </w:rPr>
        <w:t>Вербської</w:t>
      </w:r>
      <w:proofErr w:type="spellEnd"/>
      <w:r w:rsidR="00A9778C">
        <w:rPr>
          <w:rFonts w:eastAsiaTheme="minorEastAsia"/>
          <w:color w:val="000009"/>
          <w:spacing w:val="-1"/>
          <w:kern w:val="24"/>
          <w:sz w:val="28"/>
          <w:szCs w:val="28"/>
          <w:lang w:val="uk-UA"/>
        </w:rPr>
        <w:t xml:space="preserve"> сільської</w:t>
      </w:r>
      <w:r>
        <w:rPr>
          <w:rFonts w:eastAsiaTheme="minorEastAsia"/>
          <w:color w:val="000009"/>
          <w:spacing w:val="-1"/>
          <w:kern w:val="24"/>
          <w:sz w:val="28"/>
          <w:szCs w:val="28"/>
        </w:rPr>
        <w:t xml:space="preserve"> ради </w:t>
      </w:r>
      <w:proofErr w:type="spellStart"/>
      <w:r>
        <w:rPr>
          <w:rFonts w:eastAsiaTheme="minorEastAsia"/>
          <w:color w:val="000009"/>
          <w:spacing w:val="-1"/>
          <w:kern w:val="24"/>
          <w:sz w:val="28"/>
          <w:szCs w:val="28"/>
        </w:rPr>
        <w:t>функціонують</w:t>
      </w:r>
      <w:proofErr w:type="spellEnd"/>
      <w:r>
        <w:rPr>
          <w:rFonts w:eastAsiaTheme="minorEastAsia"/>
          <w:color w:val="000009"/>
          <w:spacing w:val="-1"/>
          <w:kern w:val="24"/>
          <w:sz w:val="28"/>
          <w:szCs w:val="28"/>
        </w:rPr>
        <w:t xml:space="preserve"> </w:t>
      </w:r>
      <w:proofErr w:type="spellStart"/>
      <w:r>
        <w:rPr>
          <w:rFonts w:eastAsiaTheme="minorEastAsia"/>
          <w:color w:val="000009"/>
          <w:spacing w:val="-1"/>
          <w:kern w:val="24"/>
          <w:sz w:val="28"/>
          <w:szCs w:val="28"/>
        </w:rPr>
        <w:t>такі</w:t>
      </w:r>
      <w:proofErr w:type="spellEnd"/>
      <w:r>
        <w:rPr>
          <w:rFonts w:eastAsiaTheme="minorEastAsia"/>
          <w:color w:val="000009"/>
          <w:spacing w:val="-1"/>
          <w:kern w:val="24"/>
          <w:sz w:val="28"/>
          <w:szCs w:val="28"/>
        </w:rPr>
        <w:t xml:space="preserve">  </w:t>
      </w:r>
      <w:proofErr w:type="spellStart"/>
      <w:r>
        <w:rPr>
          <w:rFonts w:eastAsiaTheme="minorEastAsia"/>
          <w:color w:val="000009"/>
          <w:spacing w:val="-1"/>
          <w:kern w:val="24"/>
          <w:sz w:val="28"/>
          <w:szCs w:val="28"/>
        </w:rPr>
        <w:t>засоби</w:t>
      </w:r>
      <w:proofErr w:type="spellEnd"/>
      <w:r>
        <w:rPr>
          <w:rFonts w:eastAsiaTheme="minorEastAsia"/>
          <w:color w:val="000009"/>
          <w:spacing w:val="-1"/>
          <w:kern w:val="24"/>
          <w:sz w:val="28"/>
          <w:szCs w:val="28"/>
        </w:rPr>
        <w:t xml:space="preserve"> </w:t>
      </w:r>
      <w:proofErr w:type="spellStart"/>
      <w:r>
        <w:rPr>
          <w:rFonts w:eastAsiaTheme="minorEastAsia"/>
          <w:color w:val="000009"/>
          <w:spacing w:val="-1"/>
          <w:kern w:val="24"/>
          <w:sz w:val="28"/>
          <w:szCs w:val="28"/>
        </w:rPr>
        <w:t>масової</w:t>
      </w:r>
      <w:proofErr w:type="spellEnd"/>
      <w:r>
        <w:rPr>
          <w:rFonts w:eastAsiaTheme="minorEastAsia"/>
          <w:color w:val="000009"/>
          <w:spacing w:val="2"/>
          <w:kern w:val="24"/>
          <w:sz w:val="28"/>
          <w:szCs w:val="28"/>
        </w:rPr>
        <w:t xml:space="preserve"> </w:t>
      </w:r>
      <w:proofErr w:type="spellStart"/>
      <w:r>
        <w:rPr>
          <w:rFonts w:eastAsiaTheme="minorEastAsia"/>
          <w:color w:val="000009"/>
          <w:spacing w:val="-1"/>
          <w:kern w:val="24"/>
          <w:sz w:val="28"/>
          <w:szCs w:val="28"/>
        </w:rPr>
        <w:t>інформації</w:t>
      </w:r>
      <w:proofErr w:type="spellEnd"/>
      <w:r>
        <w:rPr>
          <w:rFonts w:eastAsiaTheme="minorEastAsia"/>
          <w:color w:val="000009"/>
          <w:spacing w:val="-1"/>
          <w:kern w:val="24"/>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558"/>
        <w:gridCol w:w="3143"/>
        <w:gridCol w:w="2210"/>
        <w:gridCol w:w="3440"/>
      </w:tblGrid>
      <w:tr w:rsidR="00307D1B" w:rsidRPr="0011183E" w:rsidTr="00A9778C">
        <w:trPr>
          <w:trHeight w:val="823"/>
        </w:trPr>
        <w:tc>
          <w:tcPr>
            <w:tcW w:w="558" w:type="dxa"/>
            <w:shd w:val="clear" w:color="auto" w:fill="auto"/>
            <w:tcMar>
              <w:top w:w="15" w:type="dxa"/>
              <w:left w:w="15" w:type="dxa"/>
              <w:bottom w:w="0" w:type="dxa"/>
              <w:right w:w="15" w:type="dxa"/>
            </w:tcMar>
            <w:hideMark/>
          </w:tcPr>
          <w:p w:rsidR="00307D1B" w:rsidRPr="00A9778C" w:rsidRDefault="00A9778C" w:rsidP="008650DD">
            <w:pPr>
              <w:pStyle w:val="a5"/>
              <w:spacing w:line="285" w:lineRule="auto"/>
              <w:ind w:right="230" w:firstLine="117"/>
              <w:jc w:val="center"/>
              <w:rPr>
                <w:lang w:val="uk-UA"/>
              </w:rPr>
            </w:pPr>
            <w:r>
              <w:rPr>
                <w:lang w:val="uk-UA"/>
              </w:rPr>
              <w:t>1</w:t>
            </w:r>
          </w:p>
        </w:tc>
        <w:tc>
          <w:tcPr>
            <w:tcW w:w="3143" w:type="dxa"/>
            <w:shd w:val="clear" w:color="auto" w:fill="auto"/>
            <w:tcMar>
              <w:top w:w="2" w:type="dxa"/>
              <w:left w:w="15" w:type="dxa"/>
              <w:bottom w:w="0" w:type="dxa"/>
              <w:right w:w="15" w:type="dxa"/>
            </w:tcMar>
            <w:hideMark/>
          </w:tcPr>
          <w:p w:rsidR="00307D1B" w:rsidRPr="00A015C0" w:rsidRDefault="00307D1B" w:rsidP="00A9778C">
            <w:pPr>
              <w:pStyle w:val="a5"/>
              <w:spacing w:line="285" w:lineRule="auto"/>
              <w:ind w:right="230" w:firstLine="133"/>
              <w:jc w:val="both"/>
              <w:rPr>
                <w:lang w:val="uk-UA"/>
              </w:rPr>
            </w:pPr>
            <w:r w:rsidRPr="00A015C0">
              <w:rPr>
                <w:lang w:val="uk-UA"/>
              </w:rPr>
              <w:t>Офіційний</w:t>
            </w:r>
            <w:r>
              <w:rPr>
                <w:lang w:val="uk-UA"/>
              </w:rPr>
              <w:t xml:space="preserve"> </w:t>
            </w:r>
            <w:proofErr w:type="spellStart"/>
            <w:r w:rsidRPr="00A015C0">
              <w:rPr>
                <w:lang w:val="uk-UA"/>
              </w:rPr>
              <w:t>веб-сайт</w:t>
            </w:r>
            <w:proofErr w:type="spellEnd"/>
            <w:r w:rsidRPr="00A015C0">
              <w:rPr>
                <w:lang w:val="uk-UA"/>
              </w:rPr>
              <w:t xml:space="preserve"> </w:t>
            </w:r>
            <w:proofErr w:type="spellStart"/>
            <w:r w:rsidR="00A9778C">
              <w:rPr>
                <w:lang w:val="uk-UA"/>
              </w:rPr>
              <w:t>Вербської</w:t>
            </w:r>
            <w:proofErr w:type="spellEnd"/>
            <w:r w:rsidR="00A9778C">
              <w:rPr>
                <w:lang w:val="uk-UA"/>
              </w:rPr>
              <w:t xml:space="preserve"> сільської</w:t>
            </w:r>
            <w:r w:rsidRPr="00A015C0">
              <w:rPr>
                <w:lang w:val="uk-UA"/>
              </w:rPr>
              <w:t xml:space="preserve"> ради</w:t>
            </w:r>
          </w:p>
        </w:tc>
        <w:tc>
          <w:tcPr>
            <w:tcW w:w="2210" w:type="dxa"/>
            <w:shd w:val="clear" w:color="auto" w:fill="auto"/>
            <w:tcMar>
              <w:top w:w="11" w:type="dxa"/>
              <w:left w:w="15" w:type="dxa"/>
              <w:bottom w:w="0" w:type="dxa"/>
              <w:right w:w="15" w:type="dxa"/>
            </w:tcMar>
            <w:hideMark/>
          </w:tcPr>
          <w:p w:rsidR="00A9778C" w:rsidRDefault="00A9778C" w:rsidP="00A9778C">
            <w:pPr>
              <w:pStyle w:val="login-buttonuser"/>
              <w:shd w:val="clear" w:color="auto" w:fill="FFFFFF"/>
              <w:spacing w:before="0" w:beforeAutospacing="0" w:after="0" w:afterAutospacing="0" w:line="510" w:lineRule="atLeast"/>
              <w:rPr>
                <w:rFonts w:ascii="Arial" w:hAnsi="Arial" w:cs="Arial"/>
                <w:b/>
                <w:bCs/>
                <w:color w:val="343840"/>
                <w:sz w:val="18"/>
                <w:szCs w:val="18"/>
              </w:rPr>
            </w:pPr>
            <w:r>
              <w:rPr>
                <w:rFonts w:ascii="Arial" w:hAnsi="Arial" w:cs="Arial"/>
                <w:b/>
                <w:bCs/>
                <w:color w:val="343840"/>
                <w:sz w:val="18"/>
                <w:szCs w:val="18"/>
              </w:rPr>
              <w:t>verba-rada@ukr.net</w:t>
            </w:r>
          </w:p>
          <w:p w:rsidR="00307D1B" w:rsidRPr="004718F4" w:rsidRDefault="00307D1B" w:rsidP="008650DD">
            <w:pPr>
              <w:pStyle w:val="a5"/>
              <w:spacing w:line="285" w:lineRule="auto"/>
              <w:ind w:right="230" w:firstLine="76"/>
              <w:jc w:val="center"/>
              <w:rPr>
                <w:lang w:val="en-US"/>
              </w:rPr>
            </w:pPr>
          </w:p>
        </w:tc>
        <w:tc>
          <w:tcPr>
            <w:tcW w:w="3440" w:type="dxa"/>
            <w:shd w:val="clear" w:color="auto" w:fill="auto"/>
            <w:tcMar>
              <w:top w:w="15" w:type="dxa"/>
              <w:left w:w="15" w:type="dxa"/>
              <w:bottom w:w="0" w:type="dxa"/>
              <w:right w:w="15" w:type="dxa"/>
            </w:tcMar>
            <w:hideMark/>
          </w:tcPr>
          <w:p w:rsidR="00307D1B" w:rsidRPr="00A9778C" w:rsidRDefault="00A9778C" w:rsidP="008650DD">
            <w:pPr>
              <w:pStyle w:val="a5"/>
              <w:spacing w:before="0" w:beforeAutospacing="0" w:after="0" w:afterAutospacing="0" w:line="286" w:lineRule="auto"/>
              <w:jc w:val="center"/>
              <w:rPr>
                <w:lang w:val="en-US"/>
              </w:rPr>
            </w:pPr>
            <w:r w:rsidRPr="00A9778C">
              <w:rPr>
                <w:lang w:val="en-US"/>
              </w:rPr>
              <w:t>http://verba.rvadmin.gov.ua/</w:t>
            </w:r>
          </w:p>
        </w:tc>
      </w:tr>
    </w:tbl>
    <w:p w:rsidR="00307D1B" w:rsidRPr="004718F4" w:rsidRDefault="00307D1B" w:rsidP="00307D1B">
      <w:pPr>
        <w:pStyle w:val="a5"/>
        <w:spacing w:beforeAutospacing="0" w:after="0" w:afterAutospacing="0" w:line="285" w:lineRule="auto"/>
        <w:ind w:left="14" w:right="230" w:firstLine="706"/>
        <w:rPr>
          <w:lang w:val="en-US"/>
        </w:rPr>
      </w:pPr>
    </w:p>
    <w:p w:rsidR="00307D1B" w:rsidRPr="004718F4" w:rsidRDefault="00307D1B" w:rsidP="00307D1B">
      <w:pPr>
        <w:ind w:firstLine="567"/>
        <w:jc w:val="both"/>
        <w:rPr>
          <w:rFonts w:ascii="Times New Roman" w:hAnsi="Times New Roman" w:cs="Times New Roman"/>
          <w:sz w:val="28"/>
          <w:szCs w:val="28"/>
        </w:rPr>
      </w:pPr>
      <w:r w:rsidRPr="004718F4">
        <w:rPr>
          <w:rFonts w:ascii="Times New Roman" w:hAnsi="Times New Roman" w:cs="Times New Roman"/>
          <w:b/>
          <w:bCs/>
          <w:sz w:val="28"/>
          <w:szCs w:val="28"/>
        </w:rPr>
        <w:t>1.4. Історична довідка</w:t>
      </w:r>
    </w:p>
    <w:p w:rsidR="00307D1B" w:rsidRPr="004718F4" w:rsidRDefault="00A9778C" w:rsidP="00307D1B">
      <w:pPr>
        <w:ind w:firstLine="567"/>
        <w:jc w:val="both"/>
        <w:rPr>
          <w:rFonts w:ascii="Times New Roman" w:hAnsi="Times New Roman" w:cs="Times New Roman"/>
          <w:sz w:val="28"/>
          <w:szCs w:val="28"/>
        </w:rPr>
      </w:pPr>
      <w:r>
        <w:rPr>
          <w:rFonts w:ascii="Times New Roman" w:hAnsi="Times New Roman" w:cs="Times New Roman"/>
          <w:sz w:val="28"/>
          <w:szCs w:val="28"/>
        </w:rPr>
        <w:t xml:space="preserve">Село Верба </w:t>
      </w:r>
      <w:r w:rsidR="00307D1B" w:rsidRPr="004718F4">
        <w:rPr>
          <w:rFonts w:ascii="Times New Roman" w:hAnsi="Times New Roman" w:cs="Times New Roman"/>
          <w:sz w:val="28"/>
          <w:szCs w:val="28"/>
        </w:rPr>
        <w:t xml:space="preserve">– центр </w:t>
      </w:r>
      <w:proofErr w:type="spellStart"/>
      <w:r>
        <w:rPr>
          <w:rFonts w:ascii="Times New Roman" w:hAnsi="Times New Roman" w:cs="Times New Roman"/>
          <w:sz w:val="28"/>
          <w:szCs w:val="28"/>
        </w:rPr>
        <w:t>Вербської</w:t>
      </w:r>
      <w:proofErr w:type="spellEnd"/>
      <w:r>
        <w:rPr>
          <w:rFonts w:ascii="Times New Roman" w:hAnsi="Times New Roman" w:cs="Times New Roman"/>
          <w:sz w:val="28"/>
          <w:szCs w:val="28"/>
        </w:rPr>
        <w:t xml:space="preserve"> сільської ради</w:t>
      </w:r>
      <w:r w:rsidR="00307D1B" w:rsidRPr="004718F4">
        <w:rPr>
          <w:rFonts w:ascii="Times New Roman" w:hAnsi="Times New Roman" w:cs="Times New Roman"/>
          <w:sz w:val="28"/>
          <w:szCs w:val="28"/>
        </w:rPr>
        <w:t xml:space="preserve">. Розташоване за </w:t>
      </w:r>
      <w:r>
        <w:rPr>
          <w:rFonts w:ascii="Times New Roman" w:hAnsi="Times New Roman" w:cs="Times New Roman"/>
          <w:sz w:val="28"/>
          <w:szCs w:val="28"/>
        </w:rPr>
        <w:t>70</w:t>
      </w:r>
      <w:r w:rsidR="00307D1B" w:rsidRPr="004718F4">
        <w:rPr>
          <w:rFonts w:ascii="Times New Roman" w:hAnsi="Times New Roman" w:cs="Times New Roman"/>
          <w:sz w:val="28"/>
          <w:szCs w:val="28"/>
        </w:rPr>
        <w:t xml:space="preserve"> км  обласного центру – міста </w:t>
      </w:r>
      <w:r>
        <w:rPr>
          <w:rFonts w:ascii="Times New Roman" w:hAnsi="Times New Roman" w:cs="Times New Roman"/>
          <w:sz w:val="28"/>
          <w:szCs w:val="28"/>
        </w:rPr>
        <w:t>Рівне</w:t>
      </w:r>
      <w:r w:rsidR="00307D1B" w:rsidRPr="004718F4">
        <w:rPr>
          <w:rFonts w:ascii="Times New Roman" w:hAnsi="Times New Roman" w:cs="Times New Roman"/>
          <w:sz w:val="28"/>
          <w:szCs w:val="28"/>
        </w:rPr>
        <w:t xml:space="preserve">. Налічується населення – </w:t>
      </w:r>
      <w:r>
        <w:rPr>
          <w:rFonts w:ascii="Times New Roman" w:hAnsi="Times New Roman" w:cs="Times New Roman"/>
          <w:sz w:val="28"/>
          <w:szCs w:val="28"/>
        </w:rPr>
        <w:t>4</w:t>
      </w:r>
      <w:r w:rsidR="004B6EA3">
        <w:rPr>
          <w:rFonts w:ascii="Times New Roman" w:hAnsi="Times New Roman" w:cs="Times New Roman"/>
          <w:sz w:val="28"/>
          <w:szCs w:val="28"/>
        </w:rPr>
        <w:t>050</w:t>
      </w:r>
      <w:r w:rsidR="00307D1B" w:rsidRPr="004718F4">
        <w:rPr>
          <w:rFonts w:ascii="Times New Roman" w:hAnsi="Times New Roman" w:cs="Times New Roman"/>
          <w:sz w:val="28"/>
          <w:szCs w:val="28"/>
        </w:rPr>
        <w:t>.</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Перша письмова згадка про село міститься у Привілеї короля Казимира Дениску </w:t>
      </w:r>
      <w:proofErr w:type="spellStart"/>
      <w:r w:rsidRPr="00A9778C">
        <w:rPr>
          <w:rFonts w:ascii="Times New Roman" w:eastAsia="Times New Roman" w:hAnsi="Times New Roman" w:cs="Times New Roman"/>
          <w:color w:val="000000" w:themeColor="text1"/>
          <w:sz w:val="28"/>
          <w:szCs w:val="28"/>
          <w:lang w:eastAsia="uk-UA"/>
        </w:rPr>
        <w:t>Мукосійовичу</w:t>
      </w:r>
      <w:proofErr w:type="spellEnd"/>
      <w:r w:rsidRPr="00A9778C">
        <w:rPr>
          <w:rFonts w:ascii="Times New Roman" w:eastAsia="Times New Roman" w:hAnsi="Times New Roman" w:cs="Times New Roman"/>
          <w:color w:val="000000" w:themeColor="text1"/>
          <w:sz w:val="28"/>
          <w:szCs w:val="28"/>
          <w:lang w:eastAsia="uk-UA"/>
        </w:rPr>
        <w:t xml:space="preserve"> на м. Збараж (</w:t>
      </w:r>
      <w:proofErr w:type="spellStart"/>
      <w:r w:rsidRPr="00A9778C">
        <w:rPr>
          <w:rFonts w:ascii="Times New Roman" w:eastAsia="Times New Roman" w:hAnsi="Times New Roman" w:cs="Times New Roman"/>
          <w:color w:val="000000" w:themeColor="text1"/>
          <w:sz w:val="28"/>
          <w:szCs w:val="28"/>
          <w:lang w:eastAsia="uk-UA"/>
        </w:rPr>
        <w:t>пожиттєво</w:t>
      </w:r>
      <w:proofErr w:type="spellEnd"/>
      <w:r w:rsidRPr="00A9778C">
        <w:rPr>
          <w:rFonts w:ascii="Times New Roman" w:eastAsia="Times New Roman" w:hAnsi="Times New Roman" w:cs="Times New Roman"/>
          <w:color w:val="000000" w:themeColor="text1"/>
          <w:sz w:val="28"/>
          <w:szCs w:val="28"/>
          <w:lang w:eastAsia="uk-UA"/>
        </w:rPr>
        <w:t xml:space="preserve">) та села Збаразької волості (довічно) «за </w:t>
      </w:r>
      <w:proofErr w:type="spellStart"/>
      <w:r w:rsidRPr="00A9778C">
        <w:rPr>
          <w:rFonts w:ascii="Times New Roman" w:eastAsia="Times New Roman" w:hAnsi="Times New Roman" w:cs="Times New Roman"/>
          <w:color w:val="000000" w:themeColor="text1"/>
          <w:sz w:val="28"/>
          <w:szCs w:val="28"/>
          <w:lang w:eastAsia="uk-UA"/>
        </w:rPr>
        <w:t>верную</w:t>
      </w:r>
      <w:proofErr w:type="spellEnd"/>
      <w:r w:rsidRPr="00A9778C">
        <w:rPr>
          <w:rFonts w:ascii="Times New Roman" w:eastAsia="Times New Roman" w:hAnsi="Times New Roman" w:cs="Times New Roman"/>
          <w:color w:val="000000" w:themeColor="text1"/>
          <w:sz w:val="28"/>
          <w:szCs w:val="28"/>
          <w:lang w:eastAsia="uk-UA"/>
        </w:rPr>
        <w:t xml:space="preserve"> службу», виданий за згодою Панів-Ради від 12 січня 1442 року, у якому село згадується серед інших сіл волості.</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У другій половині ХVІ ст. село переходить до </w:t>
      </w:r>
      <w:proofErr w:type="spellStart"/>
      <w:r w:rsidRPr="00A9778C">
        <w:rPr>
          <w:rFonts w:ascii="Times New Roman" w:eastAsia="Times New Roman" w:hAnsi="Times New Roman" w:cs="Times New Roman"/>
          <w:color w:val="000000" w:themeColor="text1"/>
          <w:sz w:val="28"/>
          <w:szCs w:val="28"/>
          <w:lang w:eastAsia="uk-UA"/>
        </w:rPr>
        <w:t>Малинських</w:t>
      </w:r>
      <w:proofErr w:type="spellEnd"/>
      <w:r w:rsidRPr="00A9778C">
        <w:rPr>
          <w:rFonts w:ascii="Times New Roman" w:eastAsia="Times New Roman" w:hAnsi="Times New Roman" w:cs="Times New Roman"/>
          <w:color w:val="000000" w:themeColor="text1"/>
          <w:sz w:val="28"/>
          <w:szCs w:val="28"/>
          <w:lang w:eastAsia="uk-UA"/>
        </w:rPr>
        <w:t>, які збудували замок, укріплений земляними валами, а Верба фігурує в актах вже як містечко. </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1545 рік — згадується у ревізії Кременецького замку, де зазначено, що власники сіл Берега і Верби утримували одну з </w:t>
      </w:r>
      <w:proofErr w:type="spellStart"/>
      <w:r w:rsidRPr="00A9778C">
        <w:rPr>
          <w:rFonts w:ascii="Times New Roman" w:eastAsia="Times New Roman" w:hAnsi="Times New Roman" w:cs="Times New Roman"/>
          <w:color w:val="000000" w:themeColor="text1"/>
          <w:sz w:val="28"/>
          <w:szCs w:val="28"/>
          <w:lang w:eastAsia="uk-UA"/>
        </w:rPr>
        <w:t>городень</w:t>
      </w:r>
      <w:proofErr w:type="spellEnd"/>
      <w:r w:rsidRPr="00A9778C">
        <w:rPr>
          <w:rFonts w:ascii="Times New Roman" w:eastAsia="Times New Roman" w:hAnsi="Times New Roman" w:cs="Times New Roman"/>
          <w:color w:val="000000" w:themeColor="text1"/>
          <w:sz w:val="28"/>
          <w:szCs w:val="28"/>
          <w:lang w:eastAsia="uk-UA"/>
        </w:rPr>
        <w:t xml:space="preserve">. Власником Верби у цьому джерелі названо </w:t>
      </w:r>
      <w:proofErr w:type="spellStart"/>
      <w:r w:rsidRPr="00A9778C">
        <w:rPr>
          <w:rFonts w:ascii="Times New Roman" w:eastAsia="Times New Roman" w:hAnsi="Times New Roman" w:cs="Times New Roman"/>
          <w:color w:val="000000" w:themeColor="text1"/>
          <w:sz w:val="28"/>
          <w:szCs w:val="28"/>
          <w:lang w:eastAsia="uk-UA"/>
        </w:rPr>
        <w:t>Анджея</w:t>
      </w:r>
      <w:proofErr w:type="spellEnd"/>
      <w:r w:rsidRPr="00A9778C">
        <w:rPr>
          <w:rFonts w:ascii="Times New Roman" w:eastAsia="Times New Roman" w:hAnsi="Times New Roman" w:cs="Times New Roman"/>
          <w:color w:val="000000" w:themeColor="text1"/>
          <w:sz w:val="28"/>
          <w:szCs w:val="28"/>
          <w:lang w:eastAsia="uk-UA"/>
        </w:rPr>
        <w:t xml:space="preserve"> </w:t>
      </w:r>
      <w:proofErr w:type="spellStart"/>
      <w:r w:rsidRPr="00A9778C">
        <w:rPr>
          <w:rFonts w:ascii="Times New Roman" w:eastAsia="Times New Roman" w:hAnsi="Times New Roman" w:cs="Times New Roman"/>
          <w:color w:val="000000" w:themeColor="text1"/>
          <w:sz w:val="28"/>
          <w:szCs w:val="28"/>
          <w:lang w:eastAsia="uk-UA"/>
        </w:rPr>
        <w:t>Куньовського</w:t>
      </w:r>
      <w:proofErr w:type="spellEnd"/>
      <w:r w:rsidRPr="00A9778C">
        <w:rPr>
          <w:rFonts w:ascii="Times New Roman" w:eastAsia="Times New Roman" w:hAnsi="Times New Roman" w:cs="Times New Roman"/>
          <w:color w:val="000000" w:themeColor="text1"/>
          <w:sz w:val="28"/>
          <w:szCs w:val="28"/>
          <w:lang w:eastAsia="uk-UA"/>
        </w:rPr>
        <w:t>.</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У 1549 році село придбав шляхтич Михайло </w:t>
      </w:r>
      <w:proofErr w:type="spellStart"/>
      <w:r w:rsidRPr="00A9778C">
        <w:rPr>
          <w:rFonts w:ascii="Times New Roman" w:eastAsia="Times New Roman" w:hAnsi="Times New Roman" w:cs="Times New Roman"/>
          <w:color w:val="000000" w:themeColor="text1"/>
          <w:sz w:val="28"/>
          <w:szCs w:val="28"/>
          <w:lang w:eastAsia="uk-UA"/>
        </w:rPr>
        <w:t>Дашкович</w:t>
      </w:r>
      <w:proofErr w:type="spellEnd"/>
      <w:r w:rsidRPr="00A9778C">
        <w:rPr>
          <w:rFonts w:ascii="Times New Roman" w:eastAsia="Times New Roman" w:hAnsi="Times New Roman" w:cs="Times New Roman"/>
          <w:color w:val="000000" w:themeColor="text1"/>
          <w:sz w:val="28"/>
          <w:szCs w:val="28"/>
          <w:lang w:eastAsia="uk-UA"/>
        </w:rPr>
        <w:t xml:space="preserve"> </w:t>
      </w:r>
      <w:proofErr w:type="spellStart"/>
      <w:r w:rsidRPr="00A9778C">
        <w:rPr>
          <w:rFonts w:ascii="Times New Roman" w:eastAsia="Times New Roman" w:hAnsi="Times New Roman" w:cs="Times New Roman"/>
          <w:color w:val="000000" w:themeColor="text1"/>
          <w:sz w:val="28"/>
          <w:szCs w:val="28"/>
          <w:lang w:eastAsia="uk-UA"/>
        </w:rPr>
        <w:t>Єлович-Малинський</w:t>
      </w:r>
      <w:proofErr w:type="spellEnd"/>
      <w:r w:rsidRPr="00A9778C">
        <w:rPr>
          <w:rFonts w:ascii="Times New Roman" w:eastAsia="Times New Roman" w:hAnsi="Times New Roman" w:cs="Times New Roman"/>
          <w:color w:val="000000" w:themeColor="text1"/>
          <w:sz w:val="28"/>
          <w:szCs w:val="28"/>
          <w:lang w:eastAsia="uk-UA"/>
        </w:rPr>
        <w:t xml:space="preserve">. У 1564 році він отримав локаційний привілей на заснування містечка і право влаштовувати в ньому торги (раз на тиждень у четвер) та ярмарок (двічі на рік). В західній частині Верби, де сходились шляхи, що вели в напрямі </w:t>
      </w:r>
      <w:proofErr w:type="spellStart"/>
      <w:r w:rsidRPr="00A9778C">
        <w:rPr>
          <w:rFonts w:ascii="Times New Roman" w:eastAsia="Times New Roman" w:hAnsi="Times New Roman" w:cs="Times New Roman"/>
          <w:color w:val="000000" w:themeColor="text1"/>
          <w:sz w:val="28"/>
          <w:szCs w:val="28"/>
          <w:lang w:eastAsia="uk-UA"/>
        </w:rPr>
        <w:t>Кременця</w:t>
      </w:r>
      <w:proofErr w:type="spellEnd"/>
      <w:r w:rsidRPr="00A9778C">
        <w:rPr>
          <w:rFonts w:ascii="Times New Roman" w:eastAsia="Times New Roman" w:hAnsi="Times New Roman" w:cs="Times New Roman"/>
          <w:color w:val="000000" w:themeColor="text1"/>
          <w:sz w:val="28"/>
          <w:szCs w:val="28"/>
          <w:lang w:eastAsia="uk-UA"/>
        </w:rPr>
        <w:t xml:space="preserve">, Дубна, Козина і Бродів, звели ратушу, будинки </w:t>
      </w:r>
      <w:r w:rsidRPr="00A9778C">
        <w:rPr>
          <w:rFonts w:ascii="Times New Roman" w:eastAsia="Times New Roman" w:hAnsi="Times New Roman" w:cs="Times New Roman"/>
          <w:color w:val="000000" w:themeColor="text1"/>
          <w:sz w:val="28"/>
          <w:szCs w:val="28"/>
          <w:lang w:eastAsia="uk-UA"/>
        </w:rPr>
        <w:lastRenderedPageBreak/>
        <w:t>заїздів. Містечко оточили земляним валом. Частина Верби, що містилася поза межами валу, і надалі лишалася на становищі села. Частина села, що мала статус містечка була і залишається зараз центром.</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У 1774 році в селі проживало 1282 чол., була церква, що володіла 90 десятинами землі, діти навчалися в </w:t>
      </w:r>
      <w:proofErr w:type="spellStart"/>
      <w:r w:rsidRPr="00A9778C">
        <w:rPr>
          <w:rFonts w:ascii="Times New Roman" w:eastAsia="Times New Roman" w:hAnsi="Times New Roman" w:cs="Times New Roman"/>
          <w:color w:val="000000" w:themeColor="text1"/>
          <w:sz w:val="28"/>
          <w:szCs w:val="28"/>
          <w:lang w:eastAsia="uk-UA"/>
        </w:rPr>
        <w:t>церковно-парафіяльній</w:t>
      </w:r>
      <w:proofErr w:type="spellEnd"/>
      <w:r w:rsidRPr="00A9778C">
        <w:rPr>
          <w:rFonts w:ascii="Times New Roman" w:eastAsia="Times New Roman" w:hAnsi="Times New Roman" w:cs="Times New Roman"/>
          <w:color w:val="000000" w:themeColor="text1"/>
          <w:sz w:val="28"/>
          <w:szCs w:val="28"/>
          <w:lang w:eastAsia="uk-UA"/>
        </w:rPr>
        <w:t xml:space="preserve"> школі. Згадується Верба і у «Списку </w:t>
      </w:r>
      <w:proofErr w:type="spellStart"/>
      <w:r w:rsidRPr="00A9778C">
        <w:rPr>
          <w:rFonts w:ascii="Times New Roman" w:eastAsia="Times New Roman" w:hAnsi="Times New Roman" w:cs="Times New Roman"/>
          <w:color w:val="000000" w:themeColor="text1"/>
          <w:sz w:val="28"/>
          <w:szCs w:val="28"/>
          <w:lang w:eastAsia="uk-UA"/>
        </w:rPr>
        <w:t>всех</w:t>
      </w:r>
      <w:proofErr w:type="spellEnd"/>
      <w:r w:rsidRPr="00A9778C">
        <w:rPr>
          <w:rFonts w:ascii="Times New Roman" w:eastAsia="Times New Roman" w:hAnsi="Times New Roman" w:cs="Times New Roman"/>
          <w:color w:val="000000" w:themeColor="text1"/>
          <w:sz w:val="28"/>
          <w:szCs w:val="28"/>
          <w:lang w:eastAsia="uk-UA"/>
        </w:rPr>
        <w:t xml:space="preserve"> </w:t>
      </w:r>
      <w:proofErr w:type="spellStart"/>
      <w:r w:rsidRPr="00A9778C">
        <w:rPr>
          <w:rFonts w:ascii="Times New Roman" w:eastAsia="Times New Roman" w:hAnsi="Times New Roman" w:cs="Times New Roman"/>
          <w:color w:val="000000" w:themeColor="text1"/>
          <w:sz w:val="28"/>
          <w:szCs w:val="28"/>
          <w:lang w:eastAsia="uk-UA"/>
        </w:rPr>
        <w:t>почтовых</w:t>
      </w:r>
      <w:proofErr w:type="spellEnd"/>
      <w:r w:rsidRPr="00A9778C">
        <w:rPr>
          <w:rFonts w:ascii="Times New Roman" w:eastAsia="Times New Roman" w:hAnsi="Times New Roman" w:cs="Times New Roman"/>
          <w:color w:val="000000" w:themeColor="text1"/>
          <w:sz w:val="28"/>
          <w:szCs w:val="28"/>
          <w:lang w:eastAsia="uk-UA"/>
        </w:rPr>
        <w:t xml:space="preserve"> </w:t>
      </w:r>
      <w:proofErr w:type="spellStart"/>
      <w:r w:rsidRPr="00A9778C">
        <w:rPr>
          <w:rFonts w:ascii="Times New Roman" w:eastAsia="Times New Roman" w:hAnsi="Times New Roman" w:cs="Times New Roman"/>
          <w:color w:val="000000" w:themeColor="text1"/>
          <w:sz w:val="28"/>
          <w:szCs w:val="28"/>
          <w:lang w:eastAsia="uk-UA"/>
        </w:rPr>
        <w:t>станций</w:t>
      </w:r>
      <w:proofErr w:type="spellEnd"/>
      <w:r w:rsidRPr="00A9778C">
        <w:rPr>
          <w:rFonts w:ascii="Times New Roman" w:eastAsia="Times New Roman" w:hAnsi="Times New Roman" w:cs="Times New Roman"/>
          <w:color w:val="000000" w:themeColor="text1"/>
          <w:sz w:val="28"/>
          <w:szCs w:val="28"/>
          <w:lang w:eastAsia="uk-UA"/>
        </w:rPr>
        <w:t xml:space="preserve"> в </w:t>
      </w:r>
      <w:proofErr w:type="spellStart"/>
      <w:r w:rsidRPr="00A9778C">
        <w:rPr>
          <w:rFonts w:ascii="Times New Roman" w:eastAsia="Times New Roman" w:hAnsi="Times New Roman" w:cs="Times New Roman"/>
          <w:color w:val="000000" w:themeColor="text1"/>
          <w:sz w:val="28"/>
          <w:szCs w:val="28"/>
          <w:lang w:eastAsia="uk-UA"/>
        </w:rPr>
        <w:t>Волынской</w:t>
      </w:r>
      <w:proofErr w:type="spellEnd"/>
      <w:r w:rsidRPr="00A9778C">
        <w:rPr>
          <w:rFonts w:ascii="Times New Roman" w:eastAsia="Times New Roman" w:hAnsi="Times New Roman" w:cs="Times New Roman"/>
          <w:color w:val="000000" w:themeColor="text1"/>
          <w:sz w:val="28"/>
          <w:szCs w:val="28"/>
          <w:lang w:eastAsia="uk-UA"/>
        </w:rPr>
        <w:t xml:space="preserve"> </w:t>
      </w:r>
      <w:proofErr w:type="spellStart"/>
      <w:r w:rsidRPr="00A9778C">
        <w:rPr>
          <w:rFonts w:ascii="Times New Roman" w:eastAsia="Times New Roman" w:hAnsi="Times New Roman" w:cs="Times New Roman"/>
          <w:color w:val="000000" w:themeColor="text1"/>
          <w:sz w:val="28"/>
          <w:szCs w:val="28"/>
          <w:lang w:eastAsia="uk-UA"/>
        </w:rPr>
        <w:t>губернии</w:t>
      </w:r>
      <w:proofErr w:type="spellEnd"/>
      <w:r w:rsidRPr="00A9778C">
        <w:rPr>
          <w:rFonts w:ascii="Times New Roman" w:eastAsia="Times New Roman" w:hAnsi="Times New Roman" w:cs="Times New Roman"/>
          <w:color w:val="000000" w:themeColor="text1"/>
          <w:sz w:val="28"/>
          <w:szCs w:val="28"/>
          <w:lang w:eastAsia="uk-UA"/>
        </w:rPr>
        <w:t>» — пожвавлюється життя села. Це було пов'язано з тим, що через Вербу пролягав поштово-пасажирський тракт, була поштова станція, де було 34 коней.</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Після поділу Польщі 1793 року територія, до якої належить Верба, відійшла до Російської імперії. Містечко було центром волості у </w:t>
      </w:r>
      <w:proofErr w:type="spellStart"/>
      <w:r w:rsidRPr="00A9778C">
        <w:rPr>
          <w:rFonts w:ascii="Times New Roman" w:eastAsia="Times New Roman" w:hAnsi="Times New Roman" w:cs="Times New Roman"/>
          <w:color w:val="000000" w:themeColor="text1"/>
          <w:sz w:val="28"/>
          <w:szCs w:val="28"/>
          <w:lang w:eastAsia="uk-UA"/>
        </w:rPr>
        <w:t>Дубенському</w:t>
      </w:r>
      <w:proofErr w:type="spellEnd"/>
      <w:r w:rsidRPr="00A9778C">
        <w:rPr>
          <w:rFonts w:ascii="Times New Roman" w:eastAsia="Times New Roman" w:hAnsi="Times New Roman" w:cs="Times New Roman"/>
          <w:color w:val="000000" w:themeColor="text1"/>
          <w:sz w:val="28"/>
          <w:szCs w:val="28"/>
          <w:lang w:eastAsia="uk-UA"/>
        </w:rPr>
        <w:t xml:space="preserve"> повіті Волинської губернії.</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Згідно з енциклопедичним словником </w:t>
      </w:r>
      <w:proofErr w:type="spellStart"/>
      <w:r w:rsidRPr="00A9778C">
        <w:rPr>
          <w:rFonts w:ascii="Times New Roman" w:eastAsia="Times New Roman" w:hAnsi="Times New Roman" w:cs="Times New Roman"/>
          <w:color w:val="000000" w:themeColor="text1"/>
          <w:sz w:val="28"/>
          <w:szCs w:val="28"/>
          <w:lang w:eastAsia="uk-UA"/>
        </w:rPr>
        <w:t>Брокгауза</w:t>
      </w:r>
      <w:proofErr w:type="spellEnd"/>
      <w:r w:rsidRPr="00A9778C">
        <w:rPr>
          <w:rFonts w:ascii="Times New Roman" w:eastAsia="Times New Roman" w:hAnsi="Times New Roman" w:cs="Times New Roman"/>
          <w:color w:val="000000" w:themeColor="text1"/>
          <w:sz w:val="28"/>
          <w:szCs w:val="28"/>
          <w:lang w:eastAsia="uk-UA"/>
        </w:rPr>
        <w:t xml:space="preserve"> і </w:t>
      </w:r>
      <w:proofErr w:type="spellStart"/>
      <w:r w:rsidRPr="00A9778C">
        <w:rPr>
          <w:rFonts w:ascii="Times New Roman" w:eastAsia="Times New Roman" w:hAnsi="Times New Roman" w:cs="Times New Roman"/>
          <w:color w:val="000000" w:themeColor="text1"/>
          <w:sz w:val="28"/>
          <w:szCs w:val="28"/>
          <w:lang w:eastAsia="uk-UA"/>
        </w:rPr>
        <w:t>Єфрона</w:t>
      </w:r>
      <w:proofErr w:type="spellEnd"/>
      <w:r w:rsidRPr="00A9778C">
        <w:rPr>
          <w:rFonts w:ascii="Times New Roman" w:eastAsia="Times New Roman" w:hAnsi="Times New Roman" w:cs="Times New Roman"/>
          <w:color w:val="000000" w:themeColor="text1"/>
          <w:sz w:val="28"/>
          <w:szCs w:val="28"/>
          <w:lang w:eastAsia="uk-UA"/>
        </w:rPr>
        <w:t xml:space="preserve"> в містечку Вербі налічувалось 124 подвір'я, проживало 1068 жителів, була залізнична станція, 9 крамниць та 8 заїжджих дворів, православна церква та синагога.</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В 70-80 роках ХІХ ст. між селами Верба та </w:t>
      </w:r>
      <w:proofErr w:type="spellStart"/>
      <w:r w:rsidRPr="00A9778C">
        <w:rPr>
          <w:rFonts w:ascii="Times New Roman" w:eastAsia="Times New Roman" w:hAnsi="Times New Roman" w:cs="Times New Roman"/>
          <w:color w:val="000000" w:themeColor="text1"/>
          <w:sz w:val="28"/>
          <w:szCs w:val="28"/>
          <w:lang w:eastAsia="uk-UA"/>
        </w:rPr>
        <w:t>Білогородка</w:t>
      </w:r>
      <w:proofErr w:type="spellEnd"/>
      <w:r w:rsidRPr="00A9778C">
        <w:rPr>
          <w:rFonts w:ascii="Times New Roman" w:eastAsia="Times New Roman" w:hAnsi="Times New Roman" w:cs="Times New Roman"/>
          <w:color w:val="000000" w:themeColor="text1"/>
          <w:sz w:val="28"/>
          <w:szCs w:val="28"/>
          <w:lang w:eastAsia="uk-UA"/>
        </w:rPr>
        <w:t xml:space="preserve"> чехи-переселенці заснували село Софіївка. Землі належали дворянину-шляхтичу Молодецькому. Саме дружина Молодецького Софія подарувала дві десятини землі для будівництва школи і в договорі попросила, щоб це село назвали Софіївка. </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На початку ХХ ст. у Вербі відкривається два деревообробні підприємства. Також працювала фабрика, що виробляла вату і тартак, 3 млини, смолярне і молочне підприємства. У 1908 році у Вербі відкрилося земське двохкласне училище, де навчались переважно діти заможних селян, торговців, колоністів. Почесний наглядач училища був Дмитро Львович Свєшніков — поміщик, двоюрідний дід відомого археолога </w:t>
      </w:r>
      <w:proofErr w:type="spellStart"/>
      <w:r w:rsidRPr="00A9778C">
        <w:rPr>
          <w:rFonts w:ascii="Times New Roman" w:eastAsia="Times New Roman" w:hAnsi="Times New Roman" w:cs="Times New Roman"/>
          <w:color w:val="000000" w:themeColor="text1"/>
          <w:sz w:val="28"/>
          <w:szCs w:val="28"/>
          <w:lang w:eastAsia="uk-UA"/>
        </w:rPr>
        <w:t>Ігора</w:t>
      </w:r>
      <w:proofErr w:type="spellEnd"/>
      <w:r w:rsidRPr="00A9778C">
        <w:rPr>
          <w:rFonts w:ascii="Times New Roman" w:eastAsia="Times New Roman" w:hAnsi="Times New Roman" w:cs="Times New Roman"/>
          <w:color w:val="000000" w:themeColor="text1"/>
          <w:sz w:val="28"/>
          <w:szCs w:val="28"/>
          <w:lang w:eastAsia="uk-UA"/>
        </w:rPr>
        <w:t xml:space="preserve"> Свєшнікова.</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У часи Першої світової війни біля Верби проходила лінія фронту. З осені 1915 року перебувало під окупацією німецько-австрійських військ. В червні 1916 року звільнене від окупації під час знаменитого Брусиловського прориву. В селі збереглися залишки військових споруд німецько-австрійських військ.</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З 1919 року Верба знову під владою Польщі, село є центром </w:t>
      </w:r>
      <w:proofErr w:type="spellStart"/>
      <w:r w:rsidRPr="00A9778C">
        <w:rPr>
          <w:rFonts w:ascii="Times New Roman" w:eastAsia="Times New Roman" w:hAnsi="Times New Roman" w:cs="Times New Roman"/>
          <w:color w:val="000000" w:themeColor="text1"/>
          <w:sz w:val="28"/>
          <w:szCs w:val="28"/>
          <w:lang w:eastAsia="uk-UA"/>
        </w:rPr>
        <w:t>Вербської</w:t>
      </w:r>
      <w:proofErr w:type="spellEnd"/>
      <w:r w:rsidRPr="00A9778C">
        <w:rPr>
          <w:rFonts w:ascii="Times New Roman" w:eastAsia="Times New Roman" w:hAnsi="Times New Roman" w:cs="Times New Roman"/>
          <w:color w:val="000000" w:themeColor="text1"/>
          <w:sz w:val="28"/>
          <w:szCs w:val="28"/>
          <w:lang w:eastAsia="uk-UA"/>
        </w:rPr>
        <w:t xml:space="preserve"> </w:t>
      </w:r>
      <w:proofErr w:type="spellStart"/>
      <w:r w:rsidRPr="00A9778C">
        <w:rPr>
          <w:rFonts w:ascii="Times New Roman" w:eastAsia="Times New Roman" w:hAnsi="Times New Roman" w:cs="Times New Roman"/>
          <w:color w:val="000000" w:themeColor="text1"/>
          <w:sz w:val="28"/>
          <w:szCs w:val="28"/>
          <w:lang w:eastAsia="uk-UA"/>
        </w:rPr>
        <w:t>гміни</w:t>
      </w:r>
      <w:proofErr w:type="spellEnd"/>
      <w:r w:rsidRPr="00A9778C">
        <w:rPr>
          <w:rFonts w:ascii="Times New Roman" w:eastAsia="Times New Roman" w:hAnsi="Times New Roman" w:cs="Times New Roman"/>
          <w:color w:val="000000" w:themeColor="text1"/>
          <w:sz w:val="28"/>
          <w:szCs w:val="28"/>
          <w:lang w:eastAsia="uk-UA"/>
        </w:rPr>
        <w:t xml:space="preserve"> Дубенського повіту Волинського воєводства.</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У 1939 році територію Західної України приєднано до СРСР, а в 1940 році Верба стає центром </w:t>
      </w:r>
      <w:proofErr w:type="spellStart"/>
      <w:r w:rsidRPr="00A9778C">
        <w:rPr>
          <w:rFonts w:ascii="Times New Roman" w:eastAsia="Times New Roman" w:hAnsi="Times New Roman" w:cs="Times New Roman"/>
          <w:color w:val="000000" w:themeColor="text1"/>
          <w:sz w:val="28"/>
          <w:szCs w:val="28"/>
          <w:lang w:eastAsia="uk-UA"/>
        </w:rPr>
        <w:t>Вербського</w:t>
      </w:r>
      <w:proofErr w:type="spellEnd"/>
      <w:r w:rsidRPr="00A9778C">
        <w:rPr>
          <w:rFonts w:ascii="Times New Roman" w:eastAsia="Times New Roman" w:hAnsi="Times New Roman" w:cs="Times New Roman"/>
          <w:color w:val="000000" w:themeColor="text1"/>
          <w:sz w:val="28"/>
          <w:szCs w:val="28"/>
          <w:lang w:eastAsia="uk-UA"/>
        </w:rPr>
        <w:t xml:space="preserve"> району новоутвореної Ровенської області.</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В червні 1941 року село було в центрі однієї з найбільших танкових битв в історії — Дубно—Луцьк—Броди. В околицях села йшли жорстокі </w:t>
      </w:r>
      <w:r w:rsidRPr="00A9778C">
        <w:rPr>
          <w:rFonts w:ascii="Times New Roman" w:eastAsia="Times New Roman" w:hAnsi="Times New Roman" w:cs="Times New Roman"/>
          <w:color w:val="000000" w:themeColor="text1"/>
          <w:sz w:val="28"/>
          <w:szCs w:val="28"/>
          <w:lang w:eastAsia="uk-UA"/>
        </w:rPr>
        <w:lastRenderedPageBreak/>
        <w:t>танкові бої. В березні 1944 року село звільнене від німецько-фашистської окупації.</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У 1959 році </w:t>
      </w:r>
      <w:proofErr w:type="spellStart"/>
      <w:r w:rsidRPr="00A9778C">
        <w:rPr>
          <w:rFonts w:ascii="Times New Roman" w:eastAsia="Times New Roman" w:hAnsi="Times New Roman" w:cs="Times New Roman"/>
          <w:color w:val="000000" w:themeColor="text1"/>
          <w:sz w:val="28"/>
          <w:szCs w:val="28"/>
          <w:lang w:eastAsia="uk-UA"/>
        </w:rPr>
        <w:t>Вербський</w:t>
      </w:r>
      <w:proofErr w:type="spellEnd"/>
      <w:r w:rsidRPr="00A9778C">
        <w:rPr>
          <w:rFonts w:ascii="Times New Roman" w:eastAsia="Times New Roman" w:hAnsi="Times New Roman" w:cs="Times New Roman"/>
          <w:color w:val="000000" w:themeColor="text1"/>
          <w:sz w:val="28"/>
          <w:szCs w:val="28"/>
          <w:lang w:eastAsia="uk-UA"/>
        </w:rPr>
        <w:t xml:space="preserve"> район приєднано до Дубенського району.</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 xml:space="preserve">Оскільки ніяких відомостей про вживання якихось символів Верби не виявлено – було опрацьовано нові знаки, які були затверджені 22 вересня 2000 року. Автори проектів – А. </w:t>
      </w:r>
      <w:proofErr w:type="spellStart"/>
      <w:r w:rsidRPr="00A9778C">
        <w:rPr>
          <w:rFonts w:ascii="Times New Roman" w:eastAsia="Times New Roman" w:hAnsi="Times New Roman" w:cs="Times New Roman"/>
          <w:color w:val="000000" w:themeColor="text1"/>
          <w:sz w:val="28"/>
          <w:szCs w:val="28"/>
          <w:lang w:eastAsia="uk-UA"/>
        </w:rPr>
        <w:t>Гречило</w:t>
      </w:r>
      <w:proofErr w:type="spellEnd"/>
      <w:r w:rsidRPr="00A9778C">
        <w:rPr>
          <w:rFonts w:ascii="Times New Roman" w:eastAsia="Times New Roman" w:hAnsi="Times New Roman" w:cs="Times New Roman"/>
          <w:color w:val="000000" w:themeColor="text1"/>
          <w:sz w:val="28"/>
          <w:szCs w:val="28"/>
          <w:lang w:eastAsia="uk-UA"/>
        </w:rPr>
        <w:t xml:space="preserve"> та Ю. Терлецький.</w:t>
      </w:r>
    </w:p>
    <w:p w:rsidR="00A9778C" w:rsidRPr="00A9778C" w:rsidRDefault="00A9778C" w:rsidP="00A9778C">
      <w:pPr>
        <w:shd w:val="clear" w:color="auto" w:fill="FFFFFF" w:themeFill="background1"/>
        <w:spacing w:after="0"/>
        <w:ind w:firstLine="709"/>
        <w:jc w:val="both"/>
        <w:rPr>
          <w:rFonts w:ascii="Times New Roman" w:eastAsia="Times New Roman" w:hAnsi="Times New Roman" w:cs="Times New Roman"/>
          <w:color w:val="000000" w:themeColor="text1"/>
          <w:sz w:val="28"/>
          <w:szCs w:val="28"/>
          <w:lang w:eastAsia="uk-UA"/>
        </w:rPr>
      </w:pPr>
      <w:r w:rsidRPr="00A9778C">
        <w:rPr>
          <w:rFonts w:ascii="Times New Roman" w:eastAsia="Times New Roman" w:hAnsi="Times New Roman" w:cs="Times New Roman"/>
          <w:color w:val="000000" w:themeColor="text1"/>
          <w:sz w:val="28"/>
          <w:szCs w:val="28"/>
          <w:lang w:eastAsia="uk-UA"/>
        </w:rPr>
        <w:t>Герб Верби: у золотому полі на зеленій основі вербове дерево з чорним стовбуром і гілками та зеленими листками. </w:t>
      </w:r>
    </w:p>
    <w:p w:rsidR="00A9778C" w:rsidRPr="00A9778C" w:rsidRDefault="00A9778C" w:rsidP="00A9778C">
      <w:pPr>
        <w:shd w:val="clear" w:color="auto" w:fill="FFFFFF" w:themeFill="background1"/>
        <w:spacing w:after="0"/>
        <w:ind w:firstLine="709"/>
        <w:jc w:val="both"/>
        <w:rPr>
          <w:rFonts w:ascii="Calibri" w:eastAsia="Times New Roman" w:hAnsi="Calibri" w:cs="Calibri"/>
          <w:color w:val="5B5C60"/>
          <w:sz w:val="24"/>
          <w:szCs w:val="24"/>
          <w:lang w:eastAsia="uk-UA"/>
        </w:rPr>
      </w:pPr>
      <w:r w:rsidRPr="00A9778C">
        <w:rPr>
          <w:rFonts w:ascii="Times New Roman" w:eastAsia="Times New Roman" w:hAnsi="Times New Roman" w:cs="Times New Roman"/>
          <w:color w:val="000000" w:themeColor="text1"/>
          <w:sz w:val="28"/>
          <w:szCs w:val="28"/>
          <w:lang w:eastAsia="uk-UA"/>
        </w:rPr>
        <w:t>Прапор Верби – квадратне полотнище, на жовтому тлі вербове дерево з чорним стовбуром і гілками та зеленими листочками, знизу проходить горизонтальна зелена смуга ( шириною в 1/6 сторони прапора). Зображення верби є так званим «номінальним» символом і вказує на назву села. Щит увінчує червона міська корона.</w:t>
      </w:r>
    </w:p>
    <w:p w:rsidR="00307D1B" w:rsidRPr="004718F4" w:rsidRDefault="00307D1B" w:rsidP="00307D1B">
      <w:pPr>
        <w:ind w:firstLine="567"/>
        <w:jc w:val="both"/>
        <w:rPr>
          <w:rFonts w:ascii="Times New Roman" w:hAnsi="Times New Roman" w:cs="Times New Roman"/>
          <w:sz w:val="28"/>
          <w:szCs w:val="28"/>
        </w:rPr>
      </w:pPr>
    </w:p>
    <w:p w:rsidR="00307D1B" w:rsidRPr="0057603A" w:rsidRDefault="00307D1B" w:rsidP="00583F51">
      <w:pPr>
        <w:pStyle w:val="a6"/>
        <w:numPr>
          <w:ilvl w:val="1"/>
          <w:numId w:val="52"/>
        </w:numPr>
        <w:ind w:left="0" w:firstLine="54"/>
        <w:jc w:val="both"/>
        <w:rPr>
          <w:rFonts w:ascii="Times New Roman" w:hAnsi="Times New Roman" w:cs="Times New Roman"/>
          <w:sz w:val="28"/>
          <w:szCs w:val="28"/>
          <w:lang w:val="uk-UA"/>
        </w:rPr>
      </w:pPr>
      <w:r w:rsidRPr="0057603A">
        <w:rPr>
          <w:rFonts w:ascii="Times New Roman" w:hAnsi="Times New Roman" w:cs="Times New Roman"/>
          <w:b/>
          <w:bCs/>
          <w:sz w:val="28"/>
          <w:szCs w:val="28"/>
          <w:lang w:val="uk-UA"/>
        </w:rPr>
        <w:t>Коротка характеристика регіону</w:t>
      </w:r>
    </w:p>
    <w:p w:rsidR="000569C6" w:rsidRPr="000569C6" w:rsidRDefault="000569C6" w:rsidP="000569C6">
      <w:pPr>
        <w:pStyle w:val="a5"/>
        <w:shd w:val="clear" w:color="auto" w:fill="FFFFFF"/>
        <w:spacing w:before="0" w:beforeAutospacing="0" w:after="0" w:afterAutospacing="0" w:line="276" w:lineRule="auto"/>
        <w:ind w:firstLine="709"/>
        <w:jc w:val="both"/>
        <w:rPr>
          <w:color w:val="000000" w:themeColor="text1"/>
          <w:sz w:val="28"/>
          <w:szCs w:val="28"/>
        </w:rPr>
      </w:pPr>
      <w:proofErr w:type="spellStart"/>
      <w:r w:rsidRPr="000569C6">
        <w:rPr>
          <w:bCs/>
          <w:color w:val="000000" w:themeColor="text1"/>
          <w:sz w:val="28"/>
          <w:szCs w:val="28"/>
        </w:rPr>
        <w:t>Рі́вненська</w:t>
      </w:r>
      <w:proofErr w:type="spellEnd"/>
      <w:r w:rsidRPr="000569C6">
        <w:rPr>
          <w:bCs/>
          <w:color w:val="000000" w:themeColor="text1"/>
          <w:sz w:val="28"/>
          <w:szCs w:val="28"/>
        </w:rPr>
        <w:t xml:space="preserve"> </w:t>
      </w:r>
      <w:proofErr w:type="spellStart"/>
      <w:r w:rsidRPr="000569C6">
        <w:rPr>
          <w:bCs/>
          <w:color w:val="000000" w:themeColor="text1"/>
          <w:sz w:val="28"/>
          <w:szCs w:val="28"/>
        </w:rPr>
        <w:t>о́бласть</w:t>
      </w:r>
      <w:proofErr w:type="spellEnd"/>
      <w:r w:rsidRPr="000569C6">
        <w:rPr>
          <w:color w:val="000000" w:themeColor="text1"/>
          <w:sz w:val="28"/>
          <w:szCs w:val="28"/>
        </w:rPr>
        <w:t> </w:t>
      </w:r>
      <w:r w:rsidRPr="000569C6">
        <w:rPr>
          <w:iCs/>
          <w:color w:val="000000" w:themeColor="text1"/>
          <w:sz w:val="28"/>
          <w:szCs w:val="28"/>
        </w:rPr>
        <w:t>(</w:t>
      </w:r>
      <w:proofErr w:type="spellStart"/>
      <w:r w:rsidRPr="000569C6">
        <w:rPr>
          <w:iCs/>
          <w:color w:val="000000" w:themeColor="text1"/>
          <w:sz w:val="28"/>
          <w:szCs w:val="28"/>
        </w:rPr>
        <w:t>Рівненщина</w:t>
      </w:r>
      <w:proofErr w:type="spellEnd"/>
      <w:r w:rsidRPr="000569C6">
        <w:rPr>
          <w:iCs/>
          <w:color w:val="000000" w:themeColor="text1"/>
          <w:sz w:val="28"/>
          <w:szCs w:val="28"/>
        </w:rPr>
        <w:t>)</w:t>
      </w:r>
      <w:r w:rsidRPr="000569C6">
        <w:rPr>
          <w:color w:val="000000" w:themeColor="text1"/>
          <w:sz w:val="28"/>
          <w:szCs w:val="28"/>
        </w:rPr>
        <w:t> — </w:t>
      </w:r>
      <w:hyperlink r:id="rId15" w:tooltip="Область" w:history="1">
        <w:r w:rsidRPr="000569C6">
          <w:rPr>
            <w:rStyle w:val="a7"/>
            <w:color w:val="000000" w:themeColor="text1"/>
            <w:sz w:val="28"/>
            <w:szCs w:val="28"/>
            <w:u w:val="none"/>
          </w:rPr>
          <w:t>область</w:t>
        </w:r>
      </w:hyperlink>
      <w:r w:rsidRPr="000569C6">
        <w:rPr>
          <w:color w:val="000000" w:themeColor="text1"/>
          <w:sz w:val="28"/>
          <w:szCs w:val="28"/>
        </w:rPr>
        <w:t xml:space="preserve"> на </w:t>
      </w:r>
      <w:proofErr w:type="spellStart"/>
      <w:r w:rsidRPr="000569C6">
        <w:rPr>
          <w:color w:val="000000" w:themeColor="text1"/>
          <w:sz w:val="28"/>
          <w:szCs w:val="28"/>
        </w:rPr>
        <w:t>північному</w:t>
      </w:r>
      <w:proofErr w:type="spellEnd"/>
      <w:r w:rsidRPr="000569C6">
        <w:rPr>
          <w:color w:val="000000" w:themeColor="text1"/>
          <w:sz w:val="28"/>
          <w:szCs w:val="28"/>
        </w:rPr>
        <w:t xml:space="preserve"> </w:t>
      </w:r>
      <w:proofErr w:type="spellStart"/>
      <w:r w:rsidRPr="000569C6">
        <w:rPr>
          <w:color w:val="000000" w:themeColor="text1"/>
          <w:sz w:val="28"/>
          <w:szCs w:val="28"/>
        </w:rPr>
        <w:t>заході</w:t>
      </w:r>
      <w:proofErr w:type="spellEnd"/>
      <w:r w:rsidRPr="000569C6">
        <w:rPr>
          <w:color w:val="000000" w:themeColor="text1"/>
          <w:sz w:val="28"/>
          <w:szCs w:val="28"/>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"https://uk.wikipedia.org/wiki/%D0%A3%D0%BA%D1%80%D0%B0%D1%97%D0%BD%D0%B0" \o "Україна" </w:instrText>
      </w:r>
      <w:r w:rsidR="00974F9E" w:rsidRPr="000569C6">
        <w:rPr>
          <w:color w:val="000000" w:themeColor="text1"/>
          <w:sz w:val="28"/>
          <w:szCs w:val="28"/>
        </w:rPr>
        <w:fldChar w:fldCharType="separate"/>
      </w:r>
      <w:r w:rsidRPr="000569C6">
        <w:rPr>
          <w:rStyle w:val="a7"/>
          <w:color w:val="000000" w:themeColor="text1"/>
          <w:sz w:val="28"/>
          <w:szCs w:val="28"/>
          <w:u w:val="none"/>
        </w:rPr>
        <w:t>України</w:t>
      </w:r>
      <w:proofErr w:type="spellEnd"/>
      <w:r w:rsidR="00974F9E" w:rsidRPr="000569C6">
        <w:rPr>
          <w:color w:val="000000" w:themeColor="text1"/>
          <w:sz w:val="28"/>
          <w:szCs w:val="28"/>
        </w:rPr>
        <w:fldChar w:fldCharType="end"/>
      </w:r>
      <w:r w:rsidRPr="000569C6">
        <w:rPr>
          <w:color w:val="000000" w:themeColor="text1"/>
          <w:sz w:val="28"/>
          <w:szCs w:val="28"/>
        </w:rPr>
        <w:t xml:space="preserve">. </w:t>
      </w:r>
      <w:proofErr w:type="spellStart"/>
      <w:r w:rsidRPr="000569C6">
        <w:rPr>
          <w:color w:val="000000" w:themeColor="text1"/>
          <w:sz w:val="28"/>
          <w:szCs w:val="28"/>
        </w:rPr>
        <w:t>Площа</w:t>
      </w:r>
      <w:proofErr w:type="spellEnd"/>
      <w:r w:rsidRPr="000569C6">
        <w:rPr>
          <w:color w:val="000000" w:themeColor="text1"/>
          <w:sz w:val="28"/>
          <w:szCs w:val="28"/>
        </w:rPr>
        <w:t xml:space="preserve"> </w:t>
      </w:r>
      <w:proofErr w:type="spellStart"/>
      <w:r w:rsidRPr="000569C6">
        <w:rPr>
          <w:color w:val="000000" w:themeColor="text1"/>
          <w:sz w:val="28"/>
          <w:szCs w:val="28"/>
        </w:rPr>
        <w:t>області</w:t>
      </w:r>
      <w:proofErr w:type="spellEnd"/>
      <w:r w:rsidRPr="000569C6">
        <w:rPr>
          <w:color w:val="000000" w:themeColor="text1"/>
          <w:sz w:val="28"/>
          <w:szCs w:val="28"/>
        </w:rPr>
        <w:t xml:space="preserve"> становить 20,1 тис. км² (3,3 % </w:t>
      </w:r>
      <w:proofErr w:type="spellStart"/>
      <w:r w:rsidRPr="000569C6">
        <w:rPr>
          <w:color w:val="000000" w:themeColor="text1"/>
          <w:sz w:val="28"/>
          <w:szCs w:val="28"/>
        </w:rPr>
        <w:t>площі</w:t>
      </w:r>
      <w:proofErr w:type="spellEnd"/>
      <w:r w:rsidRPr="000569C6">
        <w:rPr>
          <w:color w:val="000000" w:themeColor="text1"/>
          <w:sz w:val="28"/>
          <w:szCs w:val="28"/>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"https://uk.wikipedia.org/wiki/%D0%A2%D0%B5%D1%80%D0%B8%D1%82%D0%BE%D1%80%D1%96%D1%8F_%D0%A3%D0%BA%D1%80%D0%B0%D1%97%D0%BD%D0%B8" \o "Територія України" </w:instrText>
      </w:r>
      <w:r w:rsidR="00974F9E" w:rsidRPr="000569C6">
        <w:rPr>
          <w:color w:val="000000" w:themeColor="text1"/>
          <w:sz w:val="28"/>
          <w:szCs w:val="28"/>
        </w:rPr>
        <w:fldChar w:fldCharType="separate"/>
      </w:r>
      <w:r w:rsidRPr="000569C6">
        <w:rPr>
          <w:rStyle w:val="a7"/>
          <w:color w:val="000000" w:themeColor="text1"/>
          <w:sz w:val="28"/>
          <w:szCs w:val="28"/>
          <w:u w:val="none"/>
        </w:rPr>
        <w:t>території</w:t>
      </w:r>
      <w:proofErr w:type="spellEnd"/>
      <w:r w:rsidRPr="000569C6">
        <w:rPr>
          <w:rStyle w:val="a7"/>
          <w:color w:val="000000" w:themeColor="text1"/>
          <w:sz w:val="28"/>
          <w:szCs w:val="28"/>
          <w:u w:val="none"/>
        </w:rPr>
        <w:t xml:space="preserve"> </w:t>
      </w:r>
      <w:proofErr w:type="spellStart"/>
      <w:r w:rsidRPr="000569C6">
        <w:rPr>
          <w:rStyle w:val="a7"/>
          <w:color w:val="000000" w:themeColor="text1"/>
          <w:sz w:val="28"/>
          <w:szCs w:val="28"/>
          <w:u w:val="none"/>
        </w:rPr>
        <w:t>України</w:t>
      </w:r>
      <w:proofErr w:type="spellEnd"/>
      <w:r w:rsidR="00974F9E" w:rsidRPr="000569C6">
        <w:rPr>
          <w:color w:val="000000" w:themeColor="text1"/>
          <w:sz w:val="28"/>
          <w:szCs w:val="28"/>
        </w:rPr>
        <w:fldChar w:fldCharType="end"/>
      </w:r>
      <w:r w:rsidRPr="000569C6">
        <w:rPr>
          <w:color w:val="000000" w:themeColor="text1"/>
          <w:sz w:val="28"/>
          <w:szCs w:val="28"/>
        </w:rPr>
        <w:t xml:space="preserve">). </w:t>
      </w:r>
      <w:proofErr w:type="spellStart"/>
      <w:r w:rsidRPr="000569C6">
        <w:rPr>
          <w:color w:val="000000" w:themeColor="text1"/>
          <w:sz w:val="28"/>
          <w:szCs w:val="28"/>
        </w:rPr>
        <w:t>Населення</w:t>
      </w:r>
      <w:proofErr w:type="spellEnd"/>
      <w:r w:rsidRPr="000569C6">
        <w:rPr>
          <w:color w:val="000000" w:themeColor="text1"/>
          <w:sz w:val="28"/>
          <w:szCs w:val="28"/>
        </w:rPr>
        <w:t xml:space="preserve"> 1 147,58 тис. </w:t>
      </w:r>
      <w:proofErr w:type="spellStart"/>
      <w:r w:rsidRPr="000569C6">
        <w:rPr>
          <w:color w:val="000000" w:themeColor="text1"/>
          <w:sz w:val="28"/>
          <w:szCs w:val="28"/>
        </w:rPr>
        <w:t>осіб</w:t>
      </w:r>
      <w:proofErr w:type="spellEnd"/>
      <w:r w:rsidRPr="000569C6">
        <w:rPr>
          <w:color w:val="000000" w:themeColor="text1"/>
          <w:sz w:val="28"/>
          <w:szCs w:val="28"/>
        </w:rPr>
        <w:t xml:space="preserve"> (на 1 </w:t>
      </w:r>
      <w:proofErr w:type="spellStart"/>
      <w:r w:rsidRPr="000569C6">
        <w:rPr>
          <w:color w:val="000000" w:themeColor="text1"/>
          <w:sz w:val="28"/>
          <w:szCs w:val="28"/>
        </w:rPr>
        <w:t>березня</w:t>
      </w:r>
      <w:proofErr w:type="spellEnd"/>
      <w:r w:rsidRPr="000569C6">
        <w:rPr>
          <w:color w:val="000000" w:themeColor="text1"/>
          <w:sz w:val="28"/>
          <w:szCs w:val="28"/>
        </w:rPr>
        <w:t xml:space="preserve"> 2021 року). Центр </w:t>
      </w:r>
      <w:proofErr w:type="spellStart"/>
      <w:r w:rsidRPr="000569C6">
        <w:rPr>
          <w:color w:val="000000" w:themeColor="text1"/>
          <w:sz w:val="28"/>
          <w:szCs w:val="28"/>
        </w:rPr>
        <w:t>області</w:t>
      </w:r>
      <w:proofErr w:type="spellEnd"/>
      <w:r w:rsidRPr="000569C6">
        <w:rPr>
          <w:color w:val="000000" w:themeColor="text1"/>
          <w:sz w:val="28"/>
          <w:szCs w:val="28"/>
        </w:rPr>
        <w:t xml:space="preserve"> — </w:t>
      </w:r>
      <w:proofErr w:type="spellStart"/>
      <w:r w:rsidRPr="000569C6">
        <w:rPr>
          <w:color w:val="000000" w:themeColor="text1"/>
          <w:sz w:val="28"/>
          <w:szCs w:val="28"/>
        </w:rPr>
        <w:t>місто</w:t>
      </w:r>
      <w:proofErr w:type="spellEnd"/>
      <w:r w:rsidRPr="000569C6">
        <w:rPr>
          <w:color w:val="000000" w:themeColor="text1"/>
          <w:sz w:val="28"/>
          <w:szCs w:val="28"/>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"https://uk.wikipedia.org/wiki/%D0%A0%D1%96%D0%B2%D0%BD%D0%B5" \o "Рівне" </w:instrText>
      </w:r>
      <w:r w:rsidR="00974F9E" w:rsidRPr="000569C6">
        <w:rPr>
          <w:color w:val="000000" w:themeColor="text1"/>
          <w:sz w:val="28"/>
          <w:szCs w:val="28"/>
        </w:rPr>
        <w:fldChar w:fldCharType="separate"/>
      </w:r>
      <w:r w:rsidRPr="000569C6">
        <w:rPr>
          <w:rStyle w:val="a7"/>
          <w:color w:val="000000" w:themeColor="text1"/>
          <w:sz w:val="28"/>
          <w:szCs w:val="28"/>
          <w:u w:val="none"/>
        </w:rPr>
        <w:t>Рівне</w:t>
      </w:r>
      <w:proofErr w:type="spellEnd"/>
      <w:r w:rsidR="00974F9E" w:rsidRPr="000569C6">
        <w:rPr>
          <w:color w:val="000000" w:themeColor="text1"/>
          <w:sz w:val="28"/>
          <w:szCs w:val="28"/>
        </w:rPr>
        <w:fldChar w:fldCharType="end"/>
      </w:r>
      <w:r w:rsidRPr="000569C6">
        <w:rPr>
          <w:color w:val="000000" w:themeColor="text1"/>
          <w:sz w:val="28"/>
          <w:szCs w:val="28"/>
        </w:rPr>
        <w:t xml:space="preserve">. </w:t>
      </w:r>
      <w:proofErr w:type="spellStart"/>
      <w:r w:rsidRPr="000569C6">
        <w:rPr>
          <w:color w:val="000000" w:themeColor="text1"/>
          <w:sz w:val="28"/>
          <w:szCs w:val="28"/>
        </w:rPr>
        <w:t>Утворена</w:t>
      </w:r>
      <w:proofErr w:type="spellEnd"/>
      <w:r w:rsidRPr="000569C6">
        <w:rPr>
          <w:color w:val="000000" w:themeColor="text1"/>
          <w:sz w:val="28"/>
          <w:szCs w:val="28"/>
        </w:rPr>
        <w:t> </w:t>
      </w:r>
      <w:hyperlink r:id="rId16" w:tooltip="27 листопада" w:history="1">
        <w:r w:rsidRPr="000569C6">
          <w:rPr>
            <w:rStyle w:val="a7"/>
            <w:color w:val="000000" w:themeColor="text1"/>
            <w:sz w:val="28"/>
            <w:szCs w:val="28"/>
            <w:u w:val="none"/>
          </w:rPr>
          <w:t>27 листопада</w:t>
        </w:r>
      </w:hyperlink>
      <w:r w:rsidRPr="000569C6">
        <w:rPr>
          <w:color w:val="000000" w:themeColor="text1"/>
          <w:sz w:val="28"/>
          <w:szCs w:val="28"/>
        </w:rPr>
        <w:t> </w:t>
      </w:r>
      <w:hyperlink r:id="rId17" w:tooltip="1939" w:history="1">
        <w:r w:rsidRPr="000569C6">
          <w:rPr>
            <w:rStyle w:val="a7"/>
            <w:color w:val="000000" w:themeColor="text1"/>
            <w:sz w:val="28"/>
            <w:szCs w:val="28"/>
            <w:u w:val="none"/>
          </w:rPr>
          <w:t>1939</w:t>
        </w:r>
      </w:hyperlink>
      <w:r w:rsidRPr="000569C6">
        <w:rPr>
          <w:color w:val="000000" w:themeColor="text1"/>
          <w:sz w:val="28"/>
          <w:szCs w:val="28"/>
        </w:rPr>
        <w:t> року</w:t>
      </w:r>
      <w:hyperlink r:id="rId18" w:anchor="cite_note-2" w:history="1">
        <w:r w:rsidRPr="000569C6">
          <w:rPr>
            <w:rStyle w:val="a7"/>
            <w:color w:val="000000" w:themeColor="text1"/>
            <w:sz w:val="28"/>
            <w:szCs w:val="28"/>
            <w:u w:val="none"/>
            <w:vertAlign w:val="superscript"/>
          </w:rPr>
          <w:t>[2]</w:t>
        </w:r>
      </w:hyperlink>
      <w:r w:rsidRPr="000569C6">
        <w:rPr>
          <w:color w:val="000000" w:themeColor="text1"/>
          <w:sz w:val="28"/>
          <w:szCs w:val="28"/>
        </w:rPr>
        <w:t>.</w:t>
      </w:r>
    </w:p>
    <w:p w:rsidR="000569C6" w:rsidRPr="000569C6" w:rsidRDefault="000569C6" w:rsidP="000569C6">
      <w:pPr>
        <w:pStyle w:val="a5"/>
        <w:shd w:val="clear" w:color="auto" w:fill="FFFFFF"/>
        <w:spacing w:before="0" w:beforeAutospacing="0" w:after="0" w:afterAutospacing="0" w:line="276" w:lineRule="auto"/>
        <w:ind w:firstLine="709"/>
        <w:jc w:val="both"/>
        <w:rPr>
          <w:color w:val="000000" w:themeColor="text1"/>
          <w:sz w:val="28"/>
          <w:szCs w:val="28"/>
          <w:lang w:val="uk-UA"/>
        </w:rPr>
      </w:pPr>
      <w:r w:rsidRPr="000569C6">
        <w:rPr>
          <w:color w:val="000000" w:themeColor="text1"/>
          <w:sz w:val="28"/>
          <w:szCs w:val="28"/>
        </w:rPr>
        <w:t xml:space="preserve">До складу </w:t>
      </w:r>
      <w:proofErr w:type="spellStart"/>
      <w:r w:rsidRPr="000569C6">
        <w:rPr>
          <w:color w:val="000000" w:themeColor="text1"/>
          <w:sz w:val="28"/>
          <w:szCs w:val="28"/>
        </w:rPr>
        <w:t>Рівненської</w:t>
      </w:r>
      <w:proofErr w:type="spellEnd"/>
      <w:r w:rsidRPr="000569C6">
        <w:rPr>
          <w:color w:val="000000" w:themeColor="text1"/>
          <w:sz w:val="28"/>
          <w:szCs w:val="28"/>
        </w:rPr>
        <w:t xml:space="preserve"> </w:t>
      </w:r>
      <w:proofErr w:type="spellStart"/>
      <w:r w:rsidRPr="000569C6">
        <w:rPr>
          <w:color w:val="000000" w:themeColor="text1"/>
          <w:sz w:val="28"/>
          <w:szCs w:val="28"/>
        </w:rPr>
        <w:t>області</w:t>
      </w:r>
      <w:proofErr w:type="spellEnd"/>
      <w:r w:rsidRPr="000569C6">
        <w:rPr>
          <w:color w:val="000000" w:themeColor="text1"/>
          <w:sz w:val="28"/>
          <w:szCs w:val="28"/>
        </w:rPr>
        <w:t xml:space="preserve"> входить </w:t>
      </w:r>
      <w:proofErr w:type="spellStart"/>
      <w:r w:rsidRPr="000569C6">
        <w:rPr>
          <w:color w:val="000000" w:themeColor="text1"/>
          <w:sz w:val="28"/>
          <w:szCs w:val="28"/>
        </w:rPr>
        <w:t>чотири</w:t>
      </w:r>
      <w:proofErr w:type="spellEnd"/>
      <w:r w:rsidRPr="000569C6">
        <w:rPr>
          <w:color w:val="000000" w:themeColor="text1"/>
          <w:sz w:val="28"/>
          <w:szCs w:val="28"/>
        </w:rPr>
        <w:t xml:space="preserve"> </w:t>
      </w:r>
      <w:proofErr w:type="spellStart"/>
      <w:r w:rsidRPr="000569C6">
        <w:rPr>
          <w:color w:val="000000" w:themeColor="text1"/>
          <w:sz w:val="28"/>
          <w:szCs w:val="28"/>
        </w:rPr>
        <w:t>райони</w:t>
      </w:r>
      <w:proofErr w:type="spellEnd"/>
      <w:r w:rsidRPr="000569C6">
        <w:rPr>
          <w:color w:val="000000" w:themeColor="text1"/>
          <w:sz w:val="28"/>
          <w:szCs w:val="28"/>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"https://uk.wikipedia.org/wiki/%D0%A0%D1%96%D0%B2%D0%BD%D0%B5%D0%BD%D1%81%D1%8C%D0%BA%D0%B8%D0%B9_%D1%80%D0%B0%D0%B9%D0%BE%D0%BD" \o "Рівненський район" </w:instrText>
      </w:r>
      <w:r w:rsidR="00974F9E" w:rsidRPr="000569C6">
        <w:rPr>
          <w:color w:val="000000" w:themeColor="text1"/>
          <w:sz w:val="28"/>
          <w:szCs w:val="28"/>
        </w:rPr>
        <w:fldChar w:fldCharType="separate"/>
      </w:r>
      <w:r w:rsidRPr="000569C6">
        <w:rPr>
          <w:rStyle w:val="a7"/>
          <w:color w:val="000000" w:themeColor="text1"/>
          <w:sz w:val="28"/>
          <w:szCs w:val="28"/>
          <w:u w:val="none"/>
        </w:rPr>
        <w:t>Рівненський</w:t>
      </w:r>
      <w:proofErr w:type="spellEnd"/>
      <w:r w:rsidR="00974F9E" w:rsidRPr="000569C6">
        <w:rPr>
          <w:color w:val="000000" w:themeColor="text1"/>
          <w:sz w:val="28"/>
          <w:szCs w:val="28"/>
        </w:rPr>
        <w:fldChar w:fldCharType="end"/>
      </w:r>
      <w:r w:rsidRPr="000569C6">
        <w:rPr>
          <w:color w:val="000000" w:themeColor="text1"/>
          <w:sz w:val="28"/>
          <w:szCs w:val="28"/>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"https://uk.wikipedia.org/wiki/%D0%92%D0%B0%D1%80%D0%B0%D1%81%D1%8C%D0%BA%D0%B8%D0%B9_%D1%80%D0%B0%D0%B9%D0%BE%D0%BD" \o "Вараський район" </w:instrText>
      </w:r>
      <w:r w:rsidR="00974F9E" w:rsidRPr="000569C6">
        <w:rPr>
          <w:color w:val="000000" w:themeColor="text1"/>
          <w:sz w:val="28"/>
          <w:szCs w:val="28"/>
        </w:rPr>
        <w:fldChar w:fldCharType="separate"/>
      </w:r>
      <w:r w:rsidRPr="000569C6">
        <w:rPr>
          <w:rStyle w:val="a7"/>
          <w:color w:val="000000" w:themeColor="text1"/>
          <w:sz w:val="28"/>
          <w:szCs w:val="28"/>
          <w:u w:val="none"/>
        </w:rPr>
        <w:t>Вараський</w:t>
      </w:r>
      <w:proofErr w:type="spellEnd"/>
      <w:r w:rsidR="00974F9E" w:rsidRPr="000569C6">
        <w:rPr>
          <w:color w:val="000000" w:themeColor="text1"/>
          <w:sz w:val="28"/>
          <w:szCs w:val="28"/>
        </w:rPr>
        <w:fldChar w:fldCharType="end"/>
      </w:r>
      <w:r w:rsidRPr="000569C6">
        <w:rPr>
          <w:color w:val="000000" w:themeColor="text1"/>
          <w:sz w:val="28"/>
          <w:szCs w:val="28"/>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"https://uk.wikipedia.org/wiki/%D0%94%D1%83%D0%B1%D0%B5%D0%BD%D1%81%D1%8C%D0%BA%D0%B8%D0%B9_%D1%80%D0%B0%D0%B9%D0%BE%D0%BD" \o "Дубенський район" </w:instrText>
      </w:r>
      <w:r w:rsidR="00974F9E" w:rsidRPr="000569C6">
        <w:rPr>
          <w:color w:val="000000" w:themeColor="text1"/>
          <w:sz w:val="28"/>
          <w:szCs w:val="28"/>
        </w:rPr>
        <w:fldChar w:fldCharType="separate"/>
      </w:r>
      <w:r w:rsidRPr="000569C6">
        <w:rPr>
          <w:rStyle w:val="a7"/>
          <w:color w:val="000000" w:themeColor="text1"/>
          <w:sz w:val="28"/>
          <w:szCs w:val="28"/>
          <w:u w:val="none"/>
        </w:rPr>
        <w:t>Дубенський</w:t>
      </w:r>
      <w:proofErr w:type="spellEnd"/>
      <w:r w:rsidR="00974F9E" w:rsidRPr="000569C6">
        <w:rPr>
          <w:color w:val="000000" w:themeColor="text1"/>
          <w:sz w:val="28"/>
          <w:szCs w:val="28"/>
        </w:rPr>
        <w:fldChar w:fldCharType="end"/>
      </w:r>
      <w:r w:rsidRPr="000569C6">
        <w:rPr>
          <w:color w:val="000000" w:themeColor="text1"/>
          <w:sz w:val="28"/>
          <w:szCs w:val="28"/>
        </w:rPr>
        <w:t> </w:t>
      </w:r>
      <w:proofErr w:type="spellStart"/>
      <w:r w:rsidRPr="000569C6">
        <w:rPr>
          <w:color w:val="000000" w:themeColor="text1"/>
          <w:sz w:val="28"/>
          <w:szCs w:val="28"/>
        </w:rPr>
        <w:t>і</w:t>
      </w:r>
      <w:proofErr w:type="spellEnd"/>
      <w:r w:rsidRPr="000569C6">
        <w:rPr>
          <w:color w:val="000000" w:themeColor="text1"/>
          <w:sz w:val="28"/>
          <w:szCs w:val="28"/>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"https://uk.wikipedia.org/wiki/%D0%A1%D0%B0%D1%80%D0%BD%D0%B5%D0%BD%D1%81%D1%8C%D0%BA%D0%B8%D0%B9_%D1%80%D0%B0%D0%B9%D0%BE%D0%BD" \o "Сарненський район" </w:instrText>
      </w:r>
      <w:r w:rsidR="00974F9E" w:rsidRPr="000569C6">
        <w:rPr>
          <w:color w:val="000000" w:themeColor="text1"/>
          <w:sz w:val="28"/>
          <w:szCs w:val="28"/>
        </w:rPr>
        <w:fldChar w:fldCharType="separate"/>
      </w:r>
      <w:r w:rsidRPr="000569C6">
        <w:rPr>
          <w:rStyle w:val="a7"/>
          <w:color w:val="000000" w:themeColor="text1"/>
          <w:sz w:val="28"/>
          <w:szCs w:val="28"/>
          <w:u w:val="none"/>
        </w:rPr>
        <w:t>Сарненський</w:t>
      </w:r>
      <w:proofErr w:type="spellEnd"/>
      <w:r w:rsidR="00974F9E" w:rsidRPr="000569C6">
        <w:rPr>
          <w:color w:val="000000" w:themeColor="text1"/>
          <w:sz w:val="28"/>
          <w:szCs w:val="28"/>
        </w:rPr>
        <w:fldChar w:fldCharType="end"/>
      </w:r>
      <w:r w:rsidRPr="000569C6">
        <w:rPr>
          <w:color w:val="000000" w:themeColor="text1"/>
          <w:sz w:val="28"/>
          <w:szCs w:val="28"/>
        </w:rPr>
        <w:t>.</w:t>
      </w:r>
    </w:p>
    <w:p w:rsidR="000569C6" w:rsidRPr="000569C6" w:rsidRDefault="000569C6" w:rsidP="000569C6">
      <w:pPr>
        <w:pStyle w:val="a5"/>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proofErr w:type="spellStart"/>
      <w:r w:rsidRPr="000569C6">
        <w:rPr>
          <w:color w:val="000000" w:themeColor="text1"/>
          <w:sz w:val="28"/>
          <w:szCs w:val="28"/>
          <w:shd w:val="clear" w:color="auto" w:fill="FFFFFF"/>
        </w:rPr>
        <w:t>Рівненська</w:t>
      </w:r>
      <w:proofErr w:type="spellEnd"/>
      <w:r w:rsidRPr="000569C6">
        <w:rPr>
          <w:color w:val="000000" w:themeColor="text1"/>
          <w:sz w:val="28"/>
          <w:szCs w:val="28"/>
          <w:shd w:val="clear" w:color="auto" w:fill="FFFFFF"/>
        </w:rPr>
        <w:t xml:space="preserve"> область </w:t>
      </w:r>
      <w:proofErr w:type="spellStart"/>
      <w:r w:rsidRPr="000569C6">
        <w:rPr>
          <w:color w:val="000000" w:themeColor="text1"/>
          <w:sz w:val="28"/>
          <w:szCs w:val="28"/>
          <w:shd w:val="clear" w:color="auto" w:fill="FFFFFF"/>
        </w:rPr>
        <w:t>розташована</w:t>
      </w:r>
      <w:proofErr w:type="spellEnd"/>
      <w:r w:rsidRPr="000569C6">
        <w:rPr>
          <w:color w:val="000000" w:themeColor="text1"/>
          <w:sz w:val="28"/>
          <w:szCs w:val="28"/>
          <w:shd w:val="clear" w:color="auto" w:fill="FFFFFF"/>
        </w:rPr>
        <w:t xml:space="preserve"> в </w:t>
      </w:r>
      <w:proofErr w:type="spellStart"/>
      <w:r w:rsidRPr="000569C6">
        <w:rPr>
          <w:color w:val="000000" w:themeColor="text1"/>
          <w:sz w:val="28"/>
          <w:szCs w:val="28"/>
          <w:shd w:val="clear" w:color="auto" w:fill="FFFFFF"/>
        </w:rPr>
        <w:t>північно-західній</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частині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України</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й</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займає</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територію</w:t>
      </w:r>
      <w:proofErr w:type="spellEnd"/>
      <w:r w:rsidRPr="000569C6">
        <w:rPr>
          <w:color w:val="000000" w:themeColor="text1"/>
          <w:sz w:val="28"/>
          <w:szCs w:val="28"/>
          <w:shd w:val="clear" w:color="auto" w:fill="FFFFFF"/>
        </w:rPr>
        <w:t xml:space="preserve"> 20,1 </w:t>
      </w:r>
      <w:proofErr w:type="spellStart"/>
      <w:r w:rsidRPr="000569C6">
        <w:rPr>
          <w:color w:val="000000" w:themeColor="text1"/>
          <w:sz w:val="28"/>
          <w:szCs w:val="28"/>
          <w:shd w:val="clear" w:color="auto" w:fill="FFFFFF"/>
        </w:rPr>
        <w:t>тисячі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квадратних</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кілометрів</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Територія</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області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розташована</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між</w:t>
      </w:r>
      <w:proofErr w:type="spellEnd"/>
      <w:r w:rsidRPr="000569C6">
        <w:rPr>
          <w:color w:val="000000" w:themeColor="text1"/>
          <w:sz w:val="28"/>
          <w:szCs w:val="28"/>
          <w:shd w:val="clear" w:color="auto" w:fill="FFFFFF"/>
        </w:rPr>
        <w:t xml:space="preserve"> 50°01' та 51°58' </w:t>
      </w:r>
      <w:proofErr w:type="spellStart"/>
      <w:r w:rsidRPr="000569C6">
        <w:rPr>
          <w:color w:val="000000" w:themeColor="text1"/>
          <w:sz w:val="28"/>
          <w:szCs w:val="28"/>
          <w:shd w:val="clear" w:color="auto" w:fill="FFFFFF"/>
        </w:rPr>
        <w:t>північної</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широти</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й</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між</w:t>
      </w:r>
      <w:proofErr w:type="spellEnd"/>
      <w:r w:rsidRPr="000569C6">
        <w:rPr>
          <w:color w:val="000000" w:themeColor="text1"/>
          <w:sz w:val="28"/>
          <w:szCs w:val="28"/>
          <w:shd w:val="clear" w:color="auto" w:fill="FFFFFF"/>
        </w:rPr>
        <w:t xml:space="preserve"> 25°01' та 27°38' </w:t>
      </w:r>
      <w:proofErr w:type="spellStart"/>
      <w:r w:rsidRPr="000569C6">
        <w:rPr>
          <w:color w:val="000000" w:themeColor="text1"/>
          <w:sz w:val="28"/>
          <w:szCs w:val="28"/>
          <w:shd w:val="clear" w:color="auto" w:fill="FFFFFF"/>
        </w:rPr>
        <w:t>східної</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довготи</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Протяжність</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області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півночі</w:t>
      </w:r>
      <w:proofErr w:type="spellEnd"/>
      <w:r w:rsidRPr="000569C6">
        <w:rPr>
          <w:color w:val="000000" w:themeColor="text1"/>
          <w:sz w:val="28"/>
          <w:szCs w:val="28"/>
          <w:shd w:val="clear" w:color="auto" w:fill="FFFFFF"/>
        </w:rPr>
        <w:t xml:space="preserve"> на </w:t>
      </w:r>
      <w:proofErr w:type="spellStart"/>
      <w:r w:rsidRPr="000569C6">
        <w:rPr>
          <w:color w:val="000000" w:themeColor="text1"/>
          <w:sz w:val="28"/>
          <w:szCs w:val="28"/>
          <w:shd w:val="clear" w:color="auto" w:fill="FFFFFF"/>
        </w:rPr>
        <w:t>південь</w:t>
      </w:r>
      <w:proofErr w:type="spellEnd"/>
      <w:r w:rsidRPr="000569C6">
        <w:rPr>
          <w:color w:val="000000" w:themeColor="text1"/>
          <w:sz w:val="28"/>
          <w:szCs w:val="28"/>
          <w:shd w:val="clear" w:color="auto" w:fill="FFFFFF"/>
        </w:rPr>
        <w:t xml:space="preserve"> 215 км, а </w:t>
      </w:r>
      <w:proofErr w:type="spellStart"/>
      <w:r w:rsidRPr="000569C6">
        <w:rPr>
          <w:color w:val="000000" w:themeColor="text1"/>
          <w:sz w:val="28"/>
          <w:szCs w:val="28"/>
          <w:shd w:val="clear" w:color="auto" w:fill="FFFFFF"/>
        </w:rPr>
        <w:t>із</w:t>
      </w:r>
      <w:proofErr w:type="spellEnd"/>
      <w:r w:rsidRPr="000569C6">
        <w:rPr>
          <w:color w:val="000000" w:themeColor="text1"/>
          <w:sz w:val="28"/>
          <w:szCs w:val="28"/>
          <w:shd w:val="clear" w:color="auto" w:fill="FFFFFF"/>
        </w:rPr>
        <w:t xml:space="preserve"> заходу на </w:t>
      </w:r>
      <w:proofErr w:type="spellStart"/>
      <w:r w:rsidRPr="000569C6">
        <w:rPr>
          <w:color w:val="000000" w:themeColor="text1"/>
          <w:sz w:val="28"/>
          <w:szCs w:val="28"/>
          <w:shd w:val="clear" w:color="auto" w:fill="FFFFFF"/>
        </w:rPr>
        <w:t>схід</w:t>
      </w:r>
      <w:proofErr w:type="spellEnd"/>
      <w:r w:rsidRPr="000569C6">
        <w:rPr>
          <w:color w:val="000000" w:themeColor="text1"/>
          <w:sz w:val="28"/>
          <w:szCs w:val="28"/>
          <w:shd w:val="clear" w:color="auto" w:fill="FFFFFF"/>
        </w:rPr>
        <w:t xml:space="preserve"> — 186 км. </w:t>
      </w:r>
      <w:proofErr w:type="spellStart"/>
      <w:r w:rsidRPr="000569C6">
        <w:rPr>
          <w:color w:val="000000" w:themeColor="text1"/>
          <w:sz w:val="28"/>
          <w:szCs w:val="28"/>
          <w:shd w:val="clear" w:color="auto" w:fill="FFFFFF"/>
        </w:rPr>
        <w:t>Межує</w:t>
      </w:r>
      <w:proofErr w:type="spellEnd"/>
      <w:r w:rsidRPr="000569C6">
        <w:rPr>
          <w:color w:val="000000" w:themeColor="text1"/>
          <w:sz w:val="28"/>
          <w:szCs w:val="28"/>
          <w:shd w:val="clear" w:color="auto" w:fill="FFFFFF"/>
        </w:rPr>
        <w:t xml:space="preserve"> на </w:t>
      </w:r>
      <w:proofErr w:type="spellStart"/>
      <w:r w:rsidRPr="000569C6">
        <w:rPr>
          <w:color w:val="000000" w:themeColor="text1"/>
          <w:sz w:val="28"/>
          <w:szCs w:val="28"/>
          <w:shd w:val="clear" w:color="auto" w:fill="FFFFFF"/>
        </w:rPr>
        <w:t>півночі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"https://uk.wikipedia.org/wiki/%D0%91%D0%B5%D1%80%D0%B5%D1%81%D1%82%D0%B5%D0%B9%D1%81%D1%8C%D0%BA%D0%B0_%D0%BE%D0%B1%D0%BB%D0%B0%D1%81%D1%82%D1%8C" \o "Берестейська область"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Берестейською</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та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"https://uk.wikipedia.org/wiki/%D0%93%D0%BE%D0%BC%D0%B5%D0%BB%D1%8C%D1%81%D1%8C%D0%BA%D0%B0_%D0%BE%D0%B1%D0%BB%D0%B0%D1%81%D1%82%D1%8C" \o "Гомельська область"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Гомельською</w:t>
      </w:r>
      <w:proofErr w:type="spellEnd"/>
      <w:r w:rsidRPr="000569C6">
        <w:rPr>
          <w:rStyle w:val="a7"/>
          <w:color w:val="000000" w:themeColor="text1"/>
          <w:sz w:val="28"/>
          <w:szCs w:val="28"/>
          <w:u w:val="none"/>
          <w:shd w:val="clear" w:color="auto" w:fill="FFFFFF"/>
        </w:rPr>
        <w:t xml:space="preserve"> областями</w:t>
      </w:r>
      <w:r w:rsidR="00974F9E" w:rsidRPr="000569C6">
        <w:rPr>
          <w:color w:val="000000" w:themeColor="text1"/>
          <w:sz w:val="28"/>
          <w:szCs w:val="28"/>
        </w:rPr>
        <w:fldChar w:fldCharType="end"/>
      </w:r>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"https://uk.wikipedia.org/wiki/%D0%91%D1%96%D0%BB%D0%BE%D1%80%D1%83%D1%81%D1%8C" \o "Білорусь"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Білорусі</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xml:space="preserve">, на </w:t>
      </w:r>
      <w:proofErr w:type="spellStart"/>
      <w:r w:rsidRPr="000569C6">
        <w:rPr>
          <w:color w:val="000000" w:themeColor="text1"/>
          <w:sz w:val="28"/>
          <w:szCs w:val="28"/>
          <w:shd w:val="clear" w:color="auto" w:fill="FFFFFF"/>
        </w:rPr>
        <w:t>сході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"https://uk.wikipedia.org/wiki/%D0%96%D0%B8%D1%82%D0%BE%D0%BC%D0%B8%D1%80%D1%81%D1%8C%D0%BA%D0%B0_%D0%BE%D0%B1%D0%BB%D0%B0%D1%81%D1%82%D1%8C" \o "Житомирська область"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Житомирською</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xml:space="preserve">, на </w:t>
      </w:r>
      <w:proofErr w:type="spellStart"/>
      <w:r w:rsidRPr="000569C6">
        <w:rPr>
          <w:color w:val="000000" w:themeColor="text1"/>
          <w:sz w:val="28"/>
          <w:szCs w:val="28"/>
          <w:shd w:val="clear" w:color="auto" w:fill="FFFFFF"/>
        </w:rPr>
        <w:t>південному</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сході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"https://uk.wikipedia.org/wiki/%D0%A5%D0%BC%D0%B5%D0%BB%D1%8C%D0%BD%D0%B8%D1%86%D1%8C%D0%BA%D0%B0_%D0%BE%D0%B1%D0%BB%D0%B0%D1%81%D1%82%D1%8C" \o "Хмельницька область"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Хмельницькою</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xml:space="preserve">, на </w:t>
      </w:r>
      <w:proofErr w:type="spellStart"/>
      <w:r w:rsidRPr="000569C6">
        <w:rPr>
          <w:color w:val="000000" w:themeColor="text1"/>
          <w:sz w:val="28"/>
          <w:szCs w:val="28"/>
          <w:shd w:val="clear" w:color="auto" w:fill="FFFFFF"/>
        </w:rPr>
        <w:t>півдні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"https://uk.wikipedia.org/wiki/%D0%A2%D0%B5%D1%80%D0%BD%D0%BE%D0%BF%D1%96%D0%BB%D1%8C%D1%81%D1%8C%D0%BA%D0%B0_%D0%BE%D0%B1%D0%BB%D0%B0%D1%81%D1%82%D1%8C" \o "Тернопільська область"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Тернопільською</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xml:space="preserve">, на </w:t>
      </w:r>
      <w:proofErr w:type="spellStart"/>
      <w:r w:rsidRPr="000569C6">
        <w:rPr>
          <w:color w:val="000000" w:themeColor="text1"/>
          <w:sz w:val="28"/>
          <w:szCs w:val="28"/>
          <w:shd w:val="clear" w:color="auto" w:fill="FFFFFF"/>
        </w:rPr>
        <w:t>південному</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заході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із</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"https://uk.wikipedia.org/wiki/%D0%9B%D1%8C%D0%B2%D1%96%D0%B2%D1%81%D1%8C%D0%BA%D0%B0_%D0%BE%D0%B1%D0%BB%D0%B0%D1%81%D1%82%D1%8C" \o "Львівська область"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Львівською</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xml:space="preserve">, на </w:t>
      </w:r>
      <w:proofErr w:type="spellStart"/>
      <w:r w:rsidRPr="000569C6">
        <w:rPr>
          <w:color w:val="000000" w:themeColor="text1"/>
          <w:sz w:val="28"/>
          <w:szCs w:val="28"/>
          <w:shd w:val="clear" w:color="auto" w:fill="FFFFFF"/>
        </w:rPr>
        <w:t>заході</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"https://uk.wikipedia.org/wiki/%D0%92%D0%BE%D0%BB%D0%B8%D0%BD%D1%81%D1%8C%D0%BA%D0%B0_%D0%BE%D0%B1%D0%BB%D0%B0%D1%81%D1%82%D1%8C" \o "Волинська область"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Волинською</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областями.</w:t>
      </w:r>
    </w:p>
    <w:p w:rsidR="000569C6" w:rsidRDefault="000569C6" w:rsidP="000569C6">
      <w:pPr>
        <w:pStyle w:val="a5"/>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r w:rsidRPr="000569C6">
        <w:rPr>
          <w:color w:val="000000" w:themeColor="text1"/>
          <w:sz w:val="28"/>
          <w:szCs w:val="28"/>
          <w:shd w:val="clear" w:color="auto" w:fill="FFFFFF"/>
        </w:rPr>
        <w:t xml:space="preserve">Область </w:t>
      </w:r>
      <w:proofErr w:type="spellStart"/>
      <w:r w:rsidRPr="000569C6">
        <w:rPr>
          <w:color w:val="000000" w:themeColor="text1"/>
          <w:sz w:val="28"/>
          <w:szCs w:val="28"/>
          <w:shd w:val="clear" w:color="auto" w:fill="FFFFFF"/>
        </w:rPr>
        <w:t>складається</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з</w:t>
      </w:r>
      <w:proofErr w:type="spellEnd"/>
      <w:r w:rsidRPr="000569C6">
        <w:rPr>
          <w:color w:val="000000" w:themeColor="text1"/>
          <w:sz w:val="28"/>
          <w:szCs w:val="28"/>
          <w:shd w:val="clear" w:color="auto" w:fill="FFFFFF"/>
        </w:rPr>
        <w:t> </w:t>
      </w:r>
      <w:hyperlink r:id="rId19" w:tooltip="Список територіальних громад Рівненської області" w:history="1">
        <w:r w:rsidRPr="000569C6">
          <w:rPr>
            <w:rStyle w:val="a7"/>
            <w:color w:val="000000" w:themeColor="text1"/>
            <w:sz w:val="28"/>
            <w:szCs w:val="28"/>
            <w:u w:val="none"/>
            <w:shd w:val="clear" w:color="auto" w:fill="FFFFFF"/>
          </w:rPr>
          <w:t>64 громад</w:t>
        </w:r>
      </w:hyperlink>
      <w:r w:rsidRPr="000569C6">
        <w:rPr>
          <w:color w:val="000000" w:themeColor="text1"/>
          <w:sz w:val="28"/>
          <w:szCs w:val="28"/>
          <w:shd w:val="clear" w:color="auto" w:fill="FFFFFF"/>
        </w:rPr>
        <w:t xml:space="preserve"> (11 </w:t>
      </w:r>
      <w:proofErr w:type="spellStart"/>
      <w:r w:rsidRPr="000569C6">
        <w:rPr>
          <w:color w:val="000000" w:themeColor="text1"/>
          <w:sz w:val="28"/>
          <w:szCs w:val="28"/>
          <w:shd w:val="clear" w:color="auto" w:fill="FFFFFF"/>
        </w:rPr>
        <w:t>міських</w:t>
      </w:r>
      <w:proofErr w:type="spellEnd"/>
      <w:r w:rsidRPr="000569C6">
        <w:rPr>
          <w:color w:val="000000" w:themeColor="text1"/>
          <w:sz w:val="28"/>
          <w:szCs w:val="28"/>
          <w:shd w:val="clear" w:color="auto" w:fill="FFFFFF"/>
        </w:rPr>
        <w:t xml:space="preserve">, 13 </w:t>
      </w:r>
      <w:proofErr w:type="spellStart"/>
      <w:r w:rsidRPr="000569C6">
        <w:rPr>
          <w:color w:val="000000" w:themeColor="text1"/>
          <w:sz w:val="28"/>
          <w:szCs w:val="28"/>
          <w:shd w:val="clear" w:color="auto" w:fill="FFFFFF"/>
        </w:rPr>
        <w:t>селищних</w:t>
      </w:r>
      <w:proofErr w:type="spellEnd"/>
      <w:r w:rsidRPr="000569C6">
        <w:rPr>
          <w:color w:val="000000" w:themeColor="text1"/>
          <w:sz w:val="28"/>
          <w:szCs w:val="28"/>
          <w:shd w:val="clear" w:color="auto" w:fill="FFFFFF"/>
        </w:rPr>
        <w:t xml:space="preserve"> та 40 </w:t>
      </w:r>
      <w:proofErr w:type="spellStart"/>
      <w:r w:rsidRPr="000569C6">
        <w:rPr>
          <w:color w:val="000000" w:themeColor="text1"/>
          <w:sz w:val="28"/>
          <w:szCs w:val="28"/>
          <w:shd w:val="clear" w:color="auto" w:fill="FFFFFF"/>
        </w:rPr>
        <w:t>сільських</w:t>
      </w:r>
      <w:proofErr w:type="spellEnd"/>
      <w:r w:rsidRPr="000569C6">
        <w:rPr>
          <w:color w:val="000000" w:themeColor="text1"/>
          <w:sz w:val="28"/>
          <w:szCs w:val="28"/>
          <w:shd w:val="clear" w:color="auto" w:fill="FFFFFF"/>
        </w:rPr>
        <w:t>) і 4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"https://uk.wikipedia.org/wiki/%D0%A1%D0%BF%D0%B8%D1%81%D0%BE%D0%BA_%D1%80%D0%B0%D0%B9%D0%BE%D0%BD%D1%96%D0%B2_%D0%A3%D0%BA%D1%80%D0%B0%D1%97%D0%BD%D0%B8" \o "Список районів України"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районів</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"https://uk.wikipedia.org/wiki/%D0%92%D0%B0%D1%80%D0%B0%D1%81%D1%8C%D0%BA%D0%B8%D0%B9_%D1%80%D0%B0%D0%B9%D0%BE%D0%BD" \o "Вараський район"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Вараський</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w:t>
      </w:r>
      <w:proofErr w:type="spellStart"/>
      <w:r w:rsidRPr="000569C6">
        <w:rPr>
          <w:color w:val="000000" w:themeColor="text1"/>
          <w:sz w:val="28"/>
          <w:szCs w:val="28"/>
          <w:shd w:val="clear" w:color="auto" w:fill="FFFFFF"/>
        </w:rPr>
        <w:t>площею</w:t>
      </w:r>
      <w:proofErr w:type="spellEnd"/>
      <w:r w:rsidRPr="000569C6">
        <w:rPr>
          <w:color w:val="000000" w:themeColor="text1"/>
          <w:sz w:val="28"/>
          <w:szCs w:val="28"/>
          <w:shd w:val="clear" w:color="auto" w:fill="FFFFFF"/>
        </w:rPr>
        <w:t xml:space="preserve"> 3327,2 км² та </w:t>
      </w:r>
      <w:proofErr w:type="spellStart"/>
      <w:r w:rsidRPr="000569C6">
        <w:rPr>
          <w:color w:val="000000" w:themeColor="text1"/>
          <w:sz w:val="28"/>
          <w:szCs w:val="28"/>
          <w:shd w:val="clear" w:color="auto" w:fill="FFFFFF"/>
        </w:rPr>
        <w:t>населенням</w:t>
      </w:r>
      <w:proofErr w:type="spellEnd"/>
      <w:r w:rsidRPr="000569C6">
        <w:rPr>
          <w:color w:val="000000" w:themeColor="text1"/>
          <w:sz w:val="28"/>
          <w:szCs w:val="28"/>
          <w:shd w:val="clear" w:color="auto" w:fill="FFFFFF"/>
        </w:rPr>
        <w:t xml:space="preserve"> 139 </w:t>
      </w:r>
      <w:proofErr w:type="spellStart"/>
      <w:r w:rsidRPr="000569C6">
        <w:rPr>
          <w:color w:val="000000" w:themeColor="text1"/>
          <w:sz w:val="28"/>
          <w:szCs w:val="28"/>
          <w:shd w:val="clear" w:color="auto" w:fill="FFFFFF"/>
        </w:rPr>
        <w:t>тисяч</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осіб</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"https://uk.wikipedia.org/wiki/%D0%94%D1%83%D0%B1%D0%B5%D0%BD%D1%81%D1%8C%D0%BA%D0%B8%D0%B9_%D1%80%D0%B0%D0%B9%D0%BE%D0%BD" \o "Дубенський район"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Дубенський</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w:t>
      </w:r>
      <w:proofErr w:type="spellStart"/>
      <w:r w:rsidRPr="000569C6">
        <w:rPr>
          <w:color w:val="000000" w:themeColor="text1"/>
          <w:sz w:val="28"/>
          <w:szCs w:val="28"/>
          <w:shd w:val="clear" w:color="auto" w:fill="FFFFFF"/>
        </w:rPr>
        <w:t>площею</w:t>
      </w:r>
      <w:proofErr w:type="spellEnd"/>
      <w:r w:rsidRPr="000569C6">
        <w:rPr>
          <w:color w:val="000000" w:themeColor="text1"/>
          <w:sz w:val="28"/>
          <w:szCs w:val="28"/>
          <w:shd w:val="clear" w:color="auto" w:fill="FFFFFF"/>
        </w:rPr>
        <w:t xml:space="preserve"> 3294,6 км² та </w:t>
      </w:r>
      <w:proofErr w:type="spellStart"/>
      <w:r w:rsidRPr="000569C6">
        <w:rPr>
          <w:color w:val="000000" w:themeColor="text1"/>
          <w:sz w:val="28"/>
          <w:szCs w:val="28"/>
          <w:shd w:val="clear" w:color="auto" w:fill="FFFFFF"/>
        </w:rPr>
        <w:t>населенням</w:t>
      </w:r>
      <w:proofErr w:type="spellEnd"/>
      <w:r w:rsidRPr="000569C6">
        <w:rPr>
          <w:color w:val="000000" w:themeColor="text1"/>
          <w:sz w:val="28"/>
          <w:szCs w:val="28"/>
          <w:shd w:val="clear" w:color="auto" w:fill="FFFFFF"/>
        </w:rPr>
        <w:t xml:space="preserve"> 170,4 </w:t>
      </w:r>
      <w:proofErr w:type="spellStart"/>
      <w:r w:rsidRPr="000569C6">
        <w:rPr>
          <w:color w:val="000000" w:themeColor="text1"/>
          <w:sz w:val="28"/>
          <w:szCs w:val="28"/>
          <w:shd w:val="clear" w:color="auto" w:fill="FFFFFF"/>
        </w:rPr>
        <w:t>тисяч</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осіб</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"https://uk.wikipedia.org/wiki/%D0%A0%D1%96%D0%B2%D0%BD%D0%B5%D0%BD%D1%81%D1%8C%D0%BA%D0%B8%D0%B9_%D1%80%D0%B0%D0%B9%D0%BE%D0%BD" \o "Рівненський район"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Рівненський</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w:t>
      </w:r>
      <w:proofErr w:type="spellStart"/>
      <w:r w:rsidRPr="000569C6">
        <w:rPr>
          <w:color w:val="000000" w:themeColor="text1"/>
          <w:sz w:val="28"/>
          <w:szCs w:val="28"/>
          <w:shd w:val="clear" w:color="auto" w:fill="FFFFFF"/>
        </w:rPr>
        <w:t>площею</w:t>
      </w:r>
      <w:proofErr w:type="spellEnd"/>
      <w:r w:rsidRPr="000569C6">
        <w:rPr>
          <w:color w:val="000000" w:themeColor="text1"/>
          <w:sz w:val="28"/>
          <w:szCs w:val="28"/>
          <w:shd w:val="clear" w:color="auto" w:fill="FFFFFF"/>
        </w:rPr>
        <w:t xml:space="preserve"> 7218 км² та </w:t>
      </w:r>
      <w:proofErr w:type="spellStart"/>
      <w:r w:rsidRPr="000569C6">
        <w:rPr>
          <w:color w:val="000000" w:themeColor="text1"/>
          <w:sz w:val="28"/>
          <w:szCs w:val="28"/>
          <w:shd w:val="clear" w:color="auto" w:fill="FFFFFF"/>
        </w:rPr>
        <w:t>населенням</w:t>
      </w:r>
      <w:proofErr w:type="spellEnd"/>
      <w:r w:rsidRPr="000569C6">
        <w:rPr>
          <w:color w:val="000000" w:themeColor="text1"/>
          <w:sz w:val="28"/>
          <w:szCs w:val="28"/>
          <w:shd w:val="clear" w:color="auto" w:fill="FFFFFF"/>
        </w:rPr>
        <w:t xml:space="preserve"> 634,9 </w:t>
      </w:r>
      <w:proofErr w:type="spellStart"/>
      <w:r w:rsidRPr="000569C6">
        <w:rPr>
          <w:color w:val="000000" w:themeColor="text1"/>
          <w:sz w:val="28"/>
          <w:szCs w:val="28"/>
          <w:shd w:val="clear" w:color="auto" w:fill="FFFFFF"/>
        </w:rPr>
        <w:t>тисяч</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осіб</w:t>
      </w:r>
      <w:proofErr w:type="spellEnd"/>
      <w:r w:rsidRPr="000569C6">
        <w:rPr>
          <w:color w:val="000000" w:themeColor="text1"/>
          <w:sz w:val="28"/>
          <w:szCs w:val="28"/>
          <w:shd w:val="clear" w:color="auto" w:fill="FFFFFF"/>
        </w:rPr>
        <w:t>; </w:t>
      </w:r>
      <w:proofErr w:type="spellStart"/>
      <w:r w:rsidR="00974F9E" w:rsidRPr="000569C6">
        <w:rPr>
          <w:color w:val="000000" w:themeColor="text1"/>
          <w:sz w:val="28"/>
          <w:szCs w:val="28"/>
        </w:rPr>
        <w:fldChar w:fldCharType="begin"/>
      </w:r>
      <w:r w:rsidRPr="000569C6">
        <w:rPr>
          <w:color w:val="000000" w:themeColor="text1"/>
          <w:sz w:val="28"/>
          <w:szCs w:val="28"/>
        </w:rPr>
        <w:instrText xml:space="preserve"> HYPERLINK "https://uk.wikipedia.org/wiki/%D0%A1%D0%B0%D1%80%D0%BD%D0%B5%D0%BD%D1%81%D1%8C%D0%BA%D0%B8%D0%B9_%D1%80%D0%B0%D0%B9%D0%BE%D0%BD" \o "Сарненський район" </w:instrText>
      </w:r>
      <w:r w:rsidR="00974F9E" w:rsidRPr="000569C6">
        <w:rPr>
          <w:color w:val="000000" w:themeColor="text1"/>
          <w:sz w:val="28"/>
          <w:szCs w:val="28"/>
        </w:rPr>
        <w:fldChar w:fldCharType="separate"/>
      </w:r>
      <w:r w:rsidRPr="000569C6">
        <w:rPr>
          <w:rStyle w:val="a7"/>
          <w:color w:val="000000" w:themeColor="text1"/>
          <w:sz w:val="28"/>
          <w:szCs w:val="28"/>
          <w:u w:val="none"/>
          <w:shd w:val="clear" w:color="auto" w:fill="FFFFFF"/>
        </w:rPr>
        <w:t>Сарненський</w:t>
      </w:r>
      <w:proofErr w:type="spellEnd"/>
      <w:r w:rsidR="00974F9E" w:rsidRPr="000569C6">
        <w:rPr>
          <w:color w:val="000000" w:themeColor="text1"/>
          <w:sz w:val="28"/>
          <w:szCs w:val="28"/>
        </w:rPr>
        <w:fldChar w:fldCharType="end"/>
      </w:r>
      <w:r w:rsidRPr="000569C6">
        <w:rPr>
          <w:color w:val="000000" w:themeColor="text1"/>
          <w:sz w:val="28"/>
          <w:szCs w:val="28"/>
          <w:shd w:val="clear" w:color="auto" w:fill="FFFFFF"/>
        </w:rPr>
        <w:t> </w:t>
      </w:r>
      <w:proofErr w:type="spellStart"/>
      <w:r w:rsidRPr="000569C6">
        <w:rPr>
          <w:color w:val="000000" w:themeColor="text1"/>
          <w:sz w:val="28"/>
          <w:szCs w:val="28"/>
          <w:shd w:val="clear" w:color="auto" w:fill="FFFFFF"/>
        </w:rPr>
        <w:t>площею</w:t>
      </w:r>
      <w:proofErr w:type="spellEnd"/>
      <w:r w:rsidRPr="000569C6">
        <w:rPr>
          <w:color w:val="000000" w:themeColor="text1"/>
          <w:sz w:val="28"/>
          <w:szCs w:val="28"/>
          <w:shd w:val="clear" w:color="auto" w:fill="FFFFFF"/>
        </w:rPr>
        <w:t xml:space="preserve"> 6219 км² та </w:t>
      </w:r>
      <w:proofErr w:type="spellStart"/>
      <w:r w:rsidRPr="000569C6">
        <w:rPr>
          <w:color w:val="000000" w:themeColor="text1"/>
          <w:sz w:val="28"/>
          <w:szCs w:val="28"/>
          <w:shd w:val="clear" w:color="auto" w:fill="FFFFFF"/>
        </w:rPr>
        <w:t>населенням</w:t>
      </w:r>
      <w:proofErr w:type="spellEnd"/>
      <w:r w:rsidRPr="000569C6">
        <w:rPr>
          <w:color w:val="000000" w:themeColor="text1"/>
          <w:sz w:val="28"/>
          <w:szCs w:val="28"/>
          <w:shd w:val="clear" w:color="auto" w:fill="FFFFFF"/>
        </w:rPr>
        <w:t xml:space="preserve"> 213 </w:t>
      </w:r>
      <w:proofErr w:type="spellStart"/>
      <w:r w:rsidRPr="000569C6">
        <w:rPr>
          <w:color w:val="000000" w:themeColor="text1"/>
          <w:sz w:val="28"/>
          <w:szCs w:val="28"/>
          <w:shd w:val="clear" w:color="auto" w:fill="FFFFFF"/>
        </w:rPr>
        <w:t>тисяч</w:t>
      </w:r>
      <w:proofErr w:type="spellEnd"/>
      <w:r w:rsidRPr="000569C6">
        <w:rPr>
          <w:color w:val="000000" w:themeColor="text1"/>
          <w:sz w:val="28"/>
          <w:szCs w:val="28"/>
          <w:shd w:val="clear" w:color="auto" w:fill="FFFFFF"/>
        </w:rPr>
        <w:t xml:space="preserve"> </w:t>
      </w:r>
      <w:proofErr w:type="spellStart"/>
      <w:r w:rsidRPr="000569C6">
        <w:rPr>
          <w:color w:val="000000" w:themeColor="text1"/>
          <w:sz w:val="28"/>
          <w:szCs w:val="28"/>
          <w:shd w:val="clear" w:color="auto" w:fill="FFFFFF"/>
        </w:rPr>
        <w:t>осіб</w:t>
      </w:r>
      <w:proofErr w:type="spellEnd"/>
      <w:r w:rsidRPr="000569C6">
        <w:rPr>
          <w:color w:val="000000" w:themeColor="text1"/>
          <w:sz w:val="28"/>
          <w:szCs w:val="28"/>
          <w:shd w:val="clear" w:color="auto" w:fill="FFFFFF"/>
        </w:rPr>
        <w:t>).</w:t>
      </w:r>
    </w:p>
    <w:p w:rsidR="000569C6" w:rsidRDefault="000569C6" w:rsidP="000569C6">
      <w:pPr>
        <w:pStyle w:val="a5"/>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p>
    <w:p w:rsidR="000569C6" w:rsidRDefault="000569C6" w:rsidP="000569C6">
      <w:pPr>
        <w:pStyle w:val="a5"/>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p>
    <w:p w:rsidR="000569C6" w:rsidRDefault="000569C6" w:rsidP="000569C6">
      <w:pPr>
        <w:pStyle w:val="a5"/>
        <w:shd w:val="clear" w:color="auto" w:fill="FFFFFF"/>
        <w:spacing w:before="0" w:beforeAutospacing="0" w:after="0" w:afterAutospacing="0" w:line="276" w:lineRule="auto"/>
        <w:ind w:firstLine="709"/>
        <w:jc w:val="both"/>
        <w:rPr>
          <w:color w:val="000000" w:themeColor="text1"/>
          <w:sz w:val="28"/>
          <w:szCs w:val="28"/>
          <w:shd w:val="clear" w:color="auto" w:fill="FFFFFF"/>
          <w:lang w:val="uk-UA"/>
        </w:rPr>
      </w:pPr>
    </w:p>
    <w:p w:rsidR="000569C6" w:rsidRPr="000569C6" w:rsidRDefault="000569C6" w:rsidP="000569C6">
      <w:pPr>
        <w:pStyle w:val="a5"/>
        <w:shd w:val="clear" w:color="auto" w:fill="FFFFFF"/>
        <w:spacing w:before="0" w:beforeAutospacing="0" w:after="0" w:afterAutospacing="0" w:line="276" w:lineRule="auto"/>
        <w:ind w:firstLine="709"/>
        <w:jc w:val="both"/>
        <w:rPr>
          <w:color w:val="000000" w:themeColor="text1"/>
          <w:sz w:val="28"/>
          <w:szCs w:val="28"/>
          <w:lang w:val="uk-UA"/>
        </w:rPr>
      </w:pPr>
    </w:p>
    <w:p w:rsidR="00307D1B" w:rsidRPr="0057603A" w:rsidRDefault="000569C6" w:rsidP="00583F51">
      <w:pPr>
        <w:pStyle w:val="a6"/>
        <w:numPr>
          <w:ilvl w:val="1"/>
          <w:numId w:val="58"/>
        </w:numPr>
        <w:jc w:val="both"/>
        <w:rPr>
          <w:rFonts w:ascii="Times New Roman" w:hAnsi="Times New Roman" w:cs="Times New Roman"/>
          <w:sz w:val="28"/>
          <w:szCs w:val="28"/>
          <w:lang w:val="uk-UA"/>
        </w:rPr>
      </w:pPr>
      <w:r w:rsidRPr="0057603A">
        <w:rPr>
          <w:rFonts w:ascii="Times New Roman" w:hAnsi="Times New Roman" w:cs="Times New Roman"/>
          <w:b/>
          <w:bCs/>
          <w:sz w:val="28"/>
          <w:szCs w:val="28"/>
          <w:lang w:val="uk-UA"/>
        </w:rPr>
        <w:lastRenderedPageBreak/>
        <w:t xml:space="preserve"> </w:t>
      </w:r>
      <w:r w:rsidR="00307D1B" w:rsidRPr="0057603A">
        <w:rPr>
          <w:rFonts w:ascii="Times New Roman" w:hAnsi="Times New Roman" w:cs="Times New Roman"/>
          <w:b/>
          <w:bCs/>
          <w:sz w:val="28"/>
          <w:szCs w:val="28"/>
          <w:lang w:val="uk-UA"/>
        </w:rPr>
        <w:t>Коротка характеристика громад – конкурентів.</w:t>
      </w:r>
    </w:p>
    <w:p w:rsidR="00307D1B" w:rsidRPr="004718F4" w:rsidRDefault="00307D1B" w:rsidP="00307D1B">
      <w:pPr>
        <w:ind w:firstLine="567"/>
        <w:jc w:val="right"/>
        <w:rPr>
          <w:rFonts w:ascii="Times New Roman" w:hAnsi="Times New Roman" w:cs="Times New Roman"/>
          <w:sz w:val="28"/>
          <w:szCs w:val="28"/>
        </w:rPr>
      </w:pPr>
      <w:r w:rsidRPr="004718F4">
        <w:rPr>
          <w:rFonts w:ascii="Times New Roman" w:hAnsi="Times New Roman" w:cs="Times New Roman"/>
          <w:sz w:val="28"/>
          <w:szCs w:val="28"/>
        </w:rPr>
        <w:t>Таблиця 5</w:t>
      </w:r>
    </w:p>
    <w:p w:rsidR="00307D1B" w:rsidRPr="004718F4" w:rsidRDefault="00307D1B" w:rsidP="00307D1B">
      <w:pPr>
        <w:jc w:val="center"/>
        <w:rPr>
          <w:rFonts w:ascii="Times New Roman" w:hAnsi="Times New Roman" w:cs="Times New Roman"/>
          <w:sz w:val="28"/>
          <w:szCs w:val="28"/>
        </w:rPr>
      </w:pPr>
      <w:r w:rsidRPr="004718F4">
        <w:rPr>
          <w:rFonts w:ascii="Times New Roman" w:hAnsi="Times New Roman" w:cs="Times New Roman"/>
          <w:b/>
          <w:bCs/>
          <w:sz w:val="28"/>
          <w:szCs w:val="28"/>
        </w:rPr>
        <w:t>Порівняння з громадами-конкурентами</w:t>
      </w:r>
    </w:p>
    <w:tbl>
      <w:tblPr>
        <w:tblW w:w="9620" w:type="dxa"/>
        <w:tblCellMar>
          <w:left w:w="0" w:type="dxa"/>
          <w:right w:w="0" w:type="dxa"/>
        </w:tblCellMar>
        <w:tblLook w:val="0420"/>
      </w:tblPr>
      <w:tblGrid>
        <w:gridCol w:w="2396"/>
        <w:gridCol w:w="2413"/>
        <w:gridCol w:w="2417"/>
        <w:gridCol w:w="2394"/>
      </w:tblGrid>
      <w:tr w:rsidR="00307D1B" w:rsidRPr="0057603A" w:rsidTr="008650DD">
        <w:trPr>
          <w:trHeight w:val="35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307D1B" w:rsidRPr="0057603A" w:rsidRDefault="00307D1B" w:rsidP="008650DD">
            <w:pPr>
              <w:ind w:hanging="25"/>
              <w:jc w:val="center"/>
              <w:rPr>
                <w:rFonts w:ascii="Times New Roman" w:hAnsi="Times New Roman" w:cs="Times New Roman"/>
                <w:sz w:val="28"/>
                <w:szCs w:val="28"/>
              </w:rPr>
            </w:pPr>
            <w:r w:rsidRPr="0057603A">
              <w:rPr>
                <w:rFonts w:ascii="Times New Roman" w:hAnsi="Times New Roman" w:cs="Times New Roman"/>
                <w:b/>
                <w:bCs/>
                <w:sz w:val="28"/>
                <w:szCs w:val="28"/>
              </w:rPr>
              <w:t>Показники</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307D1B" w:rsidRPr="0057603A" w:rsidRDefault="00E40D7C" w:rsidP="008650DD">
            <w:pPr>
              <w:ind w:hanging="25"/>
              <w:jc w:val="center"/>
              <w:rPr>
                <w:rFonts w:ascii="Times New Roman" w:hAnsi="Times New Roman" w:cs="Times New Roman"/>
                <w:b/>
                <w:bCs/>
                <w:sz w:val="28"/>
                <w:szCs w:val="28"/>
              </w:rPr>
            </w:pPr>
            <w:r>
              <w:rPr>
                <w:rFonts w:ascii="Times New Roman" w:hAnsi="Times New Roman" w:cs="Times New Roman"/>
                <w:b/>
                <w:bCs/>
                <w:sz w:val="28"/>
                <w:szCs w:val="28"/>
              </w:rPr>
              <w:t>Вербська</w:t>
            </w:r>
          </w:p>
          <w:p w:rsidR="00307D1B" w:rsidRPr="0057603A" w:rsidRDefault="00307D1B" w:rsidP="008650DD">
            <w:pPr>
              <w:ind w:hanging="25"/>
              <w:jc w:val="center"/>
              <w:rPr>
                <w:rFonts w:ascii="Times New Roman" w:hAnsi="Times New Roman" w:cs="Times New Roman"/>
                <w:sz w:val="28"/>
                <w:szCs w:val="28"/>
              </w:rPr>
            </w:pPr>
            <w:r w:rsidRPr="0057603A">
              <w:rPr>
                <w:rFonts w:ascii="Times New Roman" w:hAnsi="Times New Roman" w:cs="Times New Roman"/>
                <w:b/>
                <w:bCs/>
                <w:sz w:val="28"/>
                <w:szCs w:val="28"/>
              </w:rPr>
              <w:t>ТГ</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307D1B" w:rsidRPr="0057603A" w:rsidRDefault="00E40D7C" w:rsidP="008650DD">
            <w:pPr>
              <w:ind w:hanging="25"/>
              <w:jc w:val="center"/>
              <w:rPr>
                <w:rFonts w:ascii="Times New Roman" w:hAnsi="Times New Roman" w:cs="Times New Roman"/>
                <w:b/>
                <w:bCs/>
                <w:sz w:val="28"/>
                <w:szCs w:val="28"/>
              </w:rPr>
            </w:pPr>
            <w:proofErr w:type="spellStart"/>
            <w:r>
              <w:rPr>
                <w:rFonts w:ascii="Times New Roman" w:hAnsi="Times New Roman" w:cs="Times New Roman"/>
                <w:b/>
                <w:bCs/>
                <w:sz w:val="28"/>
                <w:szCs w:val="28"/>
              </w:rPr>
              <w:t>Тараканівська</w:t>
            </w:r>
            <w:proofErr w:type="spellEnd"/>
          </w:p>
          <w:p w:rsidR="00307D1B" w:rsidRPr="0057603A" w:rsidRDefault="00307D1B" w:rsidP="008650DD">
            <w:pPr>
              <w:ind w:hanging="25"/>
              <w:jc w:val="center"/>
              <w:rPr>
                <w:rFonts w:ascii="Times New Roman" w:hAnsi="Times New Roman" w:cs="Times New Roman"/>
                <w:sz w:val="28"/>
                <w:szCs w:val="28"/>
              </w:rPr>
            </w:pPr>
            <w:r w:rsidRPr="0057603A">
              <w:rPr>
                <w:rFonts w:ascii="Times New Roman" w:hAnsi="Times New Roman" w:cs="Times New Roman"/>
                <w:b/>
                <w:bCs/>
                <w:sz w:val="28"/>
                <w:szCs w:val="28"/>
              </w:rPr>
              <w:t>ТГ</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307D1B" w:rsidRPr="0057603A" w:rsidRDefault="00EA6599" w:rsidP="008650DD">
            <w:pPr>
              <w:ind w:hanging="25"/>
              <w:jc w:val="center"/>
              <w:rPr>
                <w:rFonts w:ascii="Times New Roman" w:hAnsi="Times New Roman" w:cs="Times New Roman"/>
                <w:b/>
                <w:bCs/>
                <w:sz w:val="28"/>
                <w:szCs w:val="28"/>
              </w:rPr>
            </w:pPr>
            <w:proofErr w:type="spellStart"/>
            <w:r>
              <w:rPr>
                <w:rFonts w:ascii="Times New Roman" w:hAnsi="Times New Roman" w:cs="Times New Roman"/>
                <w:b/>
                <w:bCs/>
                <w:sz w:val="28"/>
                <w:szCs w:val="28"/>
              </w:rPr>
              <w:t>Козинська</w:t>
            </w:r>
            <w:proofErr w:type="spellEnd"/>
          </w:p>
          <w:p w:rsidR="00307D1B" w:rsidRPr="0057603A" w:rsidRDefault="00307D1B" w:rsidP="008650DD">
            <w:pPr>
              <w:ind w:hanging="25"/>
              <w:jc w:val="center"/>
              <w:rPr>
                <w:rFonts w:ascii="Times New Roman" w:hAnsi="Times New Roman" w:cs="Times New Roman"/>
                <w:sz w:val="28"/>
                <w:szCs w:val="28"/>
              </w:rPr>
            </w:pPr>
            <w:r w:rsidRPr="0057603A">
              <w:rPr>
                <w:rFonts w:ascii="Times New Roman" w:hAnsi="Times New Roman" w:cs="Times New Roman"/>
                <w:b/>
                <w:bCs/>
                <w:sz w:val="28"/>
                <w:szCs w:val="28"/>
              </w:rPr>
              <w:t>ТГ</w:t>
            </w:r>
          </w:p>
        </w:tc>
      </w:tr>
      <w:tr w:rsidR="00307D1B" w:rsidRPr="0057603A" w:rsidTr="008650DD">
        <w:trPr>
          <w:trHeight w:val="356"/>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57603A" w:rsidRDefault="00307D1B" w:rsidP="008650DD">
            <w:pPr>
              <w:ind w:left="117"/>
              <w:jc w:val="both"/>
              <w:rPr>
                <w:rFonts w:ascii="Times New Roman" w:hAnsi="Times New Roman" w:cs="Times New Roman"/>
                <w:sz w:val="28"/>
                <w:szCs w:val="28"/>
              </w:rPr>
            </w:pPr>
            <w:r w:rsidRPr="0057603A">
              <w:rPr>
                <w:rFonts w:ascii="Times New Roman" w:hAnsi="Times New Roman" w:cs="Times New Roman"/>
                <w:b/>
                <w:bCs/>
                <w:sz w:val="28"/>
                <w:szCs w:val="28"/>
              </w:rPr>
              <w:t xml:space="preserve">Територія, </w:t>
            </w:r>
            <w:proofErr w:type="spellStart"/>
            <w:r w:rsidRPr="0057603A">
              <w:rPr>
                <w:rFonts w:ascii="Times New Roman" w:hAnsi="Times New Roman" w:cs="Times New Roman"/>
                <w:b/>
                <w:bCs/>
                <w:sz w:val="28"/>
                <w:szCs w:val="28"/>
              </w:rPr>
              <w:t>км²</w:t>
            </w:r>
            <w:proofErr w:type="spellEnd"/>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57603A" w:rsidRDefault="00EA6599" w:rsidP="008650DD">
            <w:pPr>
              <w:ind w:hanging="25"/>
              <w:jc w:val="center"/>
              <w:rPr>
                <w:rFonts w:ascii="Times New Roman" w:hAnsi="Times New Roman" w:cs="Times New Roman"/>
                <w:sz w:val="28"/>
                <w:szCs w:val="28"/>
              </w:rPr>
            </w:pPr>
            <w:r>
              <w:rPr>
                <w:rFonts w:ascii="Times New Roman" w:hAnsi="Times New Roman" w:cs="Times New Roman"/>
                <w:sz w:val="28"/>
                <w:szCs w:val="28"/>
              </w:rPr>
              <w:t>112,6</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57603A" w:rsidRDefault="000C0EB6" w:rsidP="008650DD">
            <w:pPr>
              <w:ind w:hanging="25"/>
              <w:jc w:val="center"/>
              <w:rPr>
                <w:rFonts w:ascii="Times New Roman" w:hAnsi="Times New Roman" w:cs="Times New Roman"/>
                <w:sz w:val="28"/>
                <w:szCs w:val="28"/>
              </w:rPr>
            </w:pPr>
            <w:r>
              <w:rPr>
                <w:rFonts w:ascii="Times New Roman" w:hAnsi="Times New Roman" w:cs="Times New Roman"/>
                <w:sz w:val="28"/>
                <w:szCs w:val="28"/>
              </w:rPr>
              <w:t>88,8</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57603A" w:rsidRDefault="000C0EB6" w:rsidP="008650DD">
            <w:pPr>
              <w:ind w:hanging="25"/>
              <w:jc w:val="center"/>
              <w:rPr>
                <w:rFonts w:ascii="Times New Roman" w:hAnsi="Times New Roman" w:cs="Times New Roman"/>
                <w:sz w:val="28"/>
                <w:szCs w:val="28"/>
              </w:rPr>
            </w:pPr>
            <w:r>
              <w:rPr>
                <w:rFonts w:ascii="Times New Roman" w:hAnsi="Times New Roman" w:cs="Times New Roman"/>
                <w:sz w:val="28"/>
                <w:szCs w:val="28"/>
              </w:rPr>
              <w:t>181,44</w:t>
            </w:r>
          </w:p>
        </w:tc>
      </w:tr>
      <w:tr w:rsidR="00307D1B" w:rsidRPr="0057603A" w:rsidTr="008650DD">
        <w:trPr>
          <w:trHeight w:val="35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307D1B" w:rsidRPr="0057603A" w:rsidRDefault="00307D1B" w:rsidP="008650DD">
            <w:pPr>
              <w:ind w:left="117"/>
              <w:jc w:val="both"/>
              <w:rPr>
                <w:rFonts w:ascii="Times New Roman" w:hAnsi="Times New Roman" w:cs="Times New Roman"/>
                <w:sz w:val="28"/>
                <w:szCs w:val="28"/>
              </w:rPr>
            </w:pPr>
            <w:r w:rsidRPr="0057603A">
              <w:rPr>
                <w:rFonts w:ascii="Times New Roman" w:hAnsi="Times New Roman" w:cs="Times New Roman"/>
                <w:b/>
                <w:bCs/>
                <w:sz w:val="28"/>
                <w:szCs w:val="28"/>
              </w:rPr>
              <w:t xml:space="preserve">Населення, </w:t>
            </w:r>
            <w:proofErr w:type="spellStart"/>
            <w:r w:rsidRPr="0057603A">
              <w:rPr>
                <w:rFonts w:ascii="Times New Roman" w:hAnsi="Times New Roman" w:cs="Times New Roman"/>
                <w:b/>
                <w:bCs/>
                <w:sz w:val="28"/>
                <w:szCs w:val="28"/>
              </w:rPr>
              <w:t>тис.осіб</w:t>
            </w:r>
            <w:proofErr w:type="spellEnd"/>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307D1B" w:rsidRPr="0057603A" w:rsidRDefault="004B6EA3" w:rsidP="008650DD">
            <w:pPr>
              <w:ind w:hanging="25"/>
              <w:jc w:val="center"/>
              <w:rPr>
                <w:rFonts w:ascii="Times New Roman" w:hAnsi="Times New Roman" w:cs="Times New Roman"/>
                <w:sz w:val="28"/>
                <w:szCs w:val="28"/>
              </w:rPr>
            </w:pPr>
            <w:r>
              <w:rPr>
                <w:rFonts w:ascii="Times New Roman" w:hAnsi="Times New Roman" w:cs="Times New Roman"/>
                <w:sz w:val="28"/>
                <w:szCs w:val="28"/>
              </w:rPr>
              <w:t>4,05</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307D1B" w:rsidRPr="0057603A" w:rsidRDefault="00307D1B" w:rsidP="008650DD">
            <w:pPr>
              <w:ind w:hanging="25"/>
              <w:jc w:val="center"/>
              <w:rPr>
                <w:rFonts w:ascii="Times New Roman" w:hAnsi="Times New Roman" w:cs="Times New Roman"/>
                <w:sz w:val="28"/>
                <w:szCs w:val="28"/>
              </w:rPr>
            </w:pPr>
            <w:r w:rsidRPr="0057603A">
              <w:rPr>
                <w:rFonts w:ascii="Times New Roman" w:hAnsi="Times New Roman" w:cs="Times New Roman"/>
                <w:sz w:val="28"/>
                <w:szCs w:val="28"/>
              </w:rPr>
              <w:t>3,7</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38" w:type="dxa"/>
              <w:left w:w="15" w:type="dxa"/>
              <w:bottom w:w="0" w:type="dxa"/>
              <w:right w:w="15" w:type="dxa"/>
            </w:tcMar>
            <w:hideMark/>
          </w:tcPr>
          <w:p w:rsidR="00307D1B" w:rsidRPr="0057603A" w:rsidRDefault="00D73DBC" w:rsidP="000C0EB6">
            <w:pPr>
              <w:ind w:hanging="25"/>
              <w:jc w:val="center"/>
              <w:rPr>
                <w:rFonts w:ascii="Times New Roman" w:hAnsi="Times New Roman" w:cs="Times New Roman"/>
                <w:sz w:val="28"/>
                <w:szCs w:val="28"/>
              </w:rPr>
            </w:pPr>
            <w:r>
              <w:rPr>
                <w:rFonts w:ascii="Times New Roman" w:hAnsi="Times New Roman" w:cs="Times New Roman"/>
                <w:sz w:val="28"/>
                <w:szCs w:val="28"/>
              </w:rPr>
              <w:t>7,5</w:t>
            </w:r>
          </w:p>
        </w:tc>
      </w:tr>
    </w:tbl>
    <w:p w:rsidR="00307D1B" w:rsidRPr="004718F4" w:rsidRDefault="00307D1B" w:rsidP="00307D1B">
      <w:pPr>
        <w:ind w:firstLine="567"/>
        <w:jc w:val="both"/>
        <w:rPr>
          <w:rFonts w:ascii="Times New Roman" w:hAnsi="Times New Roman" w:cs="Times New Roman"/>
          <w:sz w:val="28"/>
          <w:szCs w:val="28"/>
        </w:rPr>
      </w:pPr>
    </w:p>
    <w:p w:rsidR="00307D1B" w:rsidRPr="0057603A" w:rsidRDefault="00307D1B" w:rsidP="00307D1B">
      <w:pPr>
        <w:jc w:val="center"/>
        <w:rPr>
          <w:rFonts w:ascii="Times New Roman" w:hAnsi="Times New Roman" w:cs="Times New Roman"/>
          <w:sz w:val="28"/>
          <w:szCs w:val="28"/>
        </w:rPr>
      </w:pPr>
      <w:r w:rsidRPr="0057603A">
        <w:rPr>
          <w:rFonts w:ascii="Times New Roman" w:hAnsi="Times New Roman" w:cs="Times New Roman"/>
          <w:b/>
          <w:bCs/>
          <w:sz w:val="28"/>
          <w:szCs w:val="28"/>
        </w:rPr>
        <w:t>2. ЗЕМЕЛЬНІ ТА ПРИРОДНІ РЕСУРСИ</w:t>
      </w:r>
    </w:p>
    <w:p w:rsidR="00307D1B" w:rsidRPr="0057603A" w:rsidRDefault="00307D1B" w:rsidP="00307D1B">
      <w:pPr>
        <w:pStyle w:val="a6"/>
        <w:numPr>
          <w:ilvl w:val="1"/>
          <w:numId w:val="25"/>
        </w:numPr>
        <w:jc w:val="both"/>
        <w:rPr>
          <w:rFonts w:ascii="Times New Roman" w:hAnsi="Times New Roman" w:cs="Times New Roman"/>
          <w:sz w:val="28"/>
          <w:szCs w:val="28"/>
          <w:lang w:val="uk-UA"/>
        </w:rPr>
      </w:pPr>
      <w:r w:rsidRPr="0057603A">
        <w:rPr>
          <w:rFonts w:ascii="Times New Roman" w:hAnsi="Times New Roman" w:cs="Times New Roman"/>
          <w:b/>
          <w:bCs/>
          <w:sz w:val="28"/>
          <w:szCs w:val="28"/>
          <w:lang w:val="uk-UA"/>
        </w:rPr>
        <w:t>Земельні ресурси і територія громади.</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Серед об’єктів, що становлять матеріальну основу місцевого  самоврядування, важливе місце займають земельні ресурси. Земля є перед усім  територіальною основою місцевого самоврядування, одним із  головних  ресурсів, які забезпечують життєдіяльність громади. Основним джерелом  поповнення місцевого бюджету є податки, які надходять за використання  земельних ресурсів.</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Структура земельних ресурсів територіальної громади за категоріями  земель:</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 xml:space="preserve">а) землі сільськогосподарського призначення – </w:t>
      </w:r>
      <w:r w:rsidR="001179D0">
        <w:rPr>
          <w:rFonts w:ascii="Times New Roman" w:hAnsi="Times New Roman" w:cs="Times New Roman"/>
          <w:sz w:val="28"/>
          <w:szCs w:val="28"/>
        </w:rPr>
        <w:t xml:space="preserve">4 864 </w:t>
      </w:r>
      <w:r w:rsidRPr="0057603A">
        <w:rPr>
          <w:rFonts w:ascii="Times New Roman" w:hAnsi="Times New Roman" w:cs="Times New Roman"/>
          <w:sz w:val="28"/>
          <w:szCs w:val="28"/>
        </w:rPr>
        <w:t xml:space="preserve">га; </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 xml:space="preserve">б) землі під водними об’єктами – </w:t>
      </w:r>
      <w:r w:rsidR="001179D0">
        <w:rPr>
          <w:rFonts w:ascii="Times New Roman" w:hAnsi="Times New Roman" w:cs="Times New Roman"/>
          <w:sz w:val="28"/>
          <w:szCs w:val="28"/>
        </w:rPr>
        <w:t xml:space="preserve"> 241</w:t>
      </w:r>
      <w:r w:rsidRPr="0057603A">
        <w:rPr>
          <w:rFonts w:ascii="Times New Roman" w:hAnsi="Times New Roman" w:cs="Times New Roman"/>
          <w:sz w:val="28"/>
          <w:szCs w:val="28"/>
        </w:rPr>
        <w:t xml:space="preserve"> га;</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 xml:space="preserve">в) залісені землі – </w:t>
      </w:r>
      <w:r w:rsidR="001179D0">
        <w:rPr>
          <w:rFonts w:ascii="Times New Roman" w:hAnsi="Times New Roman" w:cs="Times New Roman"/>
          <w:sz w:val="28"/>
          <w:szCs w:val="28"/>
        </w:rPr>
        <w:t>3 712</w:t>
      </w:r>
      <w:r w:rsidRPr="0057603A">
        <w:rPr>
          <w:rFonts w:ascii="Times New Roman" w:hAnsi="Times New Roman" w:cs="Times New Roman"/>
          <w:sz w:val="28"/>
          <w:szCs w:val="28"/>
        </w:rPr>
        <w:t xml:space="preserve"> га;</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 xml:space="preserve">г) землі запасу - </w:t>
      </w:r>
      <w:r w:rsidR="001179D0">
        <w:rPr>
          <w:rFonts w:ascii="Times New Roman" w:hAnsi="Times New Roman" w:cs="Times New Roman"/>
          <w:sz w:val="28"/>
          <w:szCs w:val="28"/>
        </w:rPr>
        <w:t>373</w:t>
      </w:r>
      <w:r w:rsidRPr="0057603A">
        <w:rPr>
          <w:rFonts w:ascii="Times New Roman" w:hAnsi="Times New Roman" w:cs="Times New Roman"/>
          <w:sz w:val="28"/>
          <w:szCs w:val="28"/>
        </w:rPr>
        <w:t xml:space="preserve"> га;</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 xml:space="preserve">д) природоохоронні зони – </w:t>
      </w:r>
      <w:r w:rsidR="001179D0">
        <w:rPr>
          <w:rFonts w:ascii="Times New Roman" w:hAnsi="Times New Roman" w:cs="Times New Roman"/>
          <w:sz w:val="28"/>
          <w:szCs w:val="28"/>
        </w:rPr>
        <w:t xml:space="preserve">148 </w:t>
      </w:r>
      <w:r w:rsidRPr="0057603A">
        <w:rPr>
          <w:rFonts w:ascii="Times New Roman" w:hAnsi="Times New Roman" w:cs="Times New Roman"/>
          <w:sz w:val="28"/>
          <w:szCs w:val="28"/>
        </w:rPr>
        <w:t>га.</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Земельні ділянки кожної категорії земель, які не надані у власність або  користування громадян чи юридичних осіб, можуть перебувати у запасі.</w:t>
      </w:r>
    </w:p>
    <w:p w:rsidR="00307D1B" w:rsidRPr="0057603A" w:rsidRDefault="00307D1B" w:rsidP="00307D1B">
      <w:pPr>
        <w:pStyle w:val="a6"/>
        <w:numPr>
          <w:ilvl w:val="1"/>
          <w:numId w:val="25"/>
        </w:numPr>
        <w:jc w:val="both"/>
        <w:rPr>
          <w:rFonts w:ascii="Times New Roman" w:hAnsi="Times New Roman" w:cs="Times New Roman"/>
          <w:sz w:val="28"/>
          <w:szCs w:val="28"/>
          <w:lang w:val="uk-UA"/>
        </w:rPr>
      </w:pPr>
      <w:r w:rsidRPr="0057603A">
        <w:rPr>
          <w:rFonts w:ascii="Times New Roman" w:hAnsi="Times New Roman" w:cs="Times New Roman"/>
          <w:b/>
          <w:bCs/>
          <w:sz w:val="28"/>
          <w:szCs w:val="28"/>
          <w:lang w:val="uk-UA"/>
        </w:rPr>
        <w:t>Містобудівні документи</w:t>
      </w:r>
    </w:p>
    <w:p w:rsidR="00307D1B" w:rsidRPr="0057603A"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 xml:space="preserve">Генеральний план </w:t>
      </w:r>
      <w:r w:rsidR="00A861A0">
        <w:rPr>
          <w:rFonts w:ascii="Times New Roman" w:hAnsi="Times New Roman" w:cs="Times New Roman"/>
          <w:sz w:val="28"/>
          <w:szCs w:val="28"/>
        </w:rPr>
        <w:t>сіл громади</w:t>
      </w:r>
      <w:r w:rsidRPr="0057603A">
        <w:rPr>
          <w:rFonts w:ascii="Times New Roman" w:hAnsi="Times New Roman" w:cs="Times New Roman"/>
          <w:sz w:val="28"/>
          <w:szCs w:val="28"/>
        </w:rPr>
        <w:t xml:space="preserve"> затверджений у </w:t>
      </w:r>
      <w:r w:rsidR="00A861A0">
        <w:rPr>
          <w:rFonts w:ascii="Times New Roman" w:hAnsi="Times New Roman" w:cs="Times New Roman"/>
          <w:sz w:val="28"/>
          <w:szCs w:val="28"/>
        </w:rPr>
        <w:t>2017</w:t>
      </w:r>
      <w:r w:rsidRPr="0057603A">
        <w:rPr>
          <w:rFonts w:ascii="Times New Roman" w:hAnsi="Times New Roman" w:cs="Times New Roman"/>
          <w:sz w:val="28"/>
          <w:szCs w:val="28"/>
        </w:rPr>
        <w:t xml:space="preserve"> році.</w:t>
      </w:r>
    </w:p>
    <w:p w:rsidR="00307D1B" w:rsidRPr="0057603A" w:rsidRDefault="00307D1B" w:rsidP="00307D1B">
      <w:pPr>
        <w:pStyle w:val="a6"/>
        <w:numPr>
          <w:ilvl w:val="1"/>
          <w:numId w:val="25"/>
        </w:numPr>
        <w:jc w:val="both"/>
        <w:rPr>
          <w:rFonts w:ascii="Times New Roman" w:hAnsi="Times New Roman" w:cs="Times New Roman"/>
          <w:sz w:val="28"/>
          <w:szCs w:val="28"/>
          <w:lang w:val="uk-UA"/>
        </w:rPr>
      </w:pPr>
      <w:r w:rsidRPr="0057603A">
        <w:rPr>
          <w:rFonts w:ascii="Times New Roman" w:hAnsi="Times New Roman" w:cs="Times New Roman"/>
          <w:b/>
          <w:bCs/>
          <w:sz w:val="28"/>
          <w:szCs w:val="28"/>
          <w:lang w:val="uk-UA"/>
        </w:rPr>
        <w:lastRenderedPageBreak/>
        <w:t>Кліматичні умови</w:t>
      </w:r>
    </w:p>
    <w:p w:rsidR="00307D1B" w:rsidRDefault="00A861A0" w:rsidP="00307D1B">
      <w:pPr>
        <w:ind w:firstLine="567"/>
        <w:jc w:val="both"/>
        <w:rPr>
          <w:rFonts w:ascii="Times New Roman" w:hAnsi="Times New Roman" w:cs="Times New Roman"/>
          <w:sz w:val="28"/>
          <w:szCs w:val="28"/>
        </w:rPr>
      </w:pPr>
      <w:r>
        <w:rPr>
          <w:rFonts w:ascii="Times New Roman" w:hAnsi="Times New Roman" w:cs="Times New Roman"/>
          <w:sz w:val="28"/>
          <w:szCs w:val="28"/>
        </w:rPr>
        <w:t>Географічні координати с</w:t>
      </w:r>
      <w:r w:rsidR="00307D1B" w:rsidRPr="0057603A">
        <w:rPr>
          <w:rFonts w:ascii="Times New Roman" w:hAnsi="Times New Roman" w:cs="Times New Roman"/>
          <w:sz w:val="28"/>
          <w:szCs w:val="28"/>
        </w:rPr>
        <w:t xml:space="preserve">. </w:t>
      </w:r>
      <w:r>
        <w:rPr>
          <w:rFonts w:ascii="Times New Roman" w:hAnsi="Times New Roman" w:cs="Times New Roman"/>
          <w:sz w:val="28"/>
          <w:szCs w:val="28"/>
        </w:rPr>
        <w:t>Верба</w:t>
      </w:r>
      <w:r w:rsidR="00307D1B" w:rsidRPr="0057603A">
        <w:rPr>
          <w:rFonts w:ascii="Times New Roman" w:hAnsi="Times New Roman" w:cs="Times New Roman"/>
          <w:sz w:val="28"/>
          <w:szCs w:val="28"/>
        </w:rPr>
        <w:t xml:space="preserve">: північна широта: </w:t>
      </w:r>
      <w:r>
        <w:rPr>
          <w:rFonts w:ascii="Segoe UI" w:hAnsi="Segoe UI" w:cs="Segoe UI"/>
          <w:color w:val="212529"/>
          <w:sz w:val="27"/>
          <w:szCs w:val="27"/>
          <w:shd w:val="clear" w:color="auto" w:fill="FAFFFC"/>
        </w:rPr>
        <w:t>50.28030</w:t>
      </w:r>
      <w:r w:rsidR="00307D1B" w:rsidRPr="0057603A">
        <w:rPr>
          <w:rFonts w:ascii="Times New Roman" w:hAnsi="Times New Roman" w:cs="Times New Roman"/>
          <w:sz w:val="28"/>
          <w:szCs w:val="28"/>
        </w:rPr>
        <w:t xml:space="preserve">,  східна довгота: </w:t>
      </w:r>
      <w:r>
        <w:rPr>
          <w:rFonts w:ascii="Segoe UI" w:hAnsi="Segoe UI" w:cs="Segoe UI"/>
          <w:color w:val="212529"/>
          <w:sz w:val="27"/>
          <w:szCs w:val="27"/>
          <w:shd w:val="clear" w:color="auto" w:fill="FAFFFC"/>
        </w:rPr>
        <w:t>25.60312</w:t>
      </w:r>
      <w:r w:rsidR="00307D1B" w:rsidRPr="0057603A">
        <w:rPr>
          <w:rFonts w:ascii="Times New Roman" w:hAnsi="Times New Roman" w:cs="Times New Roman"/>
          <w:sz w:val="28"/>
          <w:szCs w:val="28"/>
        </w:rPr>
        <w:t xml:space="preserve">. Висота над рівнем моря </w:t>
      </w:r>
      <w:r>
        <w:rPr>
          <w:rFonts w:ascii="Times New Roman" w:hAnsi="Times New Roman" w:cs="Times New Roman"/>
          <w:sz w:val="28"/>
          <w:szCs w:val="28"/>
        </w:rPr>
        <w:t>230</w:t>
      </w:r>
      <w:r w:rsidR="00307D1B" w:rsidRPr="0057603A">
        <w:rPr>
          <w:rFonts w:ascii="Times New Roman" w:hAnsi="Times New Roman" w:cs="Times New Roman"/>
          <w:sz w:val="28"/>
          <w:szCs w:val="28"/>
        </w:rPr>
        <w:t xml:space="preserve"> м.</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 xml:space="preserve">До </w:t>
      </w:r>
      <w:proofErr w:type="spellStart"/>
      <w:r w:rsidRPr="0057603A">
        <w:rPr>
          <w:rFonts w:ascii="Times New Roman" w:hAnsi="Times New Roman" w:cs="Times New Roman"/>
          <w:sz w:val="28"/>
          <w:szCs w:val="28"/>
        </w:rPr>
        <w:t>кліматотвірних</w:t>
      </w:r>
      <w:proofErr w:type="spellEnd"/>
      <w:r w:rsidRPr="0057603A">
        <w:rPr>
          <w:rFonts w:ascii="Times New Roman" w:hAnsi="Times New Roman" w:cs="Times New Roman"/>
          <w:sz w:val="28"/>
          <w:szCs w:val="28"/>
        </w:rPr>
        <w:t xml:space="preserve"> чинників належать: кількість сонячної радіації,  атмосферна</w:t>
      </w:r>
      <w:r w:rsidRPr="0057603A">
        <w:rPr>
          <w:rFonts w:ascii="Times New Roman" w:hAnsi="Times New Roman" w:cs="Times New Roman"/>
          <w:sz w:val="28"/>
          <w:szCs w:val="28"/>
        </w:rPr>
        <w:tab/>
      </w:r>
      <w:r w:rsidR="00A861A0">
        <w:rPr>
          <w:rFonts w:ascii="Times New Roman" w:hAnsi="Times New Roman" w:cs="Times New Roman"/>
          <w:sz w:val="28"/>
          <w:szCs w:val="28"/>
        </w:rPr>
        <w:t xml:space="preserve"> </w:t>
      </w:r>
      <w:r w:rsidRPr="0057603A">
        <w:rPr>
          <w:rFonts w:ascii="Times New Roman" w:hAnsi="Times New Roman" w:cs="Times New Roman"/>
          <w:sz w:val="28"/>
          <w:szCs w:val="28"/>
        </w:rPr>
        <w:t>циркуляція</w:t>
      </w:r>
      <w:r w:rsidR="00A861A0">
        <w:rPr>
          <w:rFonts w:ascii="Times New Roman" w:hAnsi="Times New Roman" w:cs="Times New Roman"/>
          <w:sz w:val="28"/>
          <w:szCs w:val="28"/>
        </w:rPr>
        <w:t xml:space="preserve"> </w:t>
      </w:r>
      <w:r w:rsidRPr="0057603A">
        <w:rPr>
          <w:rFonts w:ascii="Times New Roman" w:hAnsi="Times New Roman" w:cs="Times New Roman"/>
          <w:sz w:val="28"/>
          <w:szCs w:val="28"/>
        </w:rPr>
        <w:tab/>
        <w:t>та</w:t>
      </w:r>
      <w:r w:rsidRPr="0057603A">
        <w:rPr>
          <w:rFonts w:ascii="Times New Roman" w:hAnsi="Times New Roman" w:cs="Times New Roman"/>
          <w:sz w:val="28"/>
          <w:szCs w:val="28"/>
        </w:rPr>
        <w:tab/>
        <w:t>характер</w:t>
      </w:r>
      <w:r w:rsidRPr="0057603A">
        <w:rPr>
          <w:rFonts w:ascii="Times New Roman" w:hAnsi="Times New Roman" w:cs="Times New Roman"/>
          <w:sz w:val="28"/>
          <w:szCs w:val="28"/>
        </w:rPr>
        <w:tab/>
      </w:r>
      <w:proofErr w:type="spellStart"/>
      <w:r w:rsidRPr="0057603A">
        <w:rPr>
          <w:rFonts w:ascii="Times New Roman" w:hAnsi="Times New Roman" w:cs="Times New Roman"/>
          <w:sz w:val="28"/>
          <w:szCs w:val="28"/>
        </w:rPr>
        <w:t>підстилаючої</w:t>
      </w:r>
      <w:proofErr w:type="spellEnd"/>
      <w:r w:rsidRPr="0057603A">
        <w:rPr>
          <w:rFonts w:ascii="Times New Roman" w:hAnsi="Times New Roman" w:cs="Times New Roman"/>
          <w:sz w:val="28"/>
          <w:szCs w:val="28"/>
        </w:rPr>
        <w:tab/>
        <w:t>поверхні.</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Основними</w:t>
      </w:r>
      <w:r>
        <w:rPr>
          <w:rFonts w:ascii="Times New Roman" w:hAnsi="Times New Roman" w:cs="Times New Roman"/>
          <w:sz w:val="28"/>
          <w:szCs w:val="28"/>
        </w:rPr>
        <w:t xml:space="preserve"> </w:t>
      </w:r>
      <w:r w:rsidRPr="0057603A">
        <w:rPr>
          <w:rFonts w:ascii="Times New Roman" w:hAnsi="Times New Roman" w:cs="Times New Roman"/>
          <w:sz w:val="28"/>
          <w:szCs w:val="28"/>
        </w:rPr>
        <w:t>показниками</w:t>
      </w:r>
      <w:r>
        <w:rPr>
          <w:rFonts w:ascii="Times New Roman" w:hAnsi="Times New Roman" w:cs="Times New Roman"/>
          <w:sz w:val="28"/>
          <w:szCs w:val="28"/>
        </w:rPr>
        <w:t xml:space="preserve"> </w:t>
      </w:r>
      <w:r w:rsidRPr="0057603A">
        <w:rPr>
          <w:rFonts w:ascii="Times New Roman" w:hAnsi="Times New Roman" w:cs="Times New Roman"/>
          <w:sz w:val="28"/>
          <w:szCs w:val="28"/>
        </w:rPr>
        <w:t>клімату</w:t>
      </w:r>
      <w:r>
        <w:rPr>
          <w:rFonts w:ascii="Times New Roman" w:hAnsi="Times New Roman" w:cs="Times New Roman"/>
          <w:sz w:val="28"/>
          <w:szCs w:val="28"/>
        </w:rPr>
        <w:t xml:space="preserve"> </w:t>
      </w:r>
      <w:r w:rsidRPr="0057603A">
        <w:rPr>
          <w:rFonts w:ascii="Times New Roman" w:hAnsi="Times New Roman" w:cs="Times New Roman"/>
          <w:sz w:val="28"/>
          <w:szCs w:val="28"/>
        </w:rPr>
        <w:t>є</w:t>
      </w:r>
      <w:r>
        <w:rPr>
          <w:rFonts w:ascii="Times New Roman" w:hAnsi="Times New Roman" w:cs="Times New Roman"/>
          <w:sz w:val="28"/>
          <w:szCs w:val="28"/>
        </w:rPr>
        <w:t xml:space="preserve"> </w:t>
      </w:r>
      <w:r w:rsidRPr="0057603A">
        <w:rPr>
          <w:rFonts w:ascii="Times New Roman" w:hAnsi="Times New Roman" w:cs="Times New Roman"/>
          <w:sz w:val="28"/>
          <w:szCs w:val="28"/>
        </w:rPr>
        <w:t>температурний</w:t>
      </w:r>
      <w:r>
        <w:rPr>
          <w:rFonts w:ascii="Times New Roman" w:hAnsi="Times New Roman" w:cs="Times New Roman"/>
          <w:sz w:val="28"/>
          <w:szCs w:val="28"/>
        </w:rPr>
        <w:t xml:space="preserve"> </w:t>
      </w:r>
      <w:r w:rsidRPr="0057603A">
        <w:rPr>
          <w:rFonts w:ascii="Times New Roman" w:hAnsi="Times New Roman" w:cs="Times New Roman"/>
          <w:sz w:val="28"/>
          <w:szCs w:val="28"/>
        </w:rPr>
        <w:t>режим</w:t>
      </w:r>
      <w:r>
        <w:rPr>
          <w:rFonts w:ascii="Times New Roman" w:hAnsi="Times New Roman" w:cs="Times New Roman"/>
          <w:sz w:val="28"/>
          <w:szCs w:val="28"/>
        </w:rPr>
        <w:t xml:space="preserve"> </w:t>
      </w:r>
      <w:r w:rsidRPr="0057603A">
        <w:rPr>
          <w:rFonts w:ascii="Times New Roman" w:hAnsi="Times New Roman" w:cs="Times New Roman"/>
          <w:sz w:val="28"/>
          <w:szCs w:val="28"/>
        </w:rPr>
        <w:t>і</w:t>
      </w:r>
      <w:r>
        <w:rPr>
          <w:rFonts w:ascii="Times New Roman" w:hAnsi="Times New Roman" w:cs="Times New Roman"/>
          <w:sz w:val="28"/>
          <w:szCs w:val="28"/>
        </w:rPr>
        <w:t xml:space="preserve"> </w:t>
      </w:r>
      <w:r w:rsidRPr="0057603A">
        <w:rPr>
          <w:rFonts w:ascii="Times New Roman" w:hAnsi="Times New Roman" w:cs="Times New Roman"/>
          <w:sz w:val="28"/>
          <w:szCs w:val="28"/>
        </w:rPr>
        <w:t>зволоження</w:t>
      </w:r>
      <w:r>
        <w:rPr>
          <w:rFonts w:ascii="Times New Roman" w:hAnsi="Times New Roman" w:cs="Times New Roman"/>
          <w:sz w:val="28"/>
          <w:szCs w:val="28"/>
        </w:rPr>
        <w:t xml:space="preserve"> </w:t>
      </w:r>
      <w:r w:rsidRPr="0057603A">
        <w:rPr>
          <w:rFonts w:ascii="Times New Roman" w:hAnsi="Times New Roman" w:cs="Times New Roman"/>
          <w:sz w:val="28"/>
          <w:szCs w:val="28"/>
        </w:rPr>
        <w:t>території.</w:t>
      </w:r>
    </w:p>
    <w:p w:rsidR="00307D1B" w:rsidRPr="002A48A6"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 xml:space="preserve">Температурний режим більшою мірою залежить від величини радіаційного  балансу,  яка  відображає  умови  приходу  сонячної  радіації  та  її  витрату на </w:t>
      </w:r>
      <w:r w:rsidRPr="002A48A6">
        <w:rPr>
          <w:rFonts w:ascii="Times New Roman" w:hAnsi="Times New Roman" w:cs="Times New Roman"/>
          <w:sz w:val="28"/>
          <w:szCs w:val="28"/>
        </w:rPr>
        <w:t xml:space="preserve">природні процеси. Саме за такими факторами й визначається пануючий клімат  будь-якої місцевості. На території </w:t>
      </w:r>
      <w:r w:rsidR="00A861A0">
        <w:rPr>
          <w:rFonts w:ascii="Times New Roman" w:hAnsi="Times New Roman" w:cs="Times New Roman"/>
          <w:sz w:val="28"/>
          <w:szCs w:val="28"/>
        </w:rPr>
        <w:t>с</w:t>
      </w:r>
      <w:r w:rsidRPr="002A48A6">
        <w:rPr>
          <w:rFonts w:ascii="Times New Roman" w:hAnsi="Times New Roman" w:cs="Times New Roman"/>
          <w:sz w:val="28"/>
          <w:szCs w:val="28"/>
        </w:rPr>
        <w:t xml:space="preserve">. </w:t>
      </w:r>
      <w:r w:rsidR="00A861A0">
        <w:rPr>
          <w:rFonts w:ascii="Times New Roman" w:hAnsi="Times New Roman" w:cs="Times New Roman"/>
          <w:sz w:val="28"/>
          <w:szCs w:val="28"/>
        </w:rPr>
        <w:t>Верба</w:t>
      </w:r>
      <w:r w:rsidRPr="002A48A6">
        <w:rPr>
          <w:rFonts w:ascii="Times New Roman" w:hAnsi="Times New Roman" w:cs="Times New Roman"/>
          <w:sz w:val="28"/>
          <w:szCs w:val="28"/>
        </w:rPr>
        <w:t xml:space="preserve"> </w:t>
      </w:r>
      <w:r w:rsidR="00A861A0">
        <w:rPr>
          <w:rFonts w:ascii="Times New Roman" w:hAnsi="Times New Roman" w:cs="Times New Roman"/>
          <w:sz w:val="28"/>
          <w:szCs w:val="28"/>
        </w:rPr>
        <w:t>Рівненської</w:t>
      </w:r>
      <w:r w:rsidRPr="002A48A6">
        <w:rPr>
          <w:rFonts w:ascii="Times New Roman" w:hAnsi="Times New Roman" w:cs="Times New Roman"/>
          <w:sz w:val="28"/>
          <w:szCs w:val="28"/>
        </w:rPr>
        <w:t xml:space="preserve"> області панує  помірно континентальний клімат, з теплим літом і помірно холодною зимою.  Середні температури липня становлять +18...+21 °С, у січні стовпчик  термометра опускається до відмітки -5...-8°С. Сумарна кількість сонячної  радіації становить від 3800 до 4200 </w:t>
      </w:r>
      <w:proofErr w:type="spellStart"/>
      <w:r w:rsidRPr="002A48A6">
        <w:rPr>
          <w:rFonts w:ascii="Times New Roman" w:hAnsi="Times New Roman" w:cs="Times New Roman"/>
          <w:sz w:val="28"/>
          <w:szCs w:val="28"/>
        </w:rPr>
        <w:t>МДж</w:t>
      </w:r>
      <w:proofErr w:type="spellEnd"/>
      <w:r w:rsidRPr="002A48A6">
        <w:rPr>
          <w:rFonts w:ascii="Times New Roman" w:hAnsi="Times New Roman" w:cs="Times New Roman"/>
          <w:sz w:val="28"/>
          <w:szCs w:val="28"/>
        </w:rPr>
        <w:t xml:space="preserve">/м2 (за середніх умов хмарності), а  кількість годин сонячного сяйва за рік — 2000. Рівнинність обраної території  сприяє вільному проникненню і поширенню над нею помірних морських і  континентальних повітряних мас, а також арктичних. Водночас значна  протяжність України в меридіональному напрямку зумовлює трансформацію  морських повітряних мас у континентальні з просуванням на схід. Ось чому  зволоженість території є </w:t>
      </w:r>
      <w:proofErr w:type="spellStart"/>
      <w:r w:rsidRPr="002A48A6">
        <w:rPr>
          <w:rFonts w:ascii="Times New Roman" w:hAnsi="Times New Roman" w:cs="Times New Roman"/>
          <w:sz w:val="28"/>
          <w:szCs w:val="28"/>
        </w:rPr>
        <w:t>помірною—</w:t>
      </w:r>
      <w:proofErr w:type="spellEnd"/>
      <w:r w:rsidRPr="002A48A6">
        <w:rPr>
          <w:rFonts w:ascii="Times New Roman" w:hAnsi="Times New Roman" w:cs="Times New Roman"/>
          <w:sz w:val="28"/>
          <w:szCs w:val="28"/>
        </w:rPr>
        <w:t xml:space="preserve"> 550-600 мм опадів на рік. Максимум  опадів випадає влітку у вигляді дощів.</w:t>
      </w:r>
    </w:p>
    <w:p w:rsidR="00307D1B" w:rsidRDefault="00307D1B" w:rsidP="004B6EA3">
      <w:pPr>
        <w:rPr>
          <w:rFonts w:ascii="Times New Roman" w:hAnsi="Times New Roman" w:cs="Times New Roman"/>
          <w:b/>
          <w:bCs/>
          <w:sz w:val="28"/>
          <w:szCs w:val="28"/>
        </w:rPr>
      </w:pPr>
    </w:p>
    <w:p w:rsidR="00307D1B" w:rsidRPr="002A48A6" w:rsidRDefault="00307D1B" w:rsidP="00307D1B">
      <w:pPr>
        <w:jc w:val="center"/>
        <w:rPr>
          <w:rFonts w:ascii="Times New Roman" w:hAnsi="Times New Roman" w:cs="Times New Roman"/>
          <w:sz w:val="28"/>
          <w:szCs w:val="28"/>
        </w:rPr>
      </w:pPr>
      <w:r w:rsidRPr="002A48A6">
        <w:rPr>
          <w:rFonts w:ascii="Times New Roman" w:hAnsi="Times New Roman" w:cs="Times New Roman"/>
          <w:b/>
          <w:bCs/>
          <w:sz w:val="28"/>
          <w:szCs w:val="28"/>
        </w:rPr>
        <w:t>3.НАСЕЛЕННЯ І ТРУДОВІ РЕСУРСИ</w:t>
      </w:r>
    </w:p>
    <w:p w:rsidR="00307D1B" w:rsidRPr="002A48A6" w:rsidRDefault="00307D1B" w:rsidP="00307D1B">
      <w:pPr>
        <w:jc w:val="both"/>
        <w:rPr>
          <w:rFonts w:ascii="Times New Roman" w:hAnsi="Times New Roman" w:cs="Times New Roman"/>
          <w:sz w:val="28"/>
          <w:szCs w:val="28"/>
        </w:rPr>
      </w:pPr>
      <w:r w:rsidRPr="002A48A6">
        <w:rPr>
          <w:rFonts w:ascii="Times New Roman" w:hAnsi="Times New Roman" w:cs="Times New Roman"/>
          <w:b/>
          <w:bCs/>
          <w:sz w:val="28"/>
          <w:szCs w:val="28"/>
        </w:rPr>
        <w:t>3.1. Чисельність населення і демографічна ситуація</w:t>
      </w:r>
    </w:p>
    <w:p w:rsidR="00307D1B" w:rsidRDefault="00307D1B" w:rsidP="00307D1B">
      <w:pPr>
        <w:ind w:firstLine="567"/>
        <w:jc w:val="both"/>
        <w:rPr>
          <w:rFonts w:ascii="Times New Roman" w:hAnsi="Times New Roman" w:cs="Times New Roman"/>
          <w:sz w:val="28"/>
          <w:szCs w:val="28"/>
        </w:rPr>
      </w:pPr>
      <w:r w:rsidRPr="0057603A">
        <w:rPr>
          <w:rFonts w:ascii="Times New Roman" w:hAnsi="Times New Roman" w:cs="Times New Roman"/>
          <w:sz w:val="28"/>
          <w:szCs w:val="28"/>
        </w:rPr>
        <w:t>Демографічні процеси є  одними з ключових факторів</w:t>
      </w:r>
      <w:r w:rsidR="00A861A0">
        <w:rPr>
          <w:rFonts w:ascii="Times New Roman" w:hAnsi="Times New Roman" w:cs="Times New Roman"/>
          <w:sz w:val="28"/>
          <w:szCs w:val="28"/>
        </w:rPr>
        <w:t xml:space="preserve"> </w:t>
      </w:r>
      <w:r w:rsidRPr="0057603A">
        <w:rPr>
          <w:rFonts w:ascii="Times New Roman" w:hAnsi="Times New Roman" w:cs="Times New Roman"/>
          <w:sz w:val="28"/>
          <w:szCs w:val="28"/>
        </w:rPr>
        <w:t>сталого розвитку  країни. Важливим чинником в стані демографічного розвитку є нестримне</w:t>
      </w:r>
      <w:r>
        <w:rPr>
          <w:rFonts w:ascii="Times New Roman" w:hAnsi="Times New Roman" w:cs="Times New Roman"/>
          <w:sz w:val="28"/>
          <w:szCs w:val="28"/>
        </w:rPr>
        <w:t xml:space="preserve"> </w:t>
      </w:r>
      <w:r w:rsidRPr="0057603A">
        <w:rPr>
          <w:rFonts w:ascii="Times New Roman" w:hAnsi="Times New Roman" w:cs="Times New Roman"/>
          <w:sz w:val="28"/>
          <w:szCs w:val="28"/>
        </w:rPr>
        <w:t>старіння, що призводить до зростання демографічного навантаження на частину  населення, яке працює.</w:t>
      </w:r>
    </w:p>
    <w:p w:rsidR="004B6EA3" w:rsidRDefault="004B6EA3" w:rsidP="00307D1B">
      <w:pPr>
        <w:ind w:firstLine="567"/>
        <w:jc w:val="both"/>
        <w:rPr>
          <w:rFonts w:ascii="Times New Roman" w:hAnsi="Times New Roman" w:cs="Times New Roman"/>
          <w:sz w:val="28"/>
          <w:szCs w:val="28"/>
        </w:rPr>
      </w:pPr>
    </w:p>
    <w:p w:rsidR="004B6EA3" w:rsidRDefault="004B6EA3" w:rsidP="00307D1B">
      <w:pPr>
        <w:ind w:firstLine="567"/>
        <w:jc w:val="both"/>
        <w:rPr>
          <w:rFonts w:ascii="Times New Roman" w:hAnsi="Times New Roman" w:cs="Times New Roman"/>
          <w:sz w:val="28"/>
          <w:szCs w:val="28"/>
        </w:rPr>
      </w:pPr>
    </w:p>
    <w:p w:rsidR="004B6EA3" w:rsidRPr="0057603A" w:rsidRDefault="004B6EA3" w:rsidP="00307D1B">
      <w:pPr>
        <w:ind w:firstLine="567"/>
        <w:jc w:val="both"/>
        <w:rPr>
          <w:rFonts w:ascii="Times New Roman" w:hAnsi="Times New Roman" w:cs="Times New Roman"/>
          <w:sz w:val="28"/>
          <w:szCs w:val="28"/>
        </w:rPr>
      </w:pPr>
    </w:p>
    <w:p w:rsidR="00307D1B" w:rsidRPr="0057603A" w:rsidRDefault="00307D1B" w:rsidP="00307D1B">
      <w:pPr>
        <w:jc w:val="right"/>
        <w:rPr>
          <w:rFonts w:ascii="Times New Roman" w:hAnsi="Times New Roman" w:cs="Times New Roman"/>
          <w:sz w:val="28"/>
          <w:szCs w:val="28"/>
        </w:rPr>
      </w:pPr>
      <w:r w:rsidRPr="0057603A">
        <w:rPr>
          <w:rFonts w:ascii="Times New Roman" w:hAnsi="Times New Roman" w:cs="Times New Roman"/>
          <w:sz w:val="28"/>
          <w:szCs w:val="28"/>
        </w:rPr>
        <w:lastRenderedPageBreak/>
        <w:t>Таблиця 6</w:t>
      </w:r>
    </w:p>
    <w:p w:rsidR="00307D1B" w:rsidRPr="0057603A" w:rsidRDefault="00307D1B" w:rsidP="00307D1B">
      <w:pPr>
        <w:jc w:val="center"/>
        <w:rPr>
          <w:rFonts w:ascii="Times New Roman" w:hAnsi="Times New Roman" w:cs="Times New Roman"/>
          <w:sz w:val="28"/>
          <w:szCs w:val="28"/>
        </w:rPr>
      </w:pPr>
      <w:r w:rsidRPr="0057603A">
        <w:rPr>
          <w:rFonts w:ascii="Times New Roman" w:hAnsi="Times New Roman" w:cs="Times New Roman"/>
          <w:b/>
          <w:bCs/>
          <w:sz w:val="28"/>
          <w:szCs w:val="28"/>
        </w:rPr>
        <w:t>Чисельність населення, осіб</w:t>
      </w:r>
    </w:p>
    <w:tbl>
      <w:tblPr>
        <w:tblW w:w="9620" w:type="dxa"/>
        <w:tblCellMar>
          <w:left w:w="0" w:type="dxa"/>
          <w:right w:w="0" w:type="dxa"/>
        </w:tblCellMar>
        <w:tblLook w:val="0420"/>
      </w:tblPr>
      <w:tblGrid>
        <w:gridCol w:w="4820"/>
        <w:gridCol w:w="4800"/>
      </w:tblGrid>
      <w:tr w:rsidR="00307D1B" w:rsidRPr="0057603A" w:rsidTr="008650DD">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307D1B" w:rsidRPr="0057603A" w:rsidRDefault="00307D1B" w:rsidP="008650DD">
            <w:pPr>
              <w:jc w:val="center"/>
              <w:rPr>
                <w:rFonts w:ascii="Times New Roman" w:hAnsi="Times New Roman" w:cs="Times New Roman"/>
                <w:sz w:val="28"/>
                <w:szCs w:val="28"/>
              </w:rPr>
            </w:pPr>
            <w:r w:rsidRPr="0057603A">
              <w:rPr>
                <w:rFonts w:ascii="Times New Roman" w:hAnsi="Times New Roman" w:cs="Times New Roman"/>
                <w:b/>
                <w:bCs/>
                <w:sz w:val="28"/>
                <w:szCs w:val="28"/>
              </w:rPr>
              <w:t>Території</w:t>
            </w:r>
          </w:p>
        </w:tc>
        <w:tc>
          <w:tcPr>
            <w:tcW w:w="480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307D1B" w:rsidRPr="0057603A" w:rsidRDefault="004B6EA3" w:rsidP="008650DD">
            <w:pPr>
              <w:jc w:val="center"/>
              <w:rPr>
                <w:rFonts w:ascii="Times New Roman" w:hAnsi="Times New Roman" w:cs="Times New Roman"/>
                <w:sz w:val="28"/>
                <w:szCs w:val="28"/>
              </w:rPr>
            </w:pPr>
            <w:r>
              <w:rPr>
                <w:rFonts w:ascii="Times New Roman" w:hAnsi="Times New Roman" w:cs="Times New Roman"/>
                <w:b/>
                <w:bCs/>
                <w:sz w:val="28"/>
                <w:szCs w:val="28"/>
              </w:rPr>
              <w:t>2025</w:t>
            </w:r>
            <w:r w:rsidR="00307D1B" w:rsidRPr="0057603A">
              <w:rPr>
                <w:rFonts w:ascii="Times New Roman" w:hAnsi="Times New Roman" w:cs="Times New Roman"/>
                <w:b/>
                <w:bCs/>
                <w:sz w:val="28"/>
                <w:szCs w:val="28"/>
              </w:rPr>
              <w:t xml:space="preserve"> рік</w:t>
            </w:r>
          </w:p>
        </w:tc>
      </w:tr>
      <w:tr w:rsidR="00307D1B" w:rsidRPr="0057603A" w:rsidTr="008650DD">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7603A" w:rsidRDefault="00A861A0" w:rsidP="00A861A0">
            <w:pPr>
              <w:ind w:left="401"/>
              <w:jc w:val="both"/>
              <w:rPr>
                <w:rFonts w:ascii="Times New Roman" w:hAnsi="Times New Roman" w:cs="Times New Roman"/>
                <w:sz w:val="28"/>
                <w:szCs w:val="28"/>
              </w:rPr>
            </w:pPr>
            <w:r>
              <w:rPr>
                <w:rFonts w:ascii="Times New Roman" w:hAnsi="Times New Roman" w:cs="Times New Roman"/>
                <w:sz w:val="28"/>
                <w:szCs w:val="28"/>
              </w:rPr>
              <w:t>с</w:t>
            </w:r>
            <w:r w:rsidR="00307D1B" w:rsidRPr="0057603A">
              <w:rPr>
                <w:rFonts w:ascii="Times New Roman" w:hAnsi="Times New Roman" w:cs="Times New Roman"/>
                <w:sz w:val="28"/>
                <w:szCs w:val="28"/>
              </w:rPr>
              <w:t>.</w:t>
            </w:r>
            <w:r>
              <w:rPr>
                <w:rFonts w:ascii="Times New Roman" w:hAnsi="Times New Roman" w:cs="Times New Roman"/>
                <w:sz w:val="28"/>
                <w:szCs w:val="28"/>
              </w:rPr>
              <w:t xml:space="preserve"> Верба</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7603A" w:rsidRDefault="004B6EA3" w:rsidP="008650DD">
            <w:pPr>
              <w:jc w:val="center"/>
              <w:rPr>
                <w:rFonts w:ascii="Times New Roman" w:hAnsi="Times New Roman" w:cs="Times New Roman"/>
                <w:sz w:val="28"/>
                <w:szCs w:val="28"/>
              </w:rPr>
            </w:pPr>
            <w:r>
              <w:rPr>
                <w:rFonts w:ascii="Times New Roman" w:hAnsi="Times New Roman" w:cs="Times New Roman"/>
                <w:sz w:val="28"/>
                <w:szCs w:val="28"/>
              </w:rPr>
              <w:t>2 5</w:t>
            </w:r>
            <w:r w:rsidR="00A861A0">
              <w:rPr>
                <w:rFonts w:ascii="Times New Roman" w:hAnsi="Times New Roman" w:cs="Times New Roman"/>
                <w:sz w:val="28"/>
                <w:szCs w:val="28"/>
              </w:rPr>
              <w:t>63</w:t>
            </w:r>
          </w:p>
        </w:tc>
      </w:tr>
      <w:tr w:rsidR="00307D1B" w:rsidRPr="0057603A" w:rsidTr="008650DD">
        <w:trPr>
          <w:trHeight w:val="505"/>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7603A" w:rsidRDefault="00A861A0" w:rsidP="008650DD">
            <w:pPr>
              <w:ind w:left="401"/>
              <w:jc w:val="both"/>
              <w:rPr>
                <w:rFonts w:ascii="Times New Roman" w:hAnsi="Times New Roman" w:cs="Times New Roman"/>
                <w:sz w:val="28"/>
                <w:szCs w:val="28"/>
              </w:rPr>
            </w:pPr>
            <w:r>
              <w:rPr>
                <w:rFonts w:ascii="Times New Roman" w:hAnsi="Times New Roman" w:cs="Times New Roman"/>
                <w:sz w:val="28"/>
                <w:szCs w:val="28"/>
              </w:rPr>
              <w:t xml:space="preserve">Вербська </w:t>
            </w:r>
            <w:r w:rsidR="00307D1B" w:rsidRPr="0057603A">
              <w:rPr>
                <w:rFonts w:ascii="Times New Roman" w:hAnsi="Times New Roman" w:cs="Times New Roman"/>
                <w:sz w:val="28"/>
                <w:szCs w:val="28"/>
              </w:rPr>
              <w:t>ТГ</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7603A" w:rsidRDefault="00A861A0" w:rsidP="004B6EA3">
            <w:pPr>
              <w:jc w:val="center"/>
              <w:rPr>
                <w:rFonts w:ascii="Times New Roman" w:hAnsi="Times New Roman" w:cs="Times New Roman"/>
                <w:sz w:val="28"/>
                <w:szCs w:val="28"/>
              </w:rPr>
            </w:pPr>
            <w:r>
              <w:rPr>
                <w:rFonts w:ascii="Times New Roman" w:hAnsi="Times New Roman" w:cs="Times New Roman"/>
                <w:sz w:val="28"/>
                <w:szCs w:val="28"/>
              </w:rPr>
              <w:t xml:space="preserve">4 </w:t>
            </w:r>
            <w:r w:rsidR="004B6EA3">
              <w:rPr>
                <w:rFonts w:ascii="Times New Roman" w:hAnsi="Times New Roman" w:cs="Times New Roman"/>
                <w:sz w:val="28"/>
                <w:szCs w:val="28"/>
              </w:rPr>
              <w:t>050</w:t>
            </w:r>
          </w:p>
        </w:tc>
      </w:tr>
      <w:tr w:rsidR="00307D1B" w:rsidRPr="0057603A" w:rsidTr="008650DD">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7603A" w:rsidRDefault="00A861A0" w:rsidP="008650DD">
            <w:pPr>
              <w:ind w:left="401"/>
              <w:jc w:val="both"/>
              <w:rPr>
                <w:rFonts w:ascii="Times New Roman" w:hAnsi="Times New Roman" w:cs="Times New Roman"/>
                <w:sz w:val="28"/>
                <w:szCs w:val="28"/>
              </w:rPr>
            </w:pPr>
            <w:proofErr w:type="spellStart"/>
            <w:r>
              <w:rPr>
                <w:rFonts w:ascii="Times New Roman" w:hAnsi="Times New Roman" w:cs="Times New Roman"/>
                <w:sz w:val="28"/>
                <w:szCs w:val="28"/>
              </w:rPr>
              <w:t>Дубен</w:t>
            </w:r>
            <w:r w:rsidR="00307D1B" w:rsidRPr="0057603A">
              <w:rPr>
                <w:rFonts w:ascii="Times New Roman" w:hAnsi="Times New Roman" w:cs="Times New Roman"/>
                <w:sz w:val="28"/>
                <w:szCs w:val="28"/>
              </w:rPr>
              <w:t>ський</w:t>
            </w:r>
            <w:proofErr w:type="spellEnd"/>
            <w:r w:rsidR="00307D1B" w:rsidRPr="0057603A">
              <w:rPr>
                <w:rFonts w:ascii="Times New Roman" w:hAnsi="Times New Roman" w:cs="Times New Roman"/>
                <w:sz w:val="28"/>
                <w:szCs w:val="28"/>
              </w:rPr>
              <w:t xml:space="preserve"> район</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7603A" w:rsidRDefault="00A861A0" w:rsidP="008650DD">
            <w:pPr>
              <w:jc w:val="center"/>
              <w:rPr>
                <w:rFonts w:ascii="Times New Roman" w:hAnsi="Times New Roman" w:cs="Times New Roman"/>
                <w:sz w:val="28"/>
                <w:szCs w:val="28"/>
              </w:rPr>
            </w:pPr>
            <w:r>
              <w:rPr>
                <w:rFonts w:ascii="Times New Roman" w:hAnsi="Times New Roman" w:cs="Times New Roman"/>
                <w:sz w:val="28"/>
                <w:szCs w:val="28"/>
              </w:rPr>
              <w:t>44 352</w:t>
            </w:r>
          </w:p>
        </w:tc>
      </w:tr>
    </w:tbl>
    <w:p w:rsidR="00307D1B" w:rsidRPr="008E7F06" w:rsidRDefault="00307D1B" w:rsidP="00307D1B">
      <w:pPr>
        <w:jc w:val="right"/>
        <w:rPr>
          <w:rFonts w:ascii="Times New Roman" w:hAnsi="Times New Roman" w:cs="Times New Roman"/>
          <w:sz w:val="16"/>
          <w:szCs w:val="16"/>
        </w:rPr>
      </w:pPr>
    </w:p>
    <w:p w:rsidR="00307D1B" w:rsidRPr="0057603A" w:rsidRDefault="00307D1B" w:rsidP="00307D1B">
      <w:pPr>
        <w:jc w:val="right"/>
        <w:rPr>
          <w:rFonts w:ascii="Times New Roman" w:hAnsi="Times New Roman" w:cs="Times New Roman"/>
          <w:sz w:val="28"/>
          <w:szCs w:val="28"/>
        </w:rPr>
      </w:pPr>
      <w:r w:rsidRPr="0057603A">
        <w:rPr>
          <w:rFonts w:ascii="Times New Roman" w:hAnsi="Times New Roman" w:cs="Times New Roman"/>
          <w:sz w:val="28"/>
          <w:szCs w:val="28"/>
        </w:rPr>
        <w:t xml:space="preserve">Таблиця </w:t>
      </w:r>
      <w:r>
        <w:rPr>
          <w:rFonts w:ascii="Times New Roman" w:hAnsi="Times New Roman" w:cs="Times New Roman"/>
          <w:sz w:val="28"/>
          <w:szCs w:val="28"/>
        </w:rPr>
        <w:t>7</w:t>
      </w:r>
    </w:p>
    <w:p w:rsidR="00307D1B" w:rsidRPr="008E7F06" w:rsidRDefault="00307D1B" w:rsidP="00307D1B">
      <w:pPr>
        <w:jc w:val="center"/>
        <w:rPr>
          <w:rFonts w:ascii="Times New Roman" w:hAnsi="Times New Roman" w:cs="Times New Roman"/>
          <w:sz w:val="28"/>
          <w:szCs w:val="28"/>
        </w:rPr>
      </w:pPr>
      <w:r w:rsidRPr="008E7F06">
        <w:rPr>
          <w:rFonts w:ascii="Times New Roman" w:hAnsi="Times New Roman" w:cs="Times New Roman"/>
          <w:b/>
          <w:bCs/>
          <w:sz w:val="28"/>
          <w:szCs w:val="28"/>
        </w:rPr>
        <w:t xml:space="preserve">Природний рух населення, осіб (сумарно по всіх населених </w:t>
      </w:r>
      <w:r w:rsidR="00A861A0">
        <w:rPr>
          <w:rFonts w:ascii="Times New Roman" w:hAnsi="Times New Roman" w:cs="Times New Roman"/>
          <w:b/>
          <w:bCs/>
          <w:sz w:val="28"/>
          <w:szCs w:val="28"/>
        </w:rPr>
        <w:t xml:space="preserve">пунктах, що  увійшли до складу </w:t>
      </w:r>
      <w:r w:rsidRPr="008E7F06">
        <w:rPr>
          <w:rFonts w:ascii="Times New Roman" w:hAnsi="Times New Roman" w:cs="Times New Roman"/>
          <w:b/>
          <w:bCs/>
          <w:sz w:val="28"/>
          <w:szCs w:val="28"/>
        </w:rPr>
        <w:t>ТГ)</w:t>
      </w:r>
    </w:p>
    <w:tbl>
      <w:tblPr>
        <w:tblW w:w="9620" w:type="dxa"/>
        <w:tblCellMar>
          <w:left w:w="0" w:type="dxa"/>
          <w:right w:w="0" w:type="dxa"/>
        </w:tblCellMar>
        <w:tblLook w:val="0420"/>
      </w:tblPr>
      <w:tblGrid>
        <w:gridCol w:w="4820"/>
        <w:gridCol w:w="4800"/>
      </w:tblGrid>
      <w:tr w:rsidR="00307D1B" w:rsidRPr="008E7F06" w:rsidTr="008650DD">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b/>
                <w:bCs/>
                <w:sz w:val="28"/>
                <w:szCs w:val="28"/>
              </w:rPr>
              <w:t>Показники</w:t>
            </w:r>
          </w:p>
        </w:tc>
        <w:tc>
          <w:tcPr>
            <w:tcW w:w="480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307D1B" w:rsidRPr="008E7F06" w:rsidRDefault="00307D1B" w:rsidP="00A861A0">
            <w:pPr>
              <w:jc w:val="center"/>
              <w:rPr>
                <w:rFonts w:ascii="Times New Roman" w:hAnsi="Times New Roman" w:cs="Times New Roman"/>
                <w:sz w:val="28"/>
                <w:szCs w:val="28"/>
              </w:rPr>
            </w:pPr>
            <w:r w:rsidRPr="008E7F06">
              <w:rPr>
                <w:rFonts w:ascii="Times New Roman" w:hAnsi="Times New Roman" w:cs="Times New Roman"/>
                <w:b/>
                <w:bCs/>
                <w:sz w:val="28"/>
                <w:szCs w:val="28"/>
              </w:rPr>
              <w:t>20</w:t>
            </w:r>
            <w:r w:rsidR="004B6EA3">
              <w:rPr>
                <w:rFonts w:ascii="Times New Roman" w:hAnsi="Times New Roman" w:cs="Times New Roman"/>
                <w:b/>
                <w:bCs/>
                <w:sz w:val="28"/>
                <w:szCs w:val="28"/>
              </w:rPr>
              <w:t>24</w:t>
            </w:r>
            <w:r w:rsidRPr="008E7F06">
              <w:rPr>
                <w:rFonts w:ascii="Times New Roman" w:hAnsi="Times New Roman" w:cs="Times New Roman"/>
                <w:b/>
                <w:bCs/>
                <w:sz w:val="28"/>
                <w:szCs w:val="28"/>
              </w:rPr>
              <w:t xml:space="preserve"> рік</w:t>
            </w:r>
          </w:p>
        </w:tc>
      </w:tr>
      <w:tr w:rsidR="00307D1B" w:rsidRPr="008E7F06" w:rsidTr="008650DD">
        <w:trPr>
          <w:trHeight w:val="499"/>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jc w:val="both"/>
              <w:rPr>
                <w:rFonts w:ascii="Times New Roman" w:hAnsi="Times New Roman" w:cs="Times New Roman"/>
                <w:sz w:val="28"/>
                <w:szCs w:val="28"/>
              </w:rPr>
            </w:pPr>
            <w:r w:rsidRPr="008E7F06">
              <w:rPr>
                <w:rFonts w:ascii="Times New Roman" w:hAnsi="Times New Roman" w:cs="Times New Roman"/>
                <w:sz w:val="28"/>
                <w:szCs w:val="28"/>
              </w:rPr>
              <w:t>Народжені</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4B6EA3" w:rsidP="008650DD">
            <w:pPr>
              <w:jc w:val="center"/>
              <w:rPr>
                <w:rFonts w:ascii="Times New Roman" w:hAnsi="Times New Roman" w:cs="Times New Roman"/>
                <w:sz w:val="28"/>
                <w:szCs w:val="28"/>
              </w:rPr>
            </w:pPr>
            <w:r>
              <w:rPr>
                <w:rFonts w:ascii="Times New Roman" w:hAnsi="Times New Roman" w:cs="Times New Roman"/>
                <w:sz w:val="28"/>
                <w:szCs w:val="28"/>
              </w:rPr>
              <w:t>29</w:t>
            </w:r>
          </w:p>
        </w:tc>
      </w:tr>
      <w:tr w:rsidR="00307D1B" w:rsidRPr="008E7F06" w:rsidTr="008650DD">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jc w:val="both"/>
              <w:rPr>
                <w:rFonts w:ascii="Times New Roman" w:hAnsi="Times New Roman" w:cs="Times New Roman"/>
                <w:sz w:val="28"/>
                <w:szCs w:val="28"/>
              </w:rPr>
            </w:pPr>
            <w:r w:rsidRPr="008E7F06">
              <w:rPr>
                <w:rFonts w:ascii="Times New Roman" w:hAnsi="Times New Roman" w:cs="Times New Roman"/>
                <w:sz w:val="28"/>
                <w:szCs w:val="28"/>
              </w:rPr>
              <w:t>Померлі</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4B6EA3" w:rsidP="008650DD">
            <w:pPr>
              <w:jc w:val="center"/>
              <w:rPr>
                <w:rFonts w:ascii="Times New Roman" w:hAnsi="Times New Roman" w:cs="Times New Roman"/>
                <w:sz w:val="28"/>
                <w:szCs w:val="28"/>
              </w:rPr>
            </w:pPr>
            <w:r>
              <w:rPr>
                <w:rFonts w:ascii="Times New Roman" w:hAnsi="Times New Roman" w:cs="Times New Roman"/>
                <w:sz w:val="28"/>
                <w:szCs w:val="28"/>
              </w:rPr>
              <w:t>72</w:t>
            </w:r>
          </w:p>
        </w:tc>
      </w:tr>
      <w:tr w:rsidR="00307D1B" w:rsidRPr="008E7F06" w:rsidTr="008650DD">
        <w:trPr>
          <w:trHeight w:val="504"/>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jc w:val="both"/>
              <w:rPr>
                <w:rFonts w:ascii="Times New Roman" w:hAnsi="Times New Roman" w:cs="Times New Roman"/>
                <w:sz w:val="28"/>
                <w:szCs w:val="28"/>
              </w:rPr>
            </w:pPr>
            <w:r w:rsidRPr="008E7F06">
              <w:rPr>
                <w:rFonts w:ascii="Times New Roman" w:hAnsi="Times New Roman" w:cs="Times New Roman"/>
                <w:sz w:val="28"/>
                <w:szCs w:val="28"/>
              </w:rPr>
              <w:t>Природний приріст</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B6D57">
            <w:pPr>
              <w:jc w:val="center"/>
              <w:rPr>
                <w:rFonts w:ascii="Times New Roman" w:hAnsi="Times New Roman" w:cs="Times New Roman"/>
                <w:sz w:val="28"/>
                <w:szCs w:val="28"/>
              </w:rPr>
            </w:pPr>
            <w:r w:rsidRPr="008E7F06">
              <w:rPr>
                <w:rFonts w:ascii="Times New Roman" w:hAnsi="Times New Roman" w:cs="Times New Roman"/>
                <w:sz w:val="28"/>
                <w:szCs w:val="28"/>
              </w:rPr>
              <w:t>-</w:t>
            </w:r>
            <w:r w:rsidR="004B6EA3">
              <w:rPr>
                <w:rFonts w:ascii="Times New Roman" w:hAnsi="Times New Roman" w:cs="Times New Roman"/>
                <w:sz w:val="28"/>
                <w:szCs w:val="28"/>
              </w:rPr>
              <w:t>4</w:t>
            </w:r>
            <w:r w:rsidR="008B6D57">
              <w:rPr>
                <w:rFonts w:ascii="Times New Roman" w:hAnsi="Times New Roman" w:cs="Times New Roman"/>
                <w:sz w:val="28"/>
                <w:szCs w:val="28"/>
              </w:rPr>
              <w:t>3</w:t>
            </w:r>
          </w:p>
        </w:tc>
      </w:tr>
    </w:tbl>
    <w:p w:rsidR="00307D1B" w:rsidRPr="008E7F06" w:rsidRDefault="00307D1B" w:rsidP="00307D1B">
      <w:pPr>
        <w:jc w:val="right"/>
        <w:rPr>
          <w:rFonts w:ascii="Times New Roman" w:hAnsi="Times New Roman" w:cs="Times New Roman"/>
          <w:sz w:val="16"/>
          <w:szCs w:val="16"/>
        </w:rPr>
      </w:pPr>
    </w:p>
    <w:p w:rsidR="00307D1B" w:rsidRPr="0057603A" w:rsidRDefault="00307D1B" w:rsidP="00307D1B">
      <w:pPr>
        <w:jc w:val="right"/>
        <w:rPr>
          <w:rFonts w:ascii="Times New Roman" w:hAnsi="Times New Roman" w:cs="Times New Roman"/>
          <w:sz w:val="28"/>
          <w:szCs w:val="28"/>
        </w:rPr>
      </w:pPr>
      <w:r w:rsidRPr="0057603A">
        <w:rPr>
          <w:rFonts w:ascii="Times New Roman" w:hAnsi="Times New Roman" w:cs="Times New Roman"/>
          <w:sz w:val="28"/>
          <w:szCs w:val="28"/>
        </w:rPr>
        <w:t xml:space="preserve">Таблиця </w:t>
      </w:r>
      <w:r>
        <w:rPr>
          <w:rFonts w:ascii="Times New Roman" w:hAnsi="Times New Roman" w:cs="Times New Roman"/>
          <w:sz w:val="28"/>
          <w:szCs w:val="28"/>
        </w:rPr>
        <w:t>8</w:t>
      </w:r>
    </w:p>
    <w:p w:rsidR="00307D1B" w:rsidRPr="008E7F06" w:rsidRDefault="00307D1B" w:rsidP="00307D1B">
      <w:pPr>
        <w:jc w:val="center"/>
        <w:rPr>
          <w:rFonts w:ascii="Times New Roman" w:hAnsi="Times New Roman" w:cs="Times New Roman"/>
          <w:sz w:val="28"/>
          <w:szCs w:val="28"/>
        </w:rPr>
      </w:pPr>
      <w:r w:rsidRPr="008E7F06">
        <w:rPr>
          <w:rFonts w:ascii="Times New Roman" w:hAnsi="Times New Roman" w:cs="Times New Roman"/>
          <w:b/>
          <w:bCs/>
          <w:sz w:val="28"/>
          <w:szCs w:val="28"/>
        </w:rPr>
        <w:t xml:space="preserve">Розподіл населення за віком, осіб (сумарно по всіх населених </w:t>
      </w:r>
      <w:r w:rsidR="008B6D57">
        <w:rPr>
          <w:rFonts w:ascii="Times New Roman" w:hAnsi="Times New Roman" w:cs="Times New Roman"/>
          <w:b/>
          <w:bCs/>
          <w:sz w:val="28"/>
          <w:szCs w:val="28"/>
        </w:rPr>
        <w:t xml:space="preserve">пунктах, що  увійшли до складу </w:t>
      </w:r>
      <w:r w:rsidRPr="008E7F06">
        <w:rPr>
          <w:rFonts w:ascii="Times New Roman" w:hAnsi="Times New Roman" w:cs="Times New Roman"/>
          <w:b/>
          <w:bCs/>
          <w:sz w:val="28"/>
          <w:szCs w:val="28"/>
        </w:rPr>
        <w:t>ТГ)</w:t>
      </w:r>
    </w:p>
    <w:tbl>
      <w:tblPr>
        <w:tblW w:w="9620" w:type="dxa"/>
        <w:tblCellMar>
          <w:left w:w="0" w:type="dxa"/>
          <w:right w:w="0" w:type="dxa"/>
        </w:tblCellMar>
        <w:tblLook w:val="0420"/>
      </w:tblPr>
      <w:tblGrid>
        <w:gridCol w:w="4820"/>
        <w:gridCol w:w="4800"/>
      </w:tblGrid>
      <w:tr w:rsidR="00307D1B" w:rsidRPr="008E7F06" w:rsidTr="008650DD">
        <w:trPr>
          <w:trHeight w:val="552"/>
        </w:trPr>
        <w:tc>
          <w:tcPr>
            <w:tcW w:w="482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b/>
                <w:bCs/>
                <w:sz w:val="28"/>
                <w:szCs w:val="28"/>
              </w:rPr>
              <w:t>Показники</w:t>
            </w:r>
          </w:p>
        </w:tc>
        <w:tc>
          <w:tcPr>
            <w:tcW w:w="480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8E7F06" w:rsidRDefault="004B6EA3" w:rsidP="008650DD">
            <w:pPr>
              <w:jc w:val="center"/>
              <w:rPr>
                <w:rFonts w:ascii="Times New Roman" w:hAnsi="Times New Roman" w:cs="Times New Roman"/>
                <w:sz w:val="28"/>
                <w:szCs w:val="28"/>
              </w:rPr>
            </w:pPr>
            <w:r>
              <w:rPr>
                <w:rFonts w:ascii="Times New Roman" w:hAnsi="Times New Roman" w:cs="Times New Roman"/>
                <w:b/>
                <w:bCs/>
                <w:sz w:val="28"/>
                <w:szCs w:val="28"/>
              </w:rPr>
              <w:t>2025</w:t>
            </w:r>
            <w:r w:rsidR="00307D1B" w:rsidRPr="008E7F06">
              <w:rPr>
                <w:rFonts w:ascii="Times New Roman" w:hAnsi="Times New Roman" w:cs="Times New Roman"/>
                <w:b/>
                <w:bCs/>
                <w:sz w:val="28"/>
                <w:szCs w:val="28"/>
              </w:rPr>
              <w:t xml:space="preserve"> рік</w:t>
            </w:r>
          </w:p>
        </w:tc>
      </w:tr>
      <w:tr w:rsidR="00307D1B" w:rsidRPr="008E7F06" w:rsidTr="008650DD">
        <w:trPr>
          <w:trHeight w:val="331"/>
        </w:trPr>
        <w:tc>
          <w:tcPr>
            <w:tcW w:w="96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jc w:val="both"/>
              <w:rPr>
                <w:rFonts w:ascii="Times New Roman" w:hAnsi="Times New Roman" w:cs="Times New Roman"/>
                <w:sz w:val="28"/>
                <w:szCs w:val="28"/>
              </w:rPr>
            </w:pPr>
            <w:r w:rsidRPr="008E7F06">
              <w:rPr>
                <w:rFonts w:ascii="Times New Roman" w:hAnsi="Times New Roman" w:cs="Times New Roman"/>
                <w:sz w:val="28"/>
                <w:szCs w:val="28"/>
              </w:rPr>
              <w:t>Вікові категорії:</w:t>
            </w:r>
          </w:p>
        </w:tc>
      </w:tr>
      <w:tr w:rsidR="00307D1B" w:rsidRPr="008E7F06" w:rsidTr="008650DD">
        <w:trPr>
          <w:trHeight w:val="331"/>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jc w:val="both"/>
              <w:rPr>
                <w:rFonts w:ascii="Times New Roman" w:hAnsi="Times New Roman" w:cs="Times New Roman"/>
                <w:sz w:val="28"/>
                <w:szCs w:val="28"/>
              </w:rPr>
            </w:pPr>
            <w:r w:rsidRPr="008E7F06">
              <w:rPr>
                <w:rFonts w:ascii="Times New Roman" w:hAnsi="Times New Roman" w:cs="Times New Roman"/>
                <w:sz w:val="28"/>
                <w:szCs w:val="28"/>
              </w:rPr>
              <w:t>Діти:</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4B6EA3" w:rsidP="008650DD">
            <w:pPr>
              <w:jc w:val="center"/>
              <w:rPr>
                <w:rFonts w:ascii="Times New Roman" w:hAnsi="Times New Roman" w:cs="Times New Roman"/>
                <w:sz w:val="28"/>
                <w:szCs w:val="28"/>
              </w:rPr>
            </w:pPr>
            <w:r>
              <w:rPr>
                <w:rFonts w:ascii="Times New Roman" w:hAnsi="Times New Roman" w:cs="Times New Roman"/>
                <w:sz w:val="28"/>
                <w:szCs w:val="28"/>
              </w:rPr>
              <w:t>658</w:t>
            </w:r>
          </w:p>
        </w:tc>
      </w:tr>
      <w:tr w:rsidR="00307D1B" w:rsidRPr="008E7F06" w:rsidTr="008650DD">
        <w:trPr>
          <w:trHeight w:val="336"/>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jc w:val="both"/>
              <w:rPr>
                <w:rFonts w:ascii="Times New Roman" w:hAnsi="Times New Roman" w:cs="Times New Roman"/>
                <w:sz w:val="28"/>
                <w:szCs w:val="28"/>
              </w:rPr>
            </w:pPr>
            <w:r w:rsidRPr="008E7F06">
              <w:rPr>
                <w:rFonts w:ascii="Times New Roman" w:hAnsi="Times New Roman" w:cs="Times New Roman"/>
                <w:sz w:val="28"/>
                <w:szCs w:val="28"/>
              </w:rPr>
              <w:t>В т.ч. дошкільного віку</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4B6EA3" w:rsidP="008650DD">
            <w:pPr>
              <w:jc w:val="center"/>
              <w:rPr>
                <w:rFonts w:ascii="Times New Roman" w:hAnsi="Times New Roman" w:cs="Times New Roman"/>
                <w:sz w:val="28"/>
                <w:szCs w:val="28"/>
              </w:rPr>
            </w:pPr>
            <w:r>
              <w:rPr>
                <w:rFonts w:ascii="Times New Roman" w:hAnsi="Times New Roman" w:cs="Times New Roman"/>
                <w:sz w:val="28"/>
                <w:szCs w:val="28"/>
              </w:rPr>
              <w:t>17</w:t>
            </w:r>
            <w:r w:rsidR="008B6D57">
              <w:rPr>
                <w:rFonts w:ascii="Times New Roman" w:hAnsi="Times New Roman" w:cs="Times New Roman"/>
                <w:sz w:val="28"/>
                <w:szCs w:val="28"/>
              </w:rPr>
              <w:t>6</w:t>
            </w:r>
          </w:p>
        </w:tc>
      </w:tr>
      <w:tr w:rsidR="00307D1B" w:rsidRPr="008E7F06" w:rsidTr="008650DD">
        <w:trPr>
          <w:trHeight w:val="331"/>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jc w:val="both"/>
              <w:rPr>
                <w:rFonts w:ascii="Times New Roman" w:hAnsi="Times New Roman" w:cs="Times New Roman"/>
                <w:sz w:val="28"/>
                <w:szCs w:val="28"/>
              </w:rPr>
            </w:pPr>
            <w:r w:rsidRPr="008E7F06">
              <w:rPr>
                <w:rFonts w:ascii="Times New Roman" w:hAnsi="Times New Roman" w:cs="Times New Roman"/>
                <w:sz w:val="28"/>
                <w:szCs w:val="28"/>
              </w:rPr>
              <w:t>Працездатне населення</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8B6D57" w:rsidP="004B6EA3">
            <w:pPr>
              <w:jc w:val="center"/>
              <w:rPr>
                <w:rFonts w:ascii="Times New Roman" w:hAnsi="Times New Roman" w:cs="Times New Roman"/>
                <w:sz w:val="28"/>
                <w:szCs w:val="28"/>
              </w:rPr>
            </w:pPr>
            <w:r>
              <w:rPr>
                <w:rFonts w:ascii="Times New Roman" w:hAnsi="Times New Roman" w:cs="Times New Roman"/>
                <w:sz w:val="28"/>
                <w:szCs w:val="28"/>
              </w:rPr>
              <w:t xml:space="preserve">2 </w:t>
            </w:r>
            <w:r w:rsidR="004B6EA3">
              <w:rPr>
                <w:rFonts w:ascii="Times New Roman" w:hAnsi="Times New Roman" w:cs="Times New Roman"/>
                <w:sz w:val="28"/>
                <w:szCs w:val="28"/>
              </w:rPr>
              <w:t>482</w:t>
            </w:r>
          </w:p>
        </w:tc>
      </w:tr>
      <w:tr w:rsidR="00307D1B" w:rsidRPr="008E7F06" w:rsidTr="008650DD">
        <w:trPr>
          <w:trHeight w:val="332"/>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jc w:val="both"/>
              <w:rPr>
                <w:rFonts w:ascii="Times New Roman" w:hAnsi="Times New Roman" w:cs="Times New Roman"/>
                <w:sz w:val="28"/>
                <w:szCs w:val="28"/>
              </w:rPr>
            </w:pPr>
            <w:r w:rsidRPr="008E7F06">
              <w:rPr>
                <w:rFonts w:ascii="Times New Roman" w:hAnsi="Times New Roman" w:cs="Times New Roman"/>
                <w:sz w:val="28"/>
                <w:szCs w:val="28"/>
              </w:rPr>
              <w:t>Пенсіонери</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4B6EA3" w:rsidP="008650DD">
            <w:pPr>
              <w:jc w:val="center"/>
              <w:rPr>
                <w:rFonts w:ascii="Times New Roman" w:hAnsi="Times New Roman" w:cs="Times New Roman"/>
                <w:sz w:val="28"/>
                <w:szCs w:val="28"/>
              </w:rPr>
            </w:pPr>
            <w:r>
              <w:rPr>
                <w:rFonts w:ascii="Times New Roman" w:hAnsi="Times New Roman" w:cs="Times New Roman"/>
                <w:sz w:val="28"/>
                <w:szCs w:val="28"/>
              </w:rPr>
              <w:t>910</w:t>
            </w:r>
          </w:p>
        </w:tc>
      </w:tr>
    </w:tbl>
    <w:p w:rsidR="004B6EA3" w:rsidRDefault="004B6EA3" w:rsidP="00307D1B">
      <w:pPr>
        <w:jc w:val="right"/>
        <w:rPr>
          <w:rFonts w:ascii="Times New Roman" w:hAnsi="Times New Roman" w:cs="Times New Roman"/>
          <w:sz w:val="28"/>
          <w:szCs w:val="28"/>
        </w:rPr>
      </w:pPr>
    </w:p>
    <w:p w:rsidR="004B6EA3" w:rsidRDefault="004B6EA3" w:rsidP="00307D1B">
      <w:pPr>
        <w:jc w:val="right"/>
        <w:rPr>
          <w:rFonts w:ascii="Times New Roman" w:hAnsi="Times New Roman" w:cs="Times New Roman"/>
          <w:sz w:val="28"/>
          <w:szCs w:val="28"/>
        </w:rPr>
      </w:pPr>
    </w:p>
    <w:p w:rsidR="00307D1B" w:rsidRPr="0057603A" w:rsidRDefault="00307D1B" w:rsidP="00307D1B">
      <w:pPr>
        <w:jc w:val="right"/>
        <w:rPr>
          <w:rFonts w:ascii="Times New Roman" w:hAnsi="Times New Roman" w:cs="Times New Roman"/>
          <w:sz w:val="28"/>
          <w:szCs w:val="28"/>
        </w:rPr>
      </w:pPr>
      <w:r w:rsidRPr="0057603A">
        <w:rPr>
          <w:rFonts w:ascii="Times New Roman" w:hAnsi="Times New Roman" w:cs="Times New Roman"/>
          <w:sz w:val="28"/>
          <w:szCs w:val="28"/>
        </w:rPr>
        <w:lastRenderedPageBreak/>
        <w:t xml:space="preserve">Таблиця </w:t>
      </w:r>
      <w:r>
        <w:rPr>
          <w:rFonts w:ascii="Times New Roman" w:hAnsi="Times New Roman" w:cs="Times New Roman"/>
          <w:sz w:val="28"/>
          <w:szCs w:val="28"/>
        </w:rPr>
        <w:t>9</w:t>
      </w:r>
    </w:p>
    <w:p w:rsidR="00307D1B" w:rsidRPr="008E7F06" w:rsidRDefault="00307D1B" w:rsidP="00307D1B">
      <w:pPr>
        <w:jc w:val="center"/>
        <w:rPr>
          <w:rFonts w:ascii="Times New Roman" w:hAnsi="Times New Roman" w:cs="Times New Roman"/>
          <w:sz w:val="28"/>
          <w:szCs w:val="28"/>
        </w:rPr>
      </w:pPr>
      <w:r w:rsidRPr="008E7F06">
        <w:rPr>
          <w:rFonts w:ascii="Times New Roman" w:hAnsi="Times New Roman" w:cs="Times New Roman"/>
          <w:b/>
          <w:bCs/>
          <w:sz w:val="28"/>
          <w:szCs w:val="28"/>
        </w:rPr>
        <w:t xml:space="preserve">Розподіл населення за статтю у населених </w:t>
      </w:r>
      <w:r w:rsidR="005A4E09">
        <w:rPr>
          <w:rFonts w:ascii="Times New Roman" w:hAnsi="Times New Roman" w:cs="Times New Roman"/>
          <w:b/>
          <w:bCs/>
          <w:sz w:val="28"/>
          <w:szCs w:val="28"/>
        </w:rPr>
        <w:t>пунктах, що увій</w:t>
      </w:r>
      <w:r w:rsidR="004B6EA3">
        <w:rPr>
          <w:rFonts w:ascii="Times New Roman" w:hAnsi="Times New Roman" w:cs="Times New Roman"/>
          <w:b/>
          <w:bCs/>
          <w:sz w:val="28"/>
          <w:szCs w:val="28"/>
        </w:rPr>
        <w:t>шли до складу  ТГ станом на 2025</w:t>
      </w:r>
      <w:r w:rsidRPr="008E7F06">
        <w:rPr>
          <w:rFonts w:ascii="Times New Roman" w:hAnsi="Times New Roman" w:cs="Times New Roman"/>
          <w:b/>
          <w:bCs/>
          <w:sz w:val="28"/>
          <w:szCs w:val="28"/>
        </w:rPr>
        <w:t xml:space="preserve"> рік, осіб</w:t>
      </w:r>
    </w:p>
    <w:tbl>
      <w:tblPr>
        <w:tblW w:w="9620" w:type="dxa"/>
        <w:tblCellMar>
          <w:left w:w="0" w:type="dxa"/>
          <w:right w:w="0" w:type="dxa"/>
        </w:tblCellMar>
        <w:tblLook w:val="0420"/>
      </w:tblPr>
      <w:tblGrid>
        <w:gridCol w:w="5580"/>
        <w:gridCol w:w="2100"/>
        <w:gridCol w:w="1940"/>
      </w:tblGrid>
      <w:tr w:rsidR="00307D1B" w:rsidRPr="008E7F06" w:rsidTr="008650DD">
        <w:trPr>
          <w:trHeight w:val="331"/>
        </w:trPr>
        <w:tc>
          <w:tcPr>
            <w:tcW w:w="5580"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b/>
                <w:bCs/>
                <w:sz w:val="28"/>
                <w:szCs w:val="28"/>
              </w:rPr>
              <w:t>Території</w:t>
            </w:r>
          </w:p>
        </w:tc>
        <w:tc>
          <w:tcPr>
            <w:tcW w:w="4040" w:type="dxa"/>
            <w:gridSpan w:val="2"/>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b/>
                <w:bCs/>
                <w:sz w:val="28"/>
                <w:szCs w:val="28"/>
              </w:rPr>
              <w:t>Чисельність населення, осіб</w:t>
            </w:r>
          </w:p>
        </w:tc>
      </w:tr>
      <w:tr w:rsidR="00307D1B" w:rsidRPr="008E7F06" w:rsidTr="008650DD">
        <w:trPr>
          <w:trHeight w:val="3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7D1B" w:rsidRPr="008E7F06" w:rsidRDefault="00307D1B" w:rsidP="008650DD">
            <w:pPr>
              <w:jc w:val="center"/>
              <w:rPr>
                <w:rFonts w:ascii="Times New Roman" w:hAnsi="Times New Roman" w:cs="Times New Roman"/>
                <w:sz w:val="28"/>
                <w:szCs w:val="28"/>
              </w:rPr>
            </w:pPr>
          </w:p>
        </w:tc>
        <w:tc>
          <w:tcPr>
            <w:tcW w:w="210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t>Чоловіки</w:t>
            </w:r>
          </w:p>
        </w:tc>
        <w:tc>
          <w:tcPr>
            <w:tcW w:w="194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t>Жінки</w:t>
            </w:r>
          </w:p>
        </w:tc>
      </w:tr>
      <w:tr w:rsidR="00307D1B" w:rsidRPr="008E7F06" w:rsidTr="008650DD">
        <w:trPr>
          <w:trHeight w:val="331"/>
        </w:trPr>
        <w:tc>
          <w:tcPr>
            <w:tcW w:w="5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5A4E09" w:rsidP="008650DD">
            <w:pPr>
              <w:jc w:val="both"/>
              <w:rPr>
                <w:rFonts w:ascii="Times New Roman" w:hAnsi="Times New Roman" w:cs="Times New Roman"/>
                <w:sz w:val="28"/>
                <w:szCs w:val="28"/>
              </w:rPr>
            </w:pPr>
            <w:r>
              <w:rPr>
                <w:rFonts w:ascii="Times New Roman" w:hAnsi="Times New Roman" w:cs="Times New Roman"/>
                <w:sz w:val="28"/>
                <w:szCs w:val="28"/>
              </w:rPr>
              <w:t xml:space="preserve">Вербська сільська </w:t>
            </w:r>
            <w:r w:rsidR="00307D1B" w:rsidRPr="008E7F06">
              <w:rPr>
                <w:rFonts w:ascii="Times New Roman" w:hAnsi="Times New Roman" w:cs="Times New Roman"/>
                <w:sz w:val="28"/>
                <w:szCs w:val="28"/>
              </w:rPr>
              <w:t>рада</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5E1EF6" w:rsidP="008650DD">
            <w:pPr>
              <w:jc w:val="center"/>
              <w:rPr>
                <w:rFonts w:ascii="Times New Roman" w:hAnsi="Times New Roman" w:cs="Times New Roman"/>
                <w:sz w:val="28"/>
                <w:szCs w:val="28"/>
              </w:rPr>
            </w:pPr>
            <w:r>
              <w:rPr>
                <w:rFonts w:ascii="Times New Roman" w:hAnsi="Times New Roman" w:cs="Times New Roman"/>
                <w:sz w:val="28"/>
                <w:szCs w:val="28"/>
              </w:rPr>
              <w:t>120</w:t>
            </w:r>
            <w:r w:rsidR="005A4E09">
              <w:rPr>
                <w:rFonts w:ascii="Times New Roman" w:hAnsi="Times New Roman" w:cs="Times New Roman"/>
                <w:sz w:val="28"/>
                <w:szCs w:val="28"/>
              </w:rPr>
              <w:t>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5E1EF6" w:rsidP="005E1EF6">
            <w:pPr>
              <w:jc w:val="center"/>
              <w:rPr>
                <w:rFonts w:ascii="Times New Roman" w:hAnsi="Times New Roman" w:cs="Times New Roman"/>
                <w:sz w:val="28"/>
                <w:szCs w:val="28"/>
              </w:rPr>
            </w:pPr>
            <w:r>
              <w:rPr>
                <w:rFonts w:ascii="Times New Roman" w:hAnsi="Times New Roman" w:cs="Times New Roman"/>
                <w:sz w:val="28"/>
                <w:szCs w:val="28"/>
              </w:rPr>
              <w:t>1 621</w:t>
            </w:r>
          </w:p>
        </w:tc>
      </w:tr>
      <w:tr w:rsidR="00307D1B" w:rsidRPr="008E7F06" w:rsidTr="008650DD">
        <w:trPr>
          <w:trHeight w:val="332"/>
        </w:trPr>
        <w:tc>
          <w:tcPr>
            <w:tcW w:w="5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5A4E09" w:rsidP="008650DD">
            <w:pPr>
              <w:jc w:val="both"/>
              <w:rPr>
                <w:rFonts w:ascii="Times New Roman" w:hAnsi="Times New Roman" w:cs="Times New Roman"/>
                <w:sz w:val="28"/>
                <w:szCs w:val="28"/>
              </w:rPr>
            </w:pPr>
            <w:proofErr w:type="spellStart"/>
            <w:r>
              <w:rPr>
                <w:rFonts w:ascii="Times New Roman" w:hAnsi="Times New Roman" w:cs="Times New Roman"/>
                <w:sz w:val="28"/>
                <w:szCs w:val="28"/>
              </w:rPr>
              <w:t>Стовпецький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старостинський</w:t>
            </w:r>
            <w:proofErr w:type="spellEnd"/>
            <w:r>
              <w:rPr>
                <w:rFonts w:ascii="Times New Roman" w:hAnsi="Times New Roman" w:cs="Times New Roman"/>
                <w:sz w:val="28"/>
                <w:szCs w:val="28"/>
              </w:rPr>
              <w:t xml:space="preserve"> округ</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5E1EF6" w:rsidP="008650DD">
            <w:pPr>
              <w:jc w:val="center"/>
              <w:rPr>
                <w:rFonts w:ascii="Times New Roman" w:hAnsi="Times New Roman" w:cs="Times New Roman"/>
                <w:sz w:val="28"/>
                <w:szCs w:val="28"/>
              </w:rPr>
            </w:pPr>
            <w:r>
              <w:rPr>
                <w:rFonts w:ascii="Times New Roman" w:hAnsi="Times New Roman" w:cs="Times New Roman"/>
                <w:sz w:val="28"/>
                <w:szCs w:val="28"/>
              </w:rPr>
              <w:t>52</w:t>
            </w:r>
            <w:r w:rsidR="005A4E09">
              <w:rPr>
                <w:rFonts w:ascii="Times New Roman" w:hAnsi="Times New Roman" w:cs="Times New Roman"/>
                <w:sz w:val="28"/>
                <w:szCs w:val="28"/>
              </w:rPr>
              <w:t>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5E1EF6" w:rsidP="008650DD">
            <w:pPr>
              <w:jc w:val="center"/>
              <w:rPr>
                <w:rFonts w:ascii="Times New Roman" w:hAnsi="Times New Roman" w:cs="Times New Roman"/>
                <w:sz w:val="28"/>
                <w:szCs w:val="28"/>
              </w:rPr>
            </w:pPr>
            <w:r>
              <w:rPr>
                <w:rFonts w:ascii="Times New Roman" w:hAnsi="Times New Roman" w:cs="Times New Roman"/>
                <w:sz w:val="28"/>
                <w:szCs w:val="28"/>
              </w:rPr>
              <w:t>70</w:t>
            </w:r>
            <w:r w:rsidR="005A4E09">
              <w:rPr>
                <w:rFonts w:ascii="Times New Roman" w:hAnsi="Times New Roman" w:cs="Times New Roman"/>
                <w:sz w:val="28"/>
                <w:szCs w:val="28"/>
              </w:rPr>
              <w:t>8</w:t>
            </w:r>
          </w:p>
        </w:tc>
      </w:tr>
    </w:tbl>
    <w:p w:rsidR="00307D1B" w:rsidRPr="008E7F06" w:rsidRDefault="00307D1B" w:rsidP="00307D1B">
      <w:pPr>
        <w:jc w:val="both"/>
        <w:rPr>
          <w:rFonts w:ascii="Times New Roman" w:hAnsi="Times New Roman" w:cs="Times New Roman"/>
          <w:sz w:val="28"/>
          <w:szCs w:val="28"/>
        </w:rPr>
      </w:pPr>
    </w:p>
    <w:p w:rsidR="00307D1B" w:rsidRPr="0057603A" w:rsidRDefault="00307D1B" w:rsidP="00307D1B">
      <w:pPr>
        <w:ind w:firstLine="567"/>
        <w:jc w:val="both"/>
        <w:rPr>
          <w:rFonts w:ascii="Times New Roman" w:hAnsi="Times New Roman" w:cs="Times New Roman"/>
          <w:sz w:val="28"/>
          <w:szCs w:val="28"/>
        </w:rPr>
      </w:pPr>
      <w:r>
        <w:rPr>
          <w:rFonts w:ascii="Times New Roman" w:hAnsi="Times New Roman" w:cs="Times New Roman"/>
          <w:b/>
          <w:bCs/>
          <w:sz w:val="28"/>
          <w:szCs w:val="28"/>
        </w:rPr>
        <w:t xml:space="preserve">4. </w:t>
      </w:r>
      <w:r w:rsidRPr="008E7F06">
        <w:rPr>
          <w:rFonts w:ascii="Times New Roman" w:hAnsi="Times New Roman" w:cs="Times New Roman"/>
          <w:b/>
          <w:bCs/>
          <w:sz w:val="28"/>
          <w:szCs w:val="28"/>
        </w:rPr>
        <w:t>ЕКОНОМІКА ГРОМАДИ</w:t>
      </w:r>
    </w:p>
    <w:p w:rsidR="00307D1B" w:rsidRPr="008E7F06" w:rsidRDefault="00307D1B" w:rsidP="00583F51">
      <w:pPr>
        <w:numPr>
          <w:ilvl w:val="1"/>
          <w:numId w:val="53"/>
        </w:numPr>
        <w:tabs>
          <w:tab w:val="clear" w:pos="1440"/>
          <w:tab w:val="num" w:pos="284"/>
        </w:tabs>
        <w:spacing w:after="160" w:line="259" w:lineRule="auto"/>
        <w:ind w:left="0" w:firstLine="0"/>
        <w:jc w:val="both"/>
        <w:rPr>
          <w:rFonts w:ascii="Times New Roman" w:hAnsi="Times New Roman" w:cs="Times New Roman"/>
          <w:sz w:val="28"/>
          <w:szCs w:val="28"/>
        </w:rPr>
      </w:pPr>
      <w:r w:rsidRPr="008E7F06">
        <w:rPr>
          <w:rFonts w:ascii="Times New Roman" w:hAnsi="Times New Roman" w:cs="Times New Roman"/>
          <w:b/>
          <w:bCs/>
          <w:sz w:val="28"/>
          <w:szCs w:val="28"/>
        </w:rPr>
        <w:t>Суб’єкти господарської діяльності</w:t>
      </w:r>
    </w:p>
    <w:p w:rsidR="00307D1B" w:rsidRPr="008E7F06" w:rsidRDefault="00307D1B" w:rsidP="00307D1B">
      <w:pPr>
        <w:pStyle w:val="a6"/>
        <w:jc w:val="right"/>
        <w:rPr>
          <w:rFonts w:ascii="Times New Roman" w:hAnsi="Times New Roman" w:cs="Times New Roman"/>
          <w:sz w:val="28"/>
          <w:szCs w:val="28"/>
          <w:lang w:val="uk-UA"/>
        </w:rPr>
      </w:pPr>
      <w:r w:rsidRPr="008E7F06">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10</w:t>
      </w:r>
    </w:p>
    <w:p w:rsidR="00307D1B" w:rsidRPr="008E7F06" w:rsidRDefault="00307D1B" w:rsidP="00307D1B">
      <w:pPr>
        <w:jc w:val="center"/>
        <w:rPr>
          <w:rFonts w:ascii="Times New Roman" w:hAnsi="Times New Roman" w:cs="Times New Roman"/>
          <w:sz w:val="28"/>
          <w:szCs w:val="28"/>
        </w:rPr>
      </w:pPr>
      <w:r w:rsidRPr="008E7F06">
        <w:rPr>
          <w:rFonts w:ascii="Times New Roman" w:hAnsi="Times New Roman" w:cs="Times New Roman"/>
          <w:b/>
          <w:bCs/>
          <w:sz w:val="28"/>
          <w:szCs w:val="28"/>
        </w:rPr>
        <w:t>НАЙБІЛЬШІ РОБОТОДАВЦІ</w:t>
      </w:r>
    </w:p>
    <w:tbl>
      <w:tblPr>
        <w:tblW w:w="9620" w:type="dxa"/>
        <w:tblCellMar>
          <w:left w:w="0" w:type="dxa"/>
          <w:right w:w="0" w:type="dxa"/>
        </w:tblCellMar>
        <w:tblLook w:val="0420"/>
      </w:tblPr>
      <w:tblGrid>
        <w:gridCol w:w="720"/>
        <w:gridCol w:w="4100"/>
        <w:gridCol w:w="2400"/>
        <w:gridCol w:w="2400"/>
      </w:tblGrid>
      <w:tr w:rsidR="00307D1B" w:rsidRPr="008E7F06" w:rsidTr="008650DD">
        <w:trPr>
          <w:trHeight w:val="104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b/>
                <w:bCs/>
                <w:sz w:val="28"/>
                <w:szCs w:val="28"/>
              </w:rPr>
              <w:t>№  п/п</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b/>
                <w:bCs/>
                <w:sz w:val="28"/>
                <w:szCs w:val="28"/>
              </w:rPr>
              <w:t>Назва ПОУ/Підприємства (ЄДРС)</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b/>
                <w:bCs/>
                <w:sz w:val="28"/>
                <w:szCs w:val="28"/>
              </w:rPr>
              <w:t>Вид діяльності  (основний)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307D1B" w:rsidP="005A4E09">
            <w:pPr>
              <w:jc w:val="center"/>
              <w:rPr>
                <w:rFonts w:ascii="Times New Roman" w:hAnsi="Times New Roman" w:cs="Times New Roman"/>
                <w:sz w:val="28"/>
                <w:szCs w:val="28"/>
              </w:rPr>
            </w:pPr>
            <w:r w:rsidRPr="008E7F06">
              <w:rPr>
                <w:rFonts w:ascii="Times New Roman" w:hAnsi="Times New Roman" w:cs="Times New Roman"/>
                <w:b/>
                <w:bCs/>
                <w:sz w:val="28"/>
                <w:szCs w:val="28"/>
              </w:rPr>
              <w:t>Чисельність</w:t>
            </w:r>
            <w:r>
              <w:rPr>
                <w:rFonts w:ascii="Times New Roman" w:hAnsi="Times New Roman" w:cs="Times New Roman"/>
                <w:b/>
                <w:bCs/>
                <w:sz w:val="28"/>
                <w:szCs w:val="28"/>
              </w:rPr>
              <w:t xml:space="preserve"> </w:t>
            </w:r>
            <w:r w:rsidRPr="008E7F06">
              <w:rPr>
                <w:rFonts w:ascii="Times New Roman" w:hAnsi="Times New Roman" w:cs="Times New Roman"/>
                <w:b/>
                <w:bCs/>
                <w:sz w:val="28"/>
                <w:szCs w:val="28"/>
              </w:rPr>
              <w:t>працівників</w:t>
            </w:r>
            <w:r>
              <w:rPr>
                <w:rFonts w:ascii="Times New Roman" w:hAnsi="Times New Roman" w:cs="Times New Roman"/>
                <w:b/>
                <w:bCs/>
                <w:sz w:val="28"/>
                <w:szCs w:val="28"/>
              </w:rPr>
              <w:t xml:space="preserve"> </w:t>
            </w:r>
            <w:r w:rsidRPr="008E7F06">
              <w:rPr>
                <w:rFonts w:ascii="Times New Roman" w:hAnsi="Times New Roman" w:cs="Times New Roman"/>
                <w:b/>
                <w:bCs/>
                <w:sz w:val="28"/>
                <w:szCs w:val="28"/>
              </w:rPr>
              <w:t xml:space="preserve">у </w:t>
            </w:r>
            <w:r w:rsidR="005E1EF6">
              <w:rPr>
                <w:rFonts w:ascii="Times New Roman" w:hAnsi="Times New Roman" w:cs="Times New Roman"/>
                <w:b/>
                <w:bCs/>
                <w:sz w:val="28"/>
                <w:szCs w:val="28"/>
              </w:rPr>
              <w:t>2025</w:t>
            </w:r>
            <w:r w:rsidRPr="008E7F06">
              <w:rPr>
                <w:rFonts w:ascii="Times New Roman" w:hAnsi="Times New Roman" w:cs="Times New Roman"/>
                <w:b/>
                <w:bCs/>
                <w:sz w:val="28"/>
                <w:szCs w:val="28"/>
              </w:rPr>
              <w:t xml:space="preserve">  році</w:t>
            </w:r>
          </w:p>
        </w:tc>
      </w:tr>
      <w:tr w:rsidR="00307D1B" w:rsidRPr="008E7F06" w:rsidTr="008650DD">
        <w:trPr>
          <w:trHeight w:val="1046"/>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t>1</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307D1B" w:rsidP="008650DD">
            <w:pPr>
              <w:rPr>
                <w:rFonts w:ascii="Times New Roman" w:hAnsi="Times New Roman" w:cs="Times New Roman"/>
                <w:sz w:val="28"/>
                <w:szCs w:val="28"/>
              </w:rPr>
            </w:pPr>
            <w:r w:rsidRPr="008E7F06">
              <w:rPr>
                <w:rFonts w:ascii="Times New Roman" w:hAnsi="Times New Roman" w:cs="Times New Roman"/>
                <w:sz w:val="28"/>
                <w:szCs w:val="28"/>
              </w:rPr>
              <w:t>Відділ освіти</w:t>
            </w:r>
            <w:r w:rsidR="005A4E09">
              <w:rPr>
                <w:rFonts w:ascii="Times New Roman" w:hAnsi="Times New Roman" w:cs="Times New Roman"/>
                <w:sz w:val="28"/>
                <w:szCs w:val="28"/>
              </w:rPr>
              <w:t>, культури, молоді і спорту</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t>Державне  управління  загального характеру</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64128B" w:rsidP="0064128B">
            <w:pPr>
              <w:ind w:hanging="20"/>
              <w:jc w:val="center"/>
              <w:rPr>
                <w:rFonts w:ascii="Times New Roman" w:hAnsi="Times New Roman" w:cs="Times New Roman"/>
                <w:sz w:val="28"/>
                <w:szCs w:val="28"/>
              </w:rPr>
            </w:pPr>
            <w:r>
              <w:rPr>
                <w:rFonts w:ascii="Times New Roman" w:hAnsi="Times New Roman" w:cs="Times New Roman"/>
                <w:sz w:val="28"/>
                <w:szCs w:val="28"/>
              </w:rPr>
              <w:t>185</w:t>
            </w:r>
          </w:p>
        </w:tc>
      </w:tr>
      <w:tr w:rsidR="00307D1B" w:rsidRPr="008E7F06" w:rsidTr="008650DD">
        <w:trPr>
          <w:trHeight w:val="105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t>2</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8E7F06" w:rsidRDefault="005A4E09" w:rsidP="008650DD">
            <w:pPr>
              <w:rPr>
                <w:rFonts w:ascii="Times New Roman" w:hAnsi="Times New Roman" w:cs="Times New Roman"/>
                <w:sz w:val="28"/>
                <w:szCs w:val="28"/>
              </w:rPr>
            </w:pPr>
            <w:r>
              <w:rPr>
                <w:rFonts w:ascii="Times New Roman" w:hAnsi="Times New Roman" w:cs="Times New Roman"/>
                <w:sz w:val="28"/>
                <w:szCs w:val="28"/>
              </w:rPr>
              <w:t>Вербська сільська</w:t>
            </w:r>
            <w:r w:rsidR="00307D1B" w:rsidRPr="008E7F06">
              <w:rPr>
                <w:rFonts w:ascii="Times New Roman" w:hAnsi="Times New Roman" w:cs="Times New Roman"/>
                <w:sz w:val="28"/>
                <w:szCs w:val="28"/>
              </w:rPr>
              <w:t xml:space="preserve"> рада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7"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t>Державне  управління  загального характеру</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5A4E09" w:rsidP="008650DD">
            <w:pPr>
              <w:ind w:hanging="20"/>
              <w:jc w:val="center"/>
              <w:rPr>
                <w:rFonts w:ascii="Times New Roman" w:hAnsi="Times New Roman" w:cs="Times New Roman"/>
                <w:sz w:val="28"/>
                <w:szCs w:val="28"/>
              </w:rPr>
            </w:pPr>
            <w:r>
              <w:rPr>
                <w:rFonts w:ascii="Times New Roman" w:hAnsi="Times New Roman" w:cs="Times New Roman"/>
                <w:sz w:val="28"/>
                <w:szCs w:val="28"/>
              </w:rPr>
              <w:t>28</w:t>
            </w:r>
          </w:p>
        </w:tc>
      </w:tr>
      <w:tr w:rsidR="00307D1B" w:rsidRPr="008E7F06" w:rsidTr="008650DD">
        <w:trPr>
          <w:trHeight w:val="104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t>3</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5A4E09" w:rsidP="008650DD">
            <w:pPr>
              <w:rPr>
                <w:rFonts w:ascii="Times New Roman" w:hAnsi="Times New Roman" w:cs="Times New Roman"/>
                <w:sz w:val="28"/>
                <w:szCs w:val="28"/>
              </w:rPr>
            </w:pPr>
            <w:r>
              <w:rPr>
                <w:rFonts w:ascii="Times New Roman" w:hAnsi="Times New Roman" w:cs="Times New Roman"/>
                <w:sz w:val="28"/>
                <w:szCs w:val="28"/>
              </w:rPr>
              <w:t>ТОВ «</w:t>
            </w:r>
            <w:proofErr w:type="spellStart"/>
            <w:r>
              <w:rPr>
                <w:rFonts w:ascii="Times New Roman" w:hAnsi="Times New Roman" w:cs="Times New Roman"/>
                <w:sz w:val="28"/>
                <w:szCs w:val="28"/>
              </w:rPr>
              <w:t>Дубенський</w:t>
            </w:r>
            <w:proofErr w:type="spellEnd"/>
            <w:r>
              <w:rPr>
                <w:rFonts w:ascii="Times New Roman" w:hAnsi="Times New Roman" w:cs="Times New Roman"/>
                <w:sz w:val="28"/>
                <w:szCs w:val="28"/>
              </w:rPr>
              <w:t xml:space="preserve"> Край»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5A4E09" w:rsidP="008650DD">
            <w:pPr>
              <w:jc w:val="center"/>
              <w:rPr>
                <w:rFonts w:ascii="Times New Roman" w:hAnsi="Times New Roman" w:cs="Times New Roman"/>
                <w:sz w:val="28"/>
                <w:szCs w:val="28"/>
              </w:rPr>
            </w:pPr>
            <w:r w:rsidRPr="008E7F06">
              <w:rPr>
                <w:rFonts w:ascii="Times New Roman" w:hAnsi="Times New Roman" w:cs="Times New Roman"/>
                <w:sz w:val="28"/>
                <w:szCs w:val="28"/>
              </w:rPr>
              <w:t>Сільське  господарство</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64128B" w:rsidP="008650DD">
            <w:pPr>
              <w:ind w:hanging="20"/>
              <w:jc w:val="center"/>
              <w:rPr>
                <w:rFonts w:ascii="Times New Roman" w:hAnsi="Times New Roman" w:cs="Times New Roman"/>
                <w:sz w:val="28"/>
                <w:szCs w:val="28"/>
              </w:rPr>
            </w:pPr>
            <w:r>
              <w:rPr>
                <w:rFonts w:ascii="Times New Roman" w:hAnsi="Times New Roman" w:cs="Times New Roman"/>
                <w:sz w:val="28"/>
                <w:szCs w:val="28"/>
              </w:rPr>
              <w:t>8</w:t>
            </w:r>
            <w:r w:rsidR="001179D0">
              <w:rPr>
                <w:rFonts w:ascii="Times New Roman" w:hAnsi="Times New Roman" w:cs="Times New Roman"/>
                <w:sz w:val="28"/>
                <w:szCs w:val="28"/>
              </w:rPr>
              <w:t>4</w:t>
            </w:r>
          </w:p>
        </w:tc>
      </w:tr>
      <w:tr w:rsidR="00307D1B" w:rsidRPr="008E7F06" w:rsidTr="008650DD">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t>4</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8E7F06" w:rsidRDefault="001179D0" w:rsidP="008650DD">
            <w:pPr>
              <w:rPr>
                <w:rFonts w:ascii="Times New Roman" w:hAnsi="Times New Roman" w:cs="Times New Roman"/>
                <w:sz w:val="28"/>
                <w:szCs w:val="28"/>
              </w:rPr>
            </w:pPr>
            <w:r>
              <w:rPr>
                <w:rFonts w:ascii="Times New Roman" w:hAnsi="Times New Roman" w:cs="Times New Roman"/>
                <w:sz w:val="28"/>
                <w:szCs w:val="28"/>
              </w:rPr>
              <w:t>Вербська санаторна школа</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8E7F06" w:rsidRDefault="001179D0" w:rsidP="008650DD">
            <w:pPr>
              <w:jc w:val="center"/>
              <w:rPr>
                <w:rFonts w:ascii="Times New Roman" w:hAnsi="Times New Roman" w:cs="Times New Roman"/>
                <w:sz w:val="28"/>
                <w:szCs w:val="28"/>
              </w:rPr>
            </w:pPr>
            <w:r w:rsidRPr="008E7F06">
              <w:rPr>
                <w:rFonts w:ascii="Times New Roman" w:hAnsi="Times New Roman" w:cs="Times New Roman"/>
                <w:sz w:val="28"/>
                <w:szCs w:val="28"/>
              </w:rPr>
              <w:t>Державне  управління  загального характеру</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64128B" w:rsidP="008650DD">
            <w:pPr>
              <w:ind w:hanging="20"/>
              <w:jc w:val="center"/>
              <w:rPr>
                <w:rFonts w:ascii="Times New Roman" w:hAnsi="Times New Roman" w:cs="Times New Roman"/>
                <w:sz w:val="28"/>
                <w:szCs w:val="28"/>
              </w:rPr>
            </w:pPr>
            <w:r>
              <w:rPr>
                <w:rFonts w:ascii="Times New Roman" w:hAnsi="Times New Roman" w:cs="Times New Roman"/>
                <w:sz w:val="28"/>
                <w:szCs w:val="28"/>
              </w:rPr>
              <w:t>6</w:t>
            </w:r>
            <w:r w:rsidR="001179D0">
              <w:rPr>
                <w:rFonts w:ascii="Times New Roman" w:hAnsi="Times New Roman" w:cs="Times New Roman"/>
                <w:sz w:val="28"/>
                <w:szCs w:val="28"/>
              </w:rPr>
              <w:t>0</w:t>
            </w:r>
          </w:p>
        </w:tc>
      </w:tr>
      <w:tr w:rsidR="00307D1B" w:rsidRPr="008E7F06" w:rsidTr="008650DD">
        <w:trPr>
          <w:trHeight w:val="139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307D1B" w:rsidP="008650DD">
            <w:pPr>
              <w:jc w:val="center"/>
              <w:rPr>
                <w:rFonts w:ascii="Times New Roman" w:hAnsi="Times New Roman" w:cs="Times New Roman"/>
                <w:sz w:val="28"/>
                <w:szCs w:val="28"/>
              </w:rPr>
            </w:pPr>
            <w:r w:rsidRPr="008E7F06">
              <w:rPr>
                <w:rFonts w:ascii="Times New Roman" w:hAnsi="Times New Roman" w:cs="Times New Roman"/>
                <w:sz w:val="28"/>
                <w:szCs w:val="28"/>
              </w:rPr>
              <w:lastRenderedPageBreak/>
              <w:t>5</w:t>
            </w:r>
          </w:p>
        </w:tc>
        <w:tc>
          <w:tcPr>
            <w:tcW w:w="4100"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8E7F06" w:rsidRDefault="001179D0" w:rsidP="008650DD">
            <w:pPr>
              <w:rPr>
                <w:rFonts w:ascii="Times New Roman" w:hAnsi="Times New Roman" w:cs="Times New Roman"/>
                <w:sz w:val="28"/>
                <w:szCs w:val="28"/>
              </w:rPr>
            </w:pPr>
            <w:r>
              <w:rPr>
                <w:rFonts w:ascii="Times New Roman" w:hAnsi="Times New Roman" w:cs="Times New Roman"/>
                <w:sz w:val="28"/>
                <w:szCs w:val="28"/>
              </w:rPr>
              <w:t>ПП «</w:t>
            </w:r>
            <w:proofErr w:type="spellStart"/>
            <w:r>
              <w:rPr>
                <w:rFonts w:ascii="Times New Roman" w:hAnsi="Times New Roman" w:cs="Times New Roman"/>
                <w:sz w:val="28"/>
                <w:szCs w:val="28"/>
              </w:rPr>
              <w:t>Сіагрус</w:t>
            </w:r>
            <w:proofErr w:type="spellEnd"/>
            <w:r>
              <w:rPr>
                <w:rFonts w:ascii="Times New Roman" w:hAnsi="Times New Roman" w:cs="Times New Roman"/>
                <w:sz w:val="28"/>
                <w:szCs w:val="28"/>
              </w:rPr>
              <w: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1179D0" w:rsidP="008650DD">
            <w:pPr>
              <w:jc w:val="center"/>
              <w:rPr>
                <w:rFonts w:ascii="Times New Roman" w:hAnsi="Times New Roman" w:cs="Times New Roman"/>
                <w:sz w:val="28"/>
                <w:szCs w:val="28"/>
              </w:rPr>
            </w:pPr>
            <w:r w:rsidRPr="008E7F06">
              <w:rPr>
                <w:rFonts w:ascii="Times New Roman" w:hAnsi="Times New Roman" w:cs="Times New Roman"/>
                <w:sz w:val="28"/>
                <w:szCs w:val="28"/>
              </w:rPr>
              <w:t>Сільське  господарство</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3" w:type="dxa"/>
              <w:left w:w="15" w:type="dxa"/>
              <w:bottom w:w="0" w:type="dxa"/>
              <w:right w:w="15" w:type="dxa"/>
            </w:tcMar>
            <w:hideMark/>
          </w:tcPr>
          <w:p w:rsidR="00307D1B" w:rsidRPr="008E7F06" w:rsidRDefault="0064128B" w:rsidP="008650DD">
            <w:pPr>
              <w:ind w:hanging="20"/>
              <w:jc w:val="center"/>
              <w:rPr>
                <w:rFonts w:ascii="Times New Roman" w:hAnsi="Times New Roman" w:cs="Times New Roman"/>
                <w:sz w:val="28"/>
                <w:szCs w:val="28"/>
              </w:rPr>
            </w:pPr>
            <w:r>
              <w:rPr>
                <w:rFonts w:ascii="Times New Roman" w:hAnsi="Times New Roman" w:cs="Times New Roman"/>
                <w:sz w:val="28"/>
                <w:szCs w:val="28"/>
              </w:rPr>
              <w:t>15</w:t>
            </w:r>
          </w:p>
        </w:tc>
      </w:tr>
    </w:tbl>
    <w:p w:rsidR="00307D1B" w:rsidRPr="004718F4" w:rsidRDefault="00307D1B" w:rsidP="00307D1B">
      <w:pPr>
        <w:ind w:firstLine="567"/>
        <w:jc w:val="both"/>
        <w:rPr>
          <w:rFonts w:ascii="Times New Roman" w:hAnsi="Times New Roman" w:cs="Times New Roman"/>
          <w:sz w:val="28"/>
          <w:szCs w:val="28"/>
        </w:rPr>
      </w:pPr>
    </w:p>
    <w:p w:rsidR="00307D1B" w:rsidRPr="00AB48A1" w:rsidRDefault="00307D1B" w:rsidP="00583F51">
      <w:pPr>
        <w:numPr>
          <w:ilvl w:val="0"/>
          <w:numId w:val="54"/>
        </w:numPr>
        <w:spacing w:after="160" w:line="259" w:lineRule="auto"/>
        <w:jc w:val="both"/>
        <w:rPr>
          <w:rFonts w:ascii="Times New Roman" w:hAnsi="Times New Roman" w:cs="Times New Roman"/>
          <w:sz w:val="28"/>
          <w:szCs w:val="28"/>
        </w:rPr>
      </w:pPr>
      <w:r w:rsidRPr="00AB48A1">
        <w:rPr>
          <w:rFonts w:ascii="Times New Roman" w:hAnsi="Times New Roman" w:cs="Times New Roman"/>
          <w:b/>
          <w:bCs/>
          <w:sz w:val="28"/>
          <w:szCs w:val="28"/>
        </w:rPr>
        <w:t>ФІНАНСОВИЙ СТАН ТА БЮДЖЕТ ГРОМАДИ</w:t>
      </w:r>
    </w:p>
    <w:p w:rsidR="00307D1B" w:rsidRPr="00AB48A1" w:rsidRDefault="00307D1B" w:rsidP="00583F51">
      <w:pPr>
        <w:numPr>
          <w:ilvl w:val="1"/>
          <w:numId w:val="54"/>
        </w:numPr>
        <w:tabs>
          <w:tab w:val="clear" w:pos="1440"/>
        </w:tabs>
        <w:spacing w:after="160" w:line="259" w:lineRule="auto"/>
        <w:jc w:val="both"/>
        <w:rPr>
          <w:rFonts w:ascii="Times New Roman" w:hAnsi="Times New Roman" w:cs="Times New Roman"/>
          <w:sz w:val="28"/>
          <w:szCs w:val="28"/>
        </w:rPr>
      </w:pPr>
      <w:r w:rsidRPr="00AB48A1">
        <w:rPr>
          <w:rFonts w:ascii="Times New Roman" w:hAnsi="Times New Roman" w:cs="Times New Roman"/>
          <w:b/>
          <w:bCs/>
          <w:sz w:val="28"/>
          <w:szCs w:val="28"/>
        </w:rPr>
        <w:t>Бюджет громади</w:t>
      </w:r>
    </w:p>
    <w:p w:rsidR="00307D1B" w:rsidRPr="00AB48A1" w:rsidRDefault="00307D1B" w:rsidP="00307D1B">
      <w:pPr>
        <w:pStyle w:val="a6"/>
        <w:jc w:val="right"/>
        <w:rPr>
          <w:rFonts w:ascii="Times New Roman" w:hAnsi="Times New Roman" w:cs="Times New Roman"/>
          <w:sz w:val="28"/>
          <w:szCs w:val="28"/>
          <w:lang w:val="uk-UA"/>
        </w:rPr>
      </w:pPr>
      <w:r w:rsidRPr="00AB48A1">
        <w:rPr>
          <w:rFonts w:ascii="Times New Roman" w:hAnsi="Times New Roman" w:cs="Times New Roman"/>
          <w:sz w:val="28"/>
          <w:szCs w:val="28"/>
          <w:lang w:val="uk-UA"/>
        </w:rPr>
        <w:t>Таблиця 11</w:t>
      </w:r>
    </w:p>
    <w:p w:rsidR="00307D1B" w:rsidRPr="00AB48A1" w:rsidRDefault="00307D1B" w:rsidP="00307D1B">
      <w:pPr>
        <w:jc w:val="center"/>
        <w:rPr>
          <w:rFonts w:ascii="Times New Roman" w:hAnsi="Times New Roman" w:cs="Times New Roman"/>
          <w:b/>
          <w:bCs/>
          <w:sz w:val="28"/>
          <w:szCs w:val="28"/>
        </w:rPr>
      </w:pPr>
      <w:r w:rsidRPr="00AB48A1">
        <w:rPr>
          <w:rFonts w:ascii="Times New Roman" w:hAnsi="Times New Roman" w:cs="Times New Roman"/>
          <w:b/>
          <w:bCs/>
          <w:sz w:val="28"/>
          <w:szCs w:val="28"/>
        </w:rPr>
        <w:t xml:space="preserve">Аналіз очікуваних надходжень до місцевого  бюджету </w:t>
      </w:r>
    </w:p>
    <w:p w:rsidR="00307D1B" w:rsidRPr="00AB48A1" w:rsidRDefault="001179D0" w:rsidP="00307D1B">
      <w:pPr>
        <w:jc w:val="center"/>
        <w:rPr>
          <w:rFonts w:ascii="Times New Roman" w:hAnsi="Times New Roman" w:cs="Times New Roman"/>
          <w:sz w:val="28"/>
          <w:szCs w:val="28"/>
        </w:rPr>
      </w:pPr>
      <w:proofErr w:type="spellStart"/>
      <w:r w:rsidRPr="00AB48A1">
        <w:rPr>
          <w:rFonts w:ascii="Times New Roman" w:hAnsi="Times New Roman" w:cs="Times New Roman"/>
          <w:b/>
          <w:bCs/>
          <w:sz w:val="28"/>
          <w:szCs w:val="28"/>
        </w:rPr>
        <w:t>Вербської</w:t>
      </w:r>
      <w:proofErr w:type="spellEnd"/>
      <w:r w:rsidRPr="00AB48A1">
        <w:rPr>
          <w:rFonts w:ascii="Times New Roman" w:hAnsi="Times New Roman" w:cs="Times New Roman"/>
          <w:b/>
          <w:bCs/>
          <w:sz w:val="28"/>
          <w:szCs w:val="28"/>
        </w:rPr>
        <w:t xml:space="preserve"> сільської</w:t>
      </w:r>
      <w:r w:rsidR="00307D1B" w:rsidRPr="00AB48A1">
        <w:rPr>
          <w:rFonts w:ascii="Times New Roman" w:hAnsi="Times New Roman" w:cs="Times New Roman"/>
          <w:b/>
          <w:bCs/>
          <w:sz w:val="28"/>
          <w:szCs w:val="28"/>
        </w:rPr>
        <w:t xml:space="preserve"> ради, </w:t>
      </w:r>
      <w:proofErr w:type="spellStart"/>
      <w:r w:rsidR="00307D1B" w:rsidRPr="00AB48A1">
        <w:rPr>
          <w:rFonts w:ascii="Times New Roman" w:hAnsi="Times New Roman" w:cs="Times New Roman"/>
          <w:b/>
          <w:bCs/>
          <w:sz w:val="28"/>
          <w:szCs w:val="28"/>
        </w:rPr>
        <w:t>грн</w:t>
      </w:r>
      <w:proofErr w:type="spellEnd"/>
    </w:p>
    <w:tbl>
      <w:tblPr>
        <w:tblW w:w="9513" w:type="dxa"/>
        <w:tblInd w:w="93" w:type="dxa"/>
        <w:tblLayout w:type="fixed"/>
        <w:tblLook w:val="04A0"/>
      </w:tblPr>
      <w:tblGrid>
        <w:gridCol w:w="6111"/>
        <w:gridCol w:w="1842"/>
        <w:gridCol w:w="1560"/>
      </w:tblGrid>
      <w:tr w:rsidR="00660909" w:rsidRPr="00AB48A1" w:rsidTr="00811D50">
        <w:trPr>
          <w:trHeight w:val="1388"/>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909" w:rsidRPr="00AB48A1" w:rsidRDefault="00660909" w:rsidP="00660909">
            <w:pPr>
              <w:spacing w:after="0" w:line="240" w:lineRule="auto"/>
              <w:jc w:val="center"/>
              <w:rPr>
                <w:rFonts w:ascii="Times New Roman" w:eastAsia="Times New Roman" w:hAnsi="Times New Roman" w:cs="Times New Roman"/>
                <w:b/>
                <w:bCs/>
                <w:sz w:val="26"/>
                <w:szCs w:val="26"/>
                <w:lang w:eastAsia="uk-UA"/>
              </w:rPr>
            </w:pPr>
            <w:r w:rsidRPr="00AB48A1">
              <w:rPr>
                <w:rFonts w:ascii="Times New Roman" w:eastAsia="Times New Roman" w:hAnsi="Times New Roman" w:cs="Times New Roman"/>
                <w:b/>
                <w:bCs/>
                <w:sz w:val="26"/>
                <w:szCs w:val="26"/>
                <w:lang w:eastAsia="uk-UA"/>
              </w:rPr>
              <w:t>Назва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60909" w:rsidRPr="00AB48A1" w:rsidRDefault="00660909" w:rsidP="00075B98">
            <w:pPr>
              <w:spacing w:after="0" w:line="240" w:lineRule="auto"/>
              <w:jc w:val="center"/>
              <w:rPr>
                <w:rFonts w:ascii="Times New Roman" w:eastAsia="Times New Roman" w:hAnsi="Times New Roman" w:cs="Times New Roman"/>
                <w:b/>
                <w:bCs/>
                <w:sz w:val="26"/>
                <w:szCs w:val="26"/>
                <w:lang w:eastAsia="uk-UA"/>
              </w:rPr>
            </w:pPr>
            <w:r w:rsidRPr="00AB48A1">
              <w:rPr>
                <w:rFonts w:ascii="Times New Roman" w:eastAsia="Times New Roman" w:hAnsi="Times New Roman" w:cs="Times New Roman"/>
                <w:b/>
                <w:bCs/>
                <w:sz w:val="26"/>
                <w:szCs w:val="26"/>
                <w:lang w:eastAsia="uk-UA"/>
              </w:rPr>
              <w:t>Фактично надійшло  за 202</w:t>
            </w:r>
            <w:r w:rsidR="007B59B5" w:rsidRPr="00AB48A1">
              <w:rPr>
                <w:rFonts w:ascii="Times New Roman" w:eastAsia="Times New Roman" w:hAnsi="Times New Roman" w:cs="Times New Roman"/>
                <w:b/>
                <w:bCs/>
                <w:sz w:val="26"/>
                <w:szCs w:val="26"/>
                <w:lang w:eastAsia="uk-UA"/>
              </w:rPr>
              <w:t>4</w:t>
            </w:r>
            <w:r w:rsidRPr="00AB48A1">
              <w:rPr>
                <w:rFonts w:ascii="Times New Roman" w:eastAsia="Times New Roman" w:hAnsi="Times New Roman" w:cs="Times New Roman"/>
                <w:b/>
                <w:bCs/>
                <w:sz w:val="26"/>
                <w:szCs w:val="26"/>
                <w:lang w:eastAsia="uk-UA"/>
              </w:rPr>
              <w:t xml:space="preserve"> рік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60909" w:rsidRPr="00AB48A1" w:rsidRDefault="00660909" w:rsidP="007B59B5">
            <w:pPr>
              <w:spacing w:after="0" w:line="240" w:lineRule="auto"/>
              <w:jc w:val="center"/>
              <w:rPr>
                <w:rFonts w:ascii="Times New Roman" w:eastAsia="Times New Roman" w:hAnsi="Times New Roman" w:cs="Times New Roman"/>
                <w:b/>
                <w:bCs/>
                <w:sz w:val="26"/>
                <w:szCs w:val="26"/>
                <w:lang w:eastAsia="uk-UA"/>
              </w:rPr>
            </w:pPr>
            <w:r w:rsidRPr="00AB48A1">
              <w:rPr>
                <w:rFonts w:ascii="Times New Roman" w:eastAsia="Times New Roman" w:hAnsi="Times New Roman" w:cs="Times New Roman"/>
                <w:b/>
                <w:bCs/>
                <w:sz w:val="26"/>
                <w:szCs w:val="26"/>
                <w:lang w:eastAsia="uk-UA"/>
              </w:rPr>
              <w:t>Очікувані надходження 202</w:t>
            </w:r>
            <w:r w:rsidR="007B59B5" w:rsidRPr="00AB48A1">
              <w:rPr>
                <w:rFonts w:ascii="Times New Roman" w:eastAsia="Times New Roman" w:hAnsi="Times New Roman" w:cs="Times New Roman"/>
                <w:b/>
                <w:bCs/>
                <w:sz w:val="26"/>
                <w:szCs w:val="26"/>
                <w:lang w:eastAsia="uk-UA"/>
              </w:rPr>
              <w:t>5</w:t>
            </w:r>
            <w:r w:rsidRPr="00AB48A1">
              <w:rPr>
                <w:rFonts w:ascii="Times New Roman" w:eastAsia="Times New Roman" w:hAnsi="Times New Roman" w:cs="Times New Roman"/>
                <w:b/>
                <w:bCs/>
                <w:sz w:val="26"/>
                <w:szCs w:val="26"/>
                <w:lang w:eastAsia="uk-UA"/>
              </w:rPr>
              <w:t xml:space="preserve"> рік</w:t>
            </w:r>
          </w:p>
        </w:tc>
      </w:tr>
      <w:tr w:rsidR="00527921" w:rsidRPr="007B59B5" w:rsidTr="00527921">
        <w:trPr>
          <w:trHeight w:val="406"/>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138F">
            <w:pPr>
              <w:autoSpaceDE w:val="0"/>
              <w:autoSpaceDN w:val="0"/>
              <w:adjustRightInd w:val="0"/>
              <w:spacing w:after="0"/>
              <w:rPr>
                <w:rFonts w:ascii="Times New Roman" w:eastAsia="Times New Roman" w:hAnsi="Times New Roman" w:cs="Times New Roman"/>
                <w:b/>
                <w:lang w:eastAsia="uk-UA"/>
              </w:rPr>
            </w:pPr>
            <w:r w:rsidRPr="00527921">
              <w:rPr>
                <w:rFonts w:ascii="Times New Roman" w:hAnsi="Times New Roman" w:cs="Times New Roman"/>
                <w:b/>
                <w:lang w:eastAsia="uk-UA"/>
              </w:rPr>
              <w:t>Податок та збір на доходи фізичних осіб</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FB138F">
            <w:pPr>
              <w:suppressAutoHyphens/>
              <w:spacing w:after="0"/>
              <w:jc w:val="center"/>
              <w:rPr>
                <w:rFonts w:ascii="Times New Roman" w:eastAsia="Times New Roman" w:hAnsi="Times New Roman" w:cs="Times New Roman"/>
                <w:b/>
                <w:sz w:val="20"/>
                <w:szCs w:val="20"/>
                <w:lang w:eastAsia="zh-CN"/>
              </w:rPr>
            </w:pPr>
            <w:r w:rsidRPr="00D02127">
              <w:rPr>
                <w:rFonts w:ascii="Times New Roman" w:hAnsi="Times New Roman" w:cs="Times New Roman"/>
                <w:b/>
                <w:sz w:val="20"/>
                <w:szCs w:val="20"/>
              </w:rPr>
              <w:t>12 258 637,51</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44645C" w:rsidRDefault="00B91D73" w:rsidP="00D70980">
            <w:pPr>
              <w:spacing w:after="0" w:line="240" w:lineRule="auto"/>
              <w:jc w:val="center"/>
              <w:rPr>
                <w:rFonts w:ascii="Times New Roman" w:eastAsia="Times New Roman" w:hAnsi="Times New Roman" w:cs="Times New Roman"/>
                <w:b/>
                <w:sz w:val="20"/>
                <w:szCs w:val="20"/>
                <w:lang w:eastAsia="uk-UA"/>
              </w:rPr>
            </w:pPr>
            <w:r w:rsidRPr="0044645C">
              <w:rPr>
                <w:rFonts w:ascii="Times New Roman" w:eastAsia="Times New Roman" w:hAnsi="Times New Roman" w:cs="Times New Roman"/>
                <w:b/>
                <w:sz w:val="20"/>
                <w:szCs w:val="20"/>
                <w:lang w:eastAsia="uk-UA"/>
              </w:rPr>
              <w:t>12 779 104,00</w:t>
            </w:r>
          </w:p>
        </w:tc>
      </w:tr>
      <w:tr w:rsidR="00527921" w:rsidRPr="007B59B5" w:rsidTr="00FB3AED">
        <w:trPr>
          <w:trHeight w:val="576"/>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138F">
            <w:pPr>
              <w:autoSpaceDE w:val="0"/>
              <w:autoSpaceDN w:val="0"/>
              <w:adjustRightInd w:val="0"/>
              <w:spacing w:after="0"/>
              <w:rPr>
                <w:rFonts w:ascii="Times New Roman" w:eastAsia="Times New Roman" w:hAnsi="Times New Roman" w:cs="Times New Roman"/>
                <w:b/>
                <w:sz w:val="20"/>
                <w:szCs w:val="20"/>
                <w:lang w:eastAsia="uk-UA"/>
              </w:rPr>
            </w:pPr>
            <w:r w:rsidRPr="00527921">
              <w:rPr>
                <w:rFonts w:ascii="Times New Roman" w:hAnsi="Times New Roman" w:cs="Times New Roman"/>
                <w:b/>
                <w:sz w:val="20"/>
                <w:szCs w:val="20"/>
                <w:lang w:eastAsia="uk-UA"/>
              </w:rPr>
              <w:t>Податок на прибуток підприємств  </w:t>
            </w:r>
          </w:p>
        </w:tc>
        <w:tc>
          <w:tcPr>
            <w:tcW w:w="1842" w:type="dxa"/>
            <w:tcBorders>
              <w:top w:val="nil"/>
              <w:left w:val="nil"/>
              <w:bottom w:val="single" w:sz="4" w:space="0" w:color="auto"/>
              <w:right w:val="single" w:sz="4" w:space="0" w:color="auto"/>
            </w:tcBorders>
            <w:shd w:val="clear" w:color="auto" w:fill="auto"/>
            <w:noWrap/>
            <w:hideMark/>
          </w:tcPr>
          <w:p w:rsidR="00527921" w:rsidRPr="00D02127" w:rsidRDefault="00527921" w:rsidP="00527921">
            <w:pPr>
              <w:autoSpaceDE w:val="0"/>
              <w:autoSpaceDN w:val="0"/>
              <w:adjustRightInd w:val="0"/>
              <w:jc w:val="center"/>
              <w:rPr>
                <w:rFonts w:ascii="Times New Roman" w:eastAsia="Times New Roman" w:hAnsi="Times New Roman" w:cs="Times New Roman"/>
                <w:b/>
                <w:sz w:val="20"/>
                <w:szCs w:val="20"/>
                <w:lang w:eastAsia="uk-UA"/>
              </w:rPr>
            </w:pPr>
            <w:r w:rsidRPr="00D02127">
              <w:rPr>
                <w:rFonts w:ascii="Times New Roman" w:hAnsi="Times New Roman" w:cs="Times New Roman"/>
                <w:b/>
                <w:sz w:val="20"/>
                <w:szCs w:val="20"/>
                <w:lang w:eastAsia="uk-UA"/>
              </w:rPr>
              <w:t>8 384,00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44645C" w:rsidRDefault="00B91D73" w:rsidP="00D70980">
            <w:pPr>
              <w:spacing w:after="0" w:line="240" w:lineRule="auto"/>
              <w:jc w:val="center"/>
              <w:rPr>
                <w:rFonts w:ascii="Times New Roman" w:eastAsia="Times New Roman" w:hAnsi="Times New Roman" w:cs="Times New Roman"/>
                <w:b/>
                <w:sz w:val="20"/>
                <w:szCs w:val="20"/>
                <w:lang w:eastAsia="uk-UA"/>
              </w:rPr>
            </w:pPr>
            <w:r w:rsidRPr="0044645C">
              <w:rPr>
                <w:rFonts w:ascii="Times New Roman" w:eastAsia="Times New Roman" w:hAnsi="Times New Roman" w:cs="Times New Roman"/>
                <w:b/>
                <w:sz w:val="20"/>
                <w:szCs w:val="20"/>
                <w:lang w:eastAsia="uk-UA"/>
              </w:rPr>
              <w:t>8 384,00</w:t>
            </w:r>
          </w:p>
        </w:tc>
      </w:tr>
      <w:tr w:rsidR="00527921" w:rsidRPr="0044645C" w:rsidTr="00FB138F">
        <w:trPr>
          <w:trHeight w:val="415"/>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b/>
                <w:sz w:val="20"/>
                <w:szCs w:val="20"/>
                <w:lang w:eastAsia="uk-UA"/>
              </w:rPr>
            </w:pPr>
            <w:r w:rsidRPr="00527921">
              <w:rPr>
                <w:rFonts w:ascii="Times New Roman" w:hAnsi="Times New Roman" w:cs="Times New Roman"/>
                <w:b/>
                <w:sz w:val="20"/>
                <w:szCs w:val="20"/>
                <w:lang w:eastAsia="uk-UA"/>
              </w:rPr>
              <w:t>Рентна плата та плата за використання інших природних ресурсів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b/>
                <w:sz w:val="20"/>
                <w:szCs w:val="20"/>
                <w:lang w:eastAsia="zh-CN"/>
              </w:rPr>
            </w:pPr>
            <w:r w:rsidRPr="00D02127">
              <w:rPr>
                <w:rFonts w:ascii="Times New Roman" w:hAnsi="Times New Roman" w:cs="Times New Roman"/>
                <w:b/>
                <w:sz w:val="20"/>
                <w:szCs w:val="20"/>
              </w:rPr>
              <w:t>272 404,95</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44645C" w:rsidRDefault="00B91D73" w:rsidP="00D70980">
            <w:pPr>
              <w:spacing w:after="0" w:line="240" w:lineRule="auto"/>
              <w:jc w:val="center"/>
              <w:rPr>
                <w:rFonts w:ascii="Times New Roman" w:eastAsia="Times New Roman" w:hAnsi="Times New Roman" w:cs="Times New Roman"/>
                <w:b/>
                <w:sz w:val="20"/>
                <w:szCs w:val="20"/>
                <w:lang w:eastAsia="uk-UA"/>
              </w:rPr>
            </w:pPr>
            <w:r w:rsidRPr="0044645C">
              <w:rPr>
                <w:rFonts w:ascii="Times New Roman" w:eastAsia="Times New Roman" w:hAnsi="Times New Roman" w:cs="Times New Roman"/>
                <w:b/>
                <w:sz w:val="20"/>
                <w:szCs w:val="20"/>
                <w:lang w:eastAsia="uk-UA"/>
              </w:rPr>
              <w:t>402 404,00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i/>
                <w:sz w:val="20"/>
                <w:szCs w:val="20"/>
                <w:lang w:eastAsia="uk-UA"/>
              </w:rPr>
            </w:pPr>
            <w:r w:rsidRPr="00527921">
              <w:rPr>
                <w:rFonts w:ascii="Times New Roman" w:hAnsi="Times New Roman" w:cs="Times New Roman"/>
                <w:i/>
                <w:sz w:val="20"/>
                <w:szCs w:val="20"/>
                <w:lang w:eastAsia="uk-UA"/>
              </w:rPr>
              <w:t>Рентна плата за спеціальне використання лісових ресурсів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270 529,94</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400 529,00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i/>
                <w:sz w:val="20"/>
                <w:szCs w:val="20"/>
                <w:lang w:eastAsia="uk-UA"/>
              </w:rPr>
            </w:pPr>
            <w:r w:rsidRPr="00527921">
              <w:rPr>
                <w:rFonts w:ascii="Times New Roman" w:hAnsi="Times New Roman" w:cs="Times New Roman"/>
                <w:i/>
                <w:sz w:val="20"/>
                <w:szCs w:val="20"/>
                <w:lang w:eastAsia="uk-UA"/>
              </w:rPr>
              <w:t>Рентна плата за користування надрами загальнодержавного значення</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1 875,01</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1 875,00</w:t>
            </w:r>
          </w:p>
        </w:tc>
      </w:tr>
      <w:tr w:rsidR="00527921" w:rsidRPr="007B59B5" w:rsidTr="00FB3AED">
        <w:trPr>
          <w:trHeight w:val="576"/>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b/>
                <w:bCs/>
                <w:sz w:val="20"/>
                <w:szCs w:val="20"/>
                <w:lang w:eastAsia="uk-UA"/>
              </w:rPr>
            </w:pPr>
            <w:r w:rsidRPr="00527921">
              <w:rPr>
                <w:rFonts w:ascii="Times New Roman" w:hAnsi="Times New Roman" w:cs="Times New Roman"/>
                <w:b/>
                <w:bCs/>
                <w:sz w:val="20"/>
                <w:szCs w:val="20"/>
                <w:lang w:eastAsia="uk-UA"/>
              </w:rPr>
              <w:t>Внутрішні податки на товари та послуги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b/>
                <w:sz w:val="20"/>
                <w:szCs w:val="20"/>
                <w:lang w:eastAsia="zh-CN"/>
              </w:rPr>
            </w:pPr>
            <w:r w:rsidRPr="00D02127">
              <w:rPr>
                <w:rFonts w:ascii="Times New Roman" w:hAnsi="Times New Roman" w:cs="Times New Roman"/>
                <w:b/>
                <w:sz w:val="20"/>
                <w:szCs w:val="20"/>
              </w:rPr>
              <w:t>3 883 021,80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44645C" w:rsidRDefault="00B91D73" w:rsidP="00D70980">
            <w:pPr>
              <w:spacing w:after="0" w:line="240" w:lineRule="auto"/>
              <w:jc w:val="center"/>
              <w:rPr>
                <w:rFonts w:ascii="Times New Roman" w:eastAsia="Times New Roman" w:hAnsi="Times New Roman" w:cs="Times New Roman"/>
                <w:b/>
                <w:sz w:val="20"/>
                <w:szCs w:val="20"/>
                <w:lang w:eastAsia="uk-UA"/>
              </w:rPr>
            </w:pPr>
            <w:r w:rsidRPr="0044645C">
              <w:rPr>
                <w:rFonts w:ascii="Times New Roman" w:eastAsia="Times New Roman" w:hAnsi="Times New Roman" w:cs="Times New Roman"/>
                <w:b/>
                <w:sz w:val="20"/>
                <w:szCs w:val="20"/>
                <w:lang w:eastAsia="uk-UA"/>
              </w:rPr>
              <w:t>3 824 515,00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i/>
                <w:iCs/>
                <w:sz w:val="20"/>
                <w:szCs w:val="20"/>
                <w:lang w:eastAsia="uk-UA"/>
              </w:rPr>
            </w:pPr>
            <w:r w:rsidRPr="00527921">
              <w:rPr>
                <w:rFonts w:ascii="Times New Roman" w:hAnsi="Times New Roman" w:cs="Times New Roman"/>
                <w:i/>
                <w:iCs/>
                <w:sz w:val="20"/>
                <w:szCs w:val="20"/>
                <w:lang w:eastAsia="uk-UA"/>
              </w:rPr>
              <w:t>Акцизний податок з вироблених в Україні підакцизних товарів (продукції)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452 345,00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515 394,00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i/>
                <w:iCs/>
                <w:sz w:val="20"/>
                <w:szCs w:val="20"/>
                <w:lang w:eastAsia="uk-UA"/>
              </w:rPr>
            </w:pPr>
            <w:r w:rsidRPr="00527921">
              <w:rPr>
                <w:rFonts w:ascii="Times New Roman" w:hAnsi="Times New Roman" w:cs="Times New Roman"/>
                <w:i/>
                <w:iCs/>
                <w:sz w:val="20"/>
                <w:szCs w:val="20"/>
                <w:lang w:eastAsia="uk-UA"/>
              </w:rPr>
              <w:t>Акцизний податок з ввезених на митну територію України підакцизних товарів (продукції)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2 764 617,79</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2 622 656,00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i/>
                <w:iCs/>
                <w:sz w:val="20"/>
                <w:szCs w:val="20"/>
                <w:lang w:eastAsia="uk-UA"/>
              </w:rPr>
            </w:pPr>
            <w:r w:rsidRPr="00527921">
              <w:rPr>
                <w:rFonts w:ascii="Times New Roman" w:hAnsi="Times New Roman" w:cs="Times New Roman"/>
                <w:i/>
                <w:iCs/>
                <w:sz w:val="20"/>
                <w:szCs w:val="20"/>
                <w:lang w:eastAsia="uk-UA"/>
              </w:rPr>
              <w:t>Акцизний податок з реалізації суб`єктами господарювання роздрібної торгівлі підакцизних товарів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666 059,01</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686 465,00</w:t>
            </w:r>
          </w:p>
        </w:tc>
      </w:tr>
      <w:tr w:rsidR="00527921" w:rsidRPr="007B59B5" w:rsidTr="00FB3AED">
        <w:trPr>
          <w:trHeight w:val="576"/>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b/>
                <w:bCs/>
                <w:sz w:val="20"/>
                <w:szCs w:val="20"/>
                <w:lang w:eastAsia="uk-UA"/>
              </w:rPr>
            </w:pPr>
            <w:r w:rsidRPr="00527921">
              <w:rPr>
                <w:rFonts w:ascii="Times New Roman" w:hAnsi="Times New Roman" w:cs="Times New Roman"/>
                <w:b/>
                <w:bCs/>
                <w:sz w:val="20"/>
                <w:szCs w:val="20"/>
                <w:lang w:eastAsia="uk-UA"/>
              </w:rPr>
              <w:t>Місцеві податки та збори, що сплачуються (перераховуються) згідно з Податковим кодексом України</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b/>
                <w:sz w:val="20"/>
                <w:szCs w:val="20"/>
                <w:lang w:eastAsia="zh-CN"/>
              </w:rPr>
            </w:pPr>
            <w:r w:rsidRPr="00D02127">
              <w:rPr>
                <w:rFonts w:ascii="Times New Roman" w:hAnsi="Times New Roman" w:cs="Times New Roman"/>
                <w:b/>
                <w:sz w:val="20"/>
                <w:szCs w:val="20"/>
              </w:rPr>
              <w:t>5 259 883,24</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44645C" w:rsidRDefault="00B91D73" w:rsidP="00D70980">
            <w:pPr>
              <w:spacing w:after="0" w:line="240" w:lineRule="auto"/>
              <w:jc w:val="center"/>
              <w:rPr>
                <w:rFonts w:ascii="Times New Roman" w:eastAsia="Times New Roman" w:hAnsi="Times New Roman" w:cs="Times New Roman"/>
                <w:b/>
                <w:sz w:val="20"/>
                <w:szCs w:val="20"/>
                <w:lang w:eastAsia="uk-UA"/>
              </w:rPr>
            </w:pPr>
            <w:r w:rsidRPr="0044645C">
              <w:rPr>
                <w:rFonts w:ascii="Times New Roman" w:eastAsia="Times New Roman" w:hAnsi="Times New Roman" w:cs="Times New Roman"/>
                <w:b/>
                <w:sz w:val="20"/>
                <w:szCs w:val="20"/>
                <w:lang w:eastAsia="uk-UA"/>
              </w:rPr>
              <w:t>5 184 240,00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i/>
                <w:sz w:val="20"/>
                <w:szCs w:val="20"/>
                <w:lang w:eastAsia="uk-UA"/>
              </w:rPr>
            </w:pPr>
            <w:r w:rsidRPr="00527921">
              <w:rPr>
                <w:rFonts w:ascii="Times New Roman" w:hAnsi="Times New Roman" w:cs="Times New Roman"/>
                <w:i/>
                <w:sz w:val="20"/>
                <w:szCs w:val="20"/>
                <w:lang w:eastAsia="uk-UA"/>
              </w:rPr>
              <w:t>Податок на майно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2 426 009,44</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2 340 763,00</w:t>
            </w:r>
          </w:p>
        </w:tc>
      </w:tr>
      <w:tr w:rsidR="00527921" w:rsidRPr="007B59B5" w:rsidTr="00FB3AED">
        <w:trPr>
          <w:trHeight w:val="864"/>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i/>
                <w:sz w:val="20"/>
                <w:szCs w:val="20"/>
                <w:lang w:eastAsia="uk-UA"/>
              </w:rPr>
            </w:pPr>
            <w:r w:rsidRPr="00527921">
              <w:rPr>
                <w:rFonts w:ascii="Times New Roman" w:hAnsi="Times New Roman" w:cs="Times New Roman"/>
                <w:i/>
                <w:sz w:val="20"/>
                <w:szCs w:val="20"/>
                <w:lang w:eastAsia="uk-UA"/>
              </w:rPr>
              <w:t>Єдиний податок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2 833 873,80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2 843 477,00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527921" w:rsidRDefault="00527921" w:rsidP="00FB3AED">
            <w:pPr>
              <w:autoSpaceDE w:val="0"/>
              <w:autoSpaceDN w:val="0"/>
              <w:adjustRightInd w:val="0"/>
              <w:rPr>
                <w:rFonts w:ascii="Times New Roman" w:eastAsia="Times New Roman" w:hAnsi="Times New Roman" w:cs="Times New Roman"/>
                <w:b/>
                <w:bCs/>
                <w:sz w:val="20"/>
                <w:szCs w:val="20"/>
                <w:lang w:eastAsia="uk-UA"/>
              </w:rPr>
            </w:pPr>
            <w:r w:rsidRPr="00527921">
              <w:rPr>
                <w:rFonts w:ascii="Times New Roman" w:hAnsi="Times New Roman" w:cs="Times New Roman"/>
                <w:b/>
                <w:bCs/>
                <w:sz w:val="20"/>
                <w:szCs w:val="20"/>
                <w:lang w:eastAsia="uk-UA"/>
              </w:rPr>
              <w:t>Неподаткові надходження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b/>
                <w:sz w:val="20"/>
                <w:szCs w:val="20"/>
                <w:lang w:eastAsia="zh-CN"/>
              </w:rPr>
            </w:pPr>
            <w:r w:rsidRPr="00D02127">
              <w:rPr>
                <w:rFonts w:ascii="Times New Roman" w:hAnsi="Times New Roman" w:cs="Times New Roman"/>
                <w:b/>
                <w:sz w:val="20"/>
                <w:szCs w:val="20"/>
              </w:rPr>
              <w:t>342 068,23</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44645C" w:rsidRDefault="00B91D73" w:rsidP="00D70980">
            <w:pPr>
              <w:spacing w:after="0" w:line="240" w:lineRule="auto"/>
              <w:jc w:val="center"/>
              <w:rPr>
                <w:rFonts w:ascii="Times New Roman" w:eastAsia="Times New Roman" w:hAnsi="Times New Roman" w:cs="Times New Roman"/>
                <w:b/>
                <w:sz w:val="20"/>
                <w:szCs w:val="20"/>
                <w:lang w:eastAsia="uk-UA"/>
              </w:rPr>
            </w:pPr>
            <w:r w:rsidRPr="0044645C">
              <w:rPr>
                <w:rFonts w:ascii="Times New Roman" w:eastAsia="Times New Roman" w:hAnsi="Times New Roman" w:cs="Times New Roman"/>
                <w:b/>
                <w:sz w:val="20"/>
                <w:szCs w:val="20"/>
                <w:lang w:eastAsia="uk-UA"/>
              </w:rPr>
              <w:t>136 353,00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Default="00527921" w:rsidP="00FB3AED">
            <w:pPr>
              <w:autoSpaceDE w:val="0"/>
              <w:autoSpaceDN w:val="0"/>
              <w:adjustRightInd w:val="0"/>
              <w:rPr>
                <w:rFonts w:ascii="Times New Roman" w:eastAsia="Times New Roman" w:hAnsi="Times New Roman" w:cs="Times New Roman"/>
                <w:i/>
                <w:sz w:val="20"/>
                <w:szCs w:val="20"/>
                <w:lang w:eastAsia="uk-UA"/>
              </w:rPr>
            </w:pPr>
            <w:r>
              <w:rPr>
                <w:i/>
                <w:sz w:val="20"/>
                <w:szCs w:val="20"/>
                <w:lang w:eastAsia="uk-UA"/>
              </w:rPr>
              <w:lastRenderedPageBreak/>
              <w:t>Адміністративні штрафи та інші санкції </w:t>
            </w:r>
          </w:p>
        </w:tc>
        <w:tc>
          <w:tcPr>
            <w:tcW w:w="1842" w:type="dxa"/>
            <w:tcBorders>
              <w:top w:val="nil"/>
              <w:left w:val="nil"/>
              <w:bottom w:val="single" w:sz="4" w:space="0" w:color="auto"/>
              <w:right w:val="single" w:sz="4" w:space="0" w:color="auto"/>
            </w:tcBorders>
            <w:shd w:val="clear" w:color="auto" w:fill="auto"/>
            <w:noWrap/>
            <w:hideMark/>
          </w:tcPr>
          <w:p w:rsidR="00527921" w:rsidRPr="00D02127" w:rsidRDefault="00527921" w:rsidP="00527921">
            <w:pPr>
              <w:autoSpaceDE w:val="0"/>
              <w:autoSpaceDN w:val="0"/>
              <w:adjustRightInd w:val="0"/>
              <w:jc w:val="center"/>
              <w:rPr>
                <w:rFonts w:ascii="Times New Roman" w:eastAsia="Times New Roman" w:hAnsi="Times New Roman" w:cs="Times New Roman"/>
                <w:sz w:val="20"/>
                <w:szCs w:val="20"/>
                <w:lang w:eastAsia="uk-UA"/>
              </w:rPr>
            </w:pPr>
            <w:r w:rsidRPr="00D02127">
              <w:rPr>
                <w:rFonts w:ascii="Times New Roman" w:hAnsi="Times New Roman" w:cs="Times New Roman"/>
                <w:sz w:val="20"/>
                <w:szCs w:val="20"/>
                <w:lang w:eastAsia="uk-UA"/>
              </w:rPr>
              <w:t>46 311,50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46 311,00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Default="00527921" w:rsidP="00FB3AED">
            <w:pPr>
              <w:autoSpaceDE w:val="0"/>
              <w:autoSpaceDN w:val="0"/>
              <w:adjustRightInd w:val="0"/>
              <w:rPr>
                <w:rFonts w:ascii="Times New Roman" w:eastAsia="Times New Roman" w:hAnsi="Times New Roman" w:cs="Times New Roman"/>
                <w:i/>
                <w:sz w:val="20"/>
                <w:szCs w:val="20"/>
                <w:lang w:eastAsia="uk-UA"/>
              </w:rPr>
            </w:pPr>
            <w:r>
              <w:rPr>
                <w:i/>
                <w:sz w:val="20"/>
                <w:szCs w:val="20"/>
                <w:lang w:eastAsia="uk-UA"/>
              </w:rPr>
              <w:t>Плата за надання інших адміністративних послуг</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10 644,68</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sz w:val="20"/>
                <w:szCs w:val="20"/>
                <w:lang w:eastAsia="uk-UA"/>
              </w:rPr>
            </w:pPr>
            <w:r w:rsidRPr="005849A9">
              <w:rPr>
                <w:rFonts w:ascii="Times New Roman" w:eastAsia="Times New Roman" w:hAnsi="Times New Roman" w:cs="Times New Roman"/>
                <w:sz w:val="20"/>
                <w:szCs w:val="20"/>
                <w:lang w:eastAsia="uk-UA"/>
              </w:rPr>
              <w:t>9 763,00</w:t>
            </w:r>
          </w:p>
        </w:tc>
      </w:tr>
      <w:tr w:rsidR="00527921" w:rsidRPr="007B59B5" w:rsidTr="00FB3AED">
        <w:trPr>
          <w:trHeight w:val="816"/>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Default="00527921" w:rsidP="007569B4">
            <w:pPr>
              <w:autoSpaceDE w:val="0"/>
              <w:autoSpaceDN w:val="0"/>
              <w:adjustRightInd w:val="0"/>
              <w:spacing w:after="0" w:line="240" w:lineRule="auto"/>
              <w:rPr>
                <w:rFonts w:ascii="Times New Roman" w:eastAsia="Times New Roman" w:hAnsi="Times New Roman" w:cs="Times New Roman"/>
                <w:i/>
                <w:sz w:val="20"/>
                <w:szCs w:val="20"/>
                <w:lang w:eastAsia="uk-UA"/>
              </w:rPr>
            </w:pPr>
            <w:r>
              <w:rPr>
                <w:i/>
                <w:sz w:val="20"/>
                <w:szCs w:val="20"/>
                <w:lang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78,83</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5849A9">
            <w:pPr>
              <w:spacing w:after="0" w:line="240" w:lineRule="auto"/>
              <w:jc w:val="center"/>
              <w:rPr>
                <w:rFonts w:ascii="Times New Roman" w:eastAsia="Times New Roman" w:hAnsi="Times New Roman" w:cs="Times New Roman"/>
                <w:bCs/>
                <w:sz w:val="20"/>
                <w:szCs w:val="20"/>
                <w:lang w:eastAsia="uk-UA"/>
              </w:rPr>
            </w:pPr>
            <w:r w:rsidRPr="005849A9">
              <w:rPr>
                <w:rFonts w:ascii="Times New Roman" w:eastAsia="Times New Roman" w:hAnsi="Times New Roman" w:cs="Times New Roman"/>
                <w:bCs/>
                <w:sz w:val="20"/>
                <w:szCs w:val="20"/>
                <w:lang w:eastAsia="uk-UA"/>
              </w:rPr>
              <w:t>75,00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Default="00527921" w:rsidP="00FB3AED">
            <w:pPr>
              <w:autoSpaceDE w:val="0"/>
              <w:autoSpaceDN w:val="0"/>
              <w:adjustRightInd w:val="0"/>
              <w:rPr>
                <w:rFonts w:ascii="Times New Roman" w:eastAsia="Times New Roman" w:hAnsi="Times New Roman" w:cs="Times New Roman"/>
                <w:i/>
                <w:sz w:val="20"/>
                <w:szCs w:val="20"/>
                <w:lang w:eastAsia="uk-UA"/>
              </w:rPr>
            </w:pPr>
            <w:r>
              <w:rPr>
                <w:i/>
                <w:sz w:val="20"/>
                <w:szCs w:val="20"/>
                <w:lang w:eastAsia="uk-UA"/>
              </w:rPr>
              <w:t>Інші неподаткові надходження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sz w:val="20"/>
                <w:szCs w:val="20"/>
                <w:lang w:eastAsia="zh-CN"/>
              </w:rPr>
            </w:pPr>
            <w:r w:rsidRPr="00D02127">
              <w:rPr>
                <w:rFonts w:ascii="Times New Roman" w:hAnsi="Times New Roman" w:cs="Times New Roman"/>
                <w:sz w:val="20"/>
                <w:szCs w:val="20"/>
              </w:rPr>
              <w:t>235 923,22</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bCs/>
                <w:sz w:val="20"/>
                <w:szCs w:val="20"/>
                <w:lang w:eastAsia="uk-UA"/>
              </w:rPr>
            </w:pPr>
            <w:r w:rsidRPr="005849A9">
              <w:rPr>
                <w:rFonts w:ascii="Times New Roman" w:eastAsia="Times New Roman" w:hAnsi="Times New Roman" w:cs="Times New Roman"/>
                <w:bCs/>
                <w:sz w:val="20"/>
                <w:szCs w:val="20"/>
                <w:lang w:eastAsia="uk-UA"/>
              </w:rPr>
              <w:t>10 000,00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Default="00527921" w:rsidP="00FB3AED">
            <w:pPr>
              <w:autoSpaceDE w:val="0"/>
              <w:autoSpaceDN w:val="0"/>
              <w:adjustRightInd w:val="0"/>
              <w:rPr>
                <w:rFonts w:ascii="Times New Roman" w:eastAsia="Times New Roman" w:hAnsi="Times New Roman" w:cs="Times New Roman"/>
                <w:b/>
                <w:bCs/>
                <w:sz w:val="20"/>
                <w:szCs w:val="20"/>
                <w:lang w:eastAsia="uk-UA"/>
              </w:rPr>
            </w:pPr>
            <w:r>
              <w:rPr>
                <w:b/>
                <w:bCs/>
                <w:sz w:val="20"/>
                <w:szCs w:val="20"/>
                <w:lang w:eastAsia="uk-UA"/>
              </w:rPr>
              <w:t>Офіційні трансферти  </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527921" w:rsidP="00527921">
            <w:pPr>
              <w:suppressAutoHyphens/>
              <w:jc w:val="center"/>
              <w:rPr>
                <w:rFonts w:ascii="Times New Roman" w:eastAsia="Times New Roman" w:hAnsi="Times New Roman" w:cs="Times New Roman"/>
                <w:b/>
                <w:sz w:val="20"/>
                <w:szCs w:val="20"/>
                <w:lang w:eastAsia="zh-CN"/>
              </w:rPr>
            </w:pPr>
            <w:r w:rsidRPr="00D02127">
              <w:rPr>
                <w:rFonts w:ascii="Times New Roman" w:hAnsi="Times New Roman" w:cs="Times New Roman"/>
                <w:b/>
                <w:sz w:val="20"/>
                <w:szCs w:val="20"/>
              </w:rPr>
              <w:t>25 337 414,64</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44645C" w:rsidRDefault="00B91D73" w:rsidP="00D70980">
            <w:pPr>
              <w:spacing w:after="0" w:line="240" w:lineRule="auto"/>
              <w:jc w:val="center"/>
              <w:rPr>
                <w:rFonts w:ascii="Times New Roman" w:eastAsia="Times New Roman" w:hAnsi="Times New Roman" w:cs="Times New Roman"/>
                <w:b/>
                <w:bCs/>
                <w:sz w:val="20"/>
                <w:szCs w:val="20"/>
                <w:lang w:eastAsia="uk-UA"/>
              </w:rPr>
            </w:pPr>
            <w:r w:rsidRPr="0044645C">
              <w:rPr>
                <w:rFonts w:ascii="Times New Roman" w:eastAsia="Times New Roman" w:hAnsi="Times New Roman" w:cs="Times New Roman"/>
                <w:b/>
                <w:bCs/>
                <w:sz w:val="20"/>
                <w:szCs w:val="20"/>
                <w:lang w:eastAsia="uk-UA"/>
              </w:rPr>
              <w:t>22 786 265,00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Default="00FB3AED" w:rsidP="00FB3AED">
            <w:pPr>
              <w:autoSpaceDE w:val="0"/>
              <w:autoSpaceDN w:val="0"/>
              <w:adjustRightInd w:val="0"/>
              <w:rPr>
                <w:rFonts w:ascii="Times New Roman" w:eastAsia="Times New Roman" w:hAnsi="Times New Roman" w:cs="Times New Roman"/>
                <w:i/>
                <w:sz w:val="20"/>
                <w:szCs w:val="20"/>
                <w:lang w:eastAsia="uk-UA"/>
              </w:rPr>
            </w:pPr>
            <w:r w:rsidRPr="00FB3AED">
              <w:rPr>
                <w:rFonts w:ascii="Times New Roman" w:eastAsia="Times New Roman" w:hAnsi="Times New Roman" w:cs="Times New Roman"/>
                <w:i/>
                <w:sz w:val="20"/>
                <w:szCs w:val="20"/>
                <w:lang w:eastAsia="uk-UA"/>
              </w:rPr>
              <w:t>Базова дотація</w:t>
            </w:r>
          </w:p>
        </w:tc>
        <w:tc>
          <w:tcPr>
            <w:tcW w:w="1842" w:type="dxa"/>
            <w:tcBorders>
              <w:top w:val="nil"/>
              <w:left w:val="nil"/>
              <w:bottom w:val="single" w:sz="4" w:space="0" w:color="auto"/>
              <w:right w:val="single" w:sz="4" w:space="0" w:color="auto"/>
            </w:tcBorders>
            <w:shd w:val="clear" w:color="auto" w:fill="auto"/>
            <w:noWrap/>
            <w:hideMark/>
          </w:tcPr>
          <w:p w:rsidR="00527921" w:rsidRPr="00D02127" w:rsidRDefault="00D02127" w:rsidP="00D02127">
            <w:pPr>
              <w:autoSpaceDE w:val="0"/>
              <w:autoSpaceDN w:val="0"/>
              <w:adjustRightInd w:val="0"/>
              <w:jc w:val="center"/>
              <w:rPr>
                <w:rFonts w:ascii="Times New Roman" w:eastAsia="Times New Roman" w:hAnsi="Times New Roman" w:cs="Times New Roman"/>
                <w:sz w:val="20"/>
                <w:szCs w:val="20"/>
                <w:lang w:eastAsia="uk-UA"/>
              </w:rPr>
            </w:pPr>
            <w:r w:rsidRPr="00D02127">
              <w:rPr>
                <w:rFonts w:ascii="Times New Roman" w:eastAsia="Times New Roman" w:hAnsi="Times New Roman" w:cs="Times New Roman"/>
                <w:sz w:val="20"/>
                <w:szCs w:val="20"/>
                <w:lang w:eastAsia="uk-UA"/>
              </w:rPr>
              <w:t>4 195 600,00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bCs/>
                <w:sz w:val="20"/>
                <w:szCs w:val="20"/>
                <w:lang w:eastAsia="uk-UA"/>
              </w:rPr>
            </w:pPr>
            <w:r w:rsidRPr="005849A9">
              <w:rPr>
                <w:rFonts w:ascii="Times New Roman" w:eastAsia="Times New Roman" w:hAnsi="Times New Roman" w:cs="Times New Roman"/>
                <w:bCs/>
                <w:sz w:val="20"/>
                <w:szCs w:val="20"/>
                <w:lang w:eastAsia="uk-UA"/>
              </w:rPr>
              <w:t>6 022 000,00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Default="00FB3AED" w:rsidP="00BB7112">
            <w:pPr>
              <w:autoSpaceDE w:val="0"/>
              <w:autoSpaceDN w:val="0"/>
              <w:adjustRightInd w:val="0"/>
              <w:spacing w:after="0" w:line="240" w:lineRule="auto"/>
              <w:rPr>
                <w:rFonts w:ascii="Times New Roman" w:eastAsia="Times New Roman" w:hAnsi="Times New Roman" w:cs="Times New Roman"/>
                <w:i/>
                <w:sz w:val="20"/>
                <w:szCs w:val="20"/>
                <w:lang w:eastAsia="uk-UA"/>
              </w:rPr>
            </w:pPr>
            <w:r w:rsidRPr="00FB3AED">
              <w:rPr>
                <w:rFonts w:ascii="Times New Roman" w:eastAsia="Times New Roman" w:hAnsi="Times New Roman" w:cs="Times New Roman"/>
                <w:i/>
                <w:sz w:val="20"/>
                <w:szCs w:val="20"/>
                <w:lang w:eastAsia="uk-UA"/>
              </w:rPr>
              <w:t>Субвенція з державного бюджету місцевим бюджетам на забезпечення харчуванням учнів початкових класів закладів загальної середньої освіти</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D02127" w:rsidP="00D02127">
            <w:pPr>
              <w:suppressAutoHyphens/>
              <w:jc w:val="center"/>
              <w:rPr>
                <w:rFonts w:ascii="Times New Roman" w:eastAsia="Times New Roman" w:hAnsi="Times New Roman" w:cs="Times New Roman"/>
                <w:sz w:val="20"/>
                <w:szCs w:val="20"/>
                <w:lang w:eastAsia="zh-CN"/>
              </w:rPr>
            </w:pPr>
            <w:r w:rsidRPr="00D02127">
              <w:rPr>
                <w:rFonts w:ascii="Times New Roman" w:eastAsia="Times New Roman" w:hAnsi="Times New Roman" w:cs="Times New Roman"/>
                <w:sz w:val="20"/>
                <w:szCs w:val="20"/>
                <w:lang w:eastAsia="zh-CN"/>
              </w:rPr>
              <w:t>178 117,78</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527921" w:rsidP="00D70980">
            <w:pPr>
              <w:spacing w:after="0" w:line="240" w:lineRule="auto"/>
              <w:jc w:val="center"/>
              <w:rPr>
                <w:rFonts w:ascii="Times New Roman" w:eastAsia="Times New Roman" w:hAnsi="Times New Roman" w:cs="Times New Roman"/>
                <w:bCs/>
                <w:sz w:val="20"/>
                <w:szCs w:val="20"/>
                <w:lang w:eastAsia="uk-UA"/>
              </w:rPr>
            </w:pP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Default="00FB3AED" w:rsidP="00FB3AED">
            <w:pPr>
              <w:autoSpaceDE w:val="0"/>
              <w:autoSpaceDN w:val="0"/>
              <w:adjustRightInd w:val="0"/>
              <w:rPr>
                <w:rFonts w:ascii="Times New Roman" w:eastAsia="Times New Roman" w:hAnsi="Times New Roman" w:cs="Times New Roman"/>
                <w:i/>
                <w:sz w:val="20"/>
                <w:szCs w:val="20"/>
                <w:lang w:eastAsia="uk-UA"/>
              </w:rPr>
            </w:pPr>
            <w:r w:rsidRPr="00FB3AED">
              <w:rPr>
                <w:rFonts w:ascii="Times New Roman" w:eastAsia="Times New Roman" w:hAnsi="Times New Roman" w:cs="Times New Roman"/>
                <w:i/>
                <w:sz w:val="20"/>
                <w:szCs w:val="20"/>
                <w:lang w:eastAsia="uk-UA"/>
              </w:rPr>
              <w:t>Освітня субвенція з державного бюджету місцевим бюджетам</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D02127" w:rsidP="00D02127">
            <w:pPr>
              <w:suppressAutoHyphens/>
              <w:jc w:val="center"/>
              <w:rPr>
                <w:rFonts w:ascii="Times New Roman" w:eastAsia="Times New Roman" w:hAnsi="Times New Roman" w:cs="Times New Roman"/>
                <w:sz w:val="20"/>
                <w:szCs w:val="20"/>
                <w:lang w:eastAsia="zh-CN"/>
              </w:rPr>
            </w:pPr>
            <w:r w:rsidRPr="00D02127">
              <w:rPr>
                <w:rFonts w:ascii="Times New Roman" w:eastAsia="Times New Roman" w:hAnsi="Times New Roman" w:cs="Times New Roman"/>
                <w:sz w:val="20"/>
                <w:szCs w:val="20"/>
                <w:lang w:eastAsia="zh-CN"/>
              </w:rPr>
              <w:t>15 409 300,00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B91D73" w:rsidP="00D70980">
            <w:pPr>
              <w:spacing w:after="0" w:line="240" w:lineRule="auto"/>
              <w:jc w:val="center"/>
              <w:rPr>
                <w:rFonts w:ascii="Times New Roman" w:eastAsia="Times New Roman" w:hAnsi="Times New Roman" w:cs="Times New Roman"/>
                <w:bCs/>
                <w:sz w:val="20"/>
                <w:szCs w:val="20"/>
                <w:lang w:eastAsia="uk-UA"/>
              </w:rPr>
            </w:pPr>
            <w:r w:rsidRPr="005849A9">
              <w:rPr>
                <w:rFonts w:ascii="Times New Roman" w:eastAsia="Times New Roman" w:hAnsi="Times New Roman" w:cs="Times New Roman"/>
                <w:bCs/>
                <w:sz w:val="20"/>
                <w:szCs w:val="20"/>
                <w:lang w:eastAsia="uk-UA"/>
              </w:rPr>
              <w:t>10 813 800,00</w:t>
            </w: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hideMark/>
          </w:tcPr>
          <w:p w:rsidR="00527921" w:rsidRPr="00FB3AED" w:rsidRDefault="00FB3AED" w:rsidP="00BB7112">
            <w:pPr>
              <w:autoSpaceDE w:val="0"/>
              <w:autoSpaceDN w:val="0"/>
              <w:adjustRightInd w:val="0"/>
              <w:spacing w:line="240" w:lineRule="auto"/>
              <w:rPr>
                <w:rFonts w:ascii="Times New Roman" w:eastAsia="Times New Roman" w:hAnsi="Times New Roman" w:cs="Times New Roman"/>
                <w:i/>
                <w:sz w:val="20"/>
                <w:szCs w:val="20"/>
                <w:lang w:eastAsia="uk-UA"/>
              </w:rPr>
            </w:pPr>
            <w:r w:rsidRPr="00FB3AED">
              <w:rPr>
                <w:rFonts w:ascii="Times New Roman" w:eastAsia="Times New Roman" w:hAnsi="Times New Roman" w:cs="Times New Roman"/>
                <w:i/>
                <w:sz w:val="20"/>
                <w:szCs w:val="20"/>
                <w:lang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D02127" w:rsidP="00D02127">
            <w:pPr>
              <w:suppressAutoHyphens/>
              <w:jc w:val="center"/>
              <w:rPr>
                <w:rFonts w:ascii="Times New Roman" w:eastAsia="Times New Roman" w:hAnsi="Times New Roman" w:cs="Times New Roman"/>
                <w:sz w:val="20"/>
                <w:szCs w:val="20"/>
                <w:lang w:eastAsia="zh-CN"/>
              </w:rPr>
            </w:pPr>
            <w:r w:rsidRPr="00D02127">
              <w:rPr>
                <w:rFonts w:ascii="Times New Roman" w:eastAsia="Times New Roman" w:hAnsi="Times New Roman" w:cs="Times New Roman"/>
                <w:sz w:val="20"/>
                <w:szCs w:val="20"/>
                <w:lang w:eastAsia="zh-CN"/>
              </w:rPr>
              <w:t>123 400,00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527921" w:rsidP="00D70980">
            <w:pPr>
              <w:spacing w:after="0" w:line="240" w:lineRule="auto"/>
              <w:jc w:val="center"/>
              <w:rPr>
                <w:rFonts w:ascii="Times New Roman" w:eastAsia="Times New Roman" w:hAnsi="Times New Roman" w:cs="Times New Roman"/>
                <w:bCs/>
                <w:sz w:val="20"/>
                <w:szCs w:val="20"/>
                <w:lang w:eastAsia="uk-UA"/>
              </w:rPr>
            </w:pP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527921" w:rsidRPr="00FB3AED" w:rsidRDefault="00FB3AED" w:rsidP="00FB3AED">
            <w:pPr>
              <w:spacing w:after="0" w:line="240" w:lineRule="auto"/>
              <w:rPr>
                <w:rFonts w:ascii="Times New Roman" w:eastAsia="Times New Roman" w:hAnsi="Times New Roman" w:cs="Times New Roman"/>
                <w:bCs/>
                <w:i/>
                <w:sz w:val="20"/>
                <w:szCs w:val="20"/>
                <w:lang w:eastAsia="uk-UA"/>
              </w:rPr>
            </w:pPr>
            <w:r w:rsidRPr="00FB3AED">
              <w:rPr>
                <w:rFonts w:ascii="Times New Roman" w:eastAsia="Times New Roman" w:hAnsi="Times New Roman" w:cs="Times New Roman"/>
                <w:bCs/>
                <w:i/>
                <w:sz w:val="20"/>
                <w:szCs w:val="20"/>
                <w:lang w:eastAsia="uk-UA"/>
              </w:rPr>
              <w:t xml:space="preserve">Субвенція з місцевого бюджету на забезпечення якісної, сучасної та доступної загальної середньої освіти `Нова українська </w:t>
            </w:r>
            <w:proofErr w:type="spellStart"/>
            <w:r w:rsidRPr="00FB3AED">
              <w:rPr>
                <w:rFonts w:ascii="Times New Roman" w:eastAsia="Times New Roman" w:hAnsi="Times New Roman" w:cs="Times New Roman"/>
                <w:bCs/>
                <w:i/>
                <w:sz w:val="20"/>
                <w:szCs w:val="20"/>
                <w:lang w:eastAsia="uk-UA"/>
              </w:rPr>
              <w:t>школа`</w:t>
            </w:r>
            <w:proofErr w:type="spellEnd"/>
            <w:r w:rsidRPr="00FB3AED">
              <w:rPr>
                <w:rFonts w:ascii="Times New Roman" w:eastAsia="Times New Roman" w:hAnsi="Times New Roman" w:cs="Times New Roman"/>
                <w:bCs/>
                <w:i/>
                <w:sz w:val="20"/>
                <w:szCs w:val="20"/>
                <w:lang w:eastAsia="uk-UA"/>
              </w:rPr>
              <w:t xml:space="preserve"> за рахунок відповідної субвенції з державного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D02127" w:rsidP="00D02127">
            <w:pPr>
              <w:spacing w:after="0" w:line="240" w:lineRule="auto"/>
              <w:jc w:val="center"/>
              <w:rPr>
                <w:rFonts w:ascii="Times New Roman" w:eastAsia="Times New Roman" w:hAnsi="Times New Roman" w:cs="Times New Roman"/>
                <w:bCs/>
                <w:sz w:val="20"/>
                <w:szCs w:val="20"/>
                <w:lang w:eastAsia="uk-UA"/>
              </w:rPr>
            </w:pPr>
            <w:r w:rsidRPr="00D02127">
              <w:rPr>
                <w:rFonts w:ascii="Times New Roman" w:eastAsia="Times New Roman" w:hAnsi="Times New Roman" w:cs="Times New Roman"/>
                <w:bCs/>
                <w:sz w:val="20"/>
                <w:szCs w:val="20"/>
                <w:lang w:eastAsia="uk-UA"/>
              </w:rPr>
              <w:t>224 020,00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527921" w:rsidP="00D70980">
            <w:pPr>
              <w:spacing w:after="0" w:line="240" w:lineRule="auto"/>
              <w:jc w:val="center"/>
              <w:rPr>
                <w:rFonts w:ascii="Times New Roman" w:eastAsia="Times New Roman" w:hAnsi="Times New Roman" w:cs="Times New Roman"/>
                <w:bCs/>
                <w:sz w:val="20"/>
                <w:szCs w:val="20"/>
                <w:lang w:eastAsia="uk-UA"/>
              </w:rPr>
            </w:pPr>
          </w:p>
        </w:tc>
      </w:tr>
      <w:tr w:rsidR="00527921" w:rsidRPr="007B59B5" w:rsidTr="00FB3AED">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527921" w:rsidRPr="00FB3AED" w:rsidRDefault="00FB3AED" w:rsidP="00FB3AED">
            <w:pPr>
              <w:spacing w:after="0" w:line="240" w:lineRule="auto"/>
              <w:rPr>
                <w:rFonts w:ascii="Times New Roman" w:eastAsia="Times New Roman" w:hAnsi="Times New Roman" w:cs="Times New Roman"/>
                <w:bCs/>
                <w:i/>
                <w:sz w:val="20"/>
                <w:szCs w:val="20"/>
                <w:lang w:eastAsia="uk-UA"/>
              </w:rPr>
            </w:pPr>
            <w:r w:rsidRPr="00FB3AED">
              <w:rPr>
                <w:rFonts w:ascii="Times New Roman" w:eastAsia="Times New Roman" w:hAnsi="Times New Roman" w:cs="Times New Roman"/>
                <w:bCs/>
                <w:i/>
                <w:sz w:val="20"/>
                <w:szCs w:val="20"/>
                <w:lang w:eastAsia="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D02127" w:rsidRDefault="00D02127" w:rsidP="00D02127">
            <w:pPr>
              <w:spacing w:after="0" w:line="240" w:lineRule="auto"/>
              <w:jc w:val="center"/>
              <w:rPr>
                <w:rFonts w:ascii="Times New Roman" w:eastAsia="Times New Roman" w:hAnsi="Times New Roman" w:cs="Times New Roman"/>
                <w:bCs/>
                <w:sz w:val="20"/>
                <w:szCs w:val="20"/>
                <w:lang w:eastAsia="uk-UA"/>
              </w:rPr>
            </w:pPr>
            <w:r w:rsidRPr="00D02127">
              <w:rPr>
                <w:rFonts w:ascii="Times New Roman" w:eastAsia="Times New Roman" w:hAnsi="Times New Roman" w:cs="Times New Roman"/>
                <w:bCs/>
                <w:sz w:val="20"/>
                <w:szCs w:val="20"/>
                <w:lang w:eastAsia="uk-UA"/>
              </w:rPr>
              <w:t>1 980,00</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527921" w:rsidP="00D70980">
            <w:pPr>
              <w:spacing w:after="0" w:line="240" w:lineRule="auto"/>
              <w:jc w:val="center"/>
              <w:rPr>
                <w:rFonts w:ascii="Times New Roman" w:eastAsia="Times New Roman" w:hAnsi="Times New Roman" w:cs="Times New Roman"/>
                <w:bCs/>
                <w:sz w:val="20"/>
                <w:szCs w:val="20"/>
                <w:lang w:eastAsia="uk-UA"/>
              </w:rPr>
            </w:pPr>
          </w:p>
        </w:tc>
      </w:tr>
      <w:tr w:rsidR="00FB138F" w:rsidRPr="007B59B5" w:rsidTr="00660909">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FB138F" w:rsidRPr="00BB7112" w:rsidRDefault="00FB138F" w:rsidP="00660909">
            <w:pPr>
              <w:spacing w:after="0" w:line="240" w:lineRule="auto"/>
              <w:rPr>
                <w:rFonts w:ascii="Times New Roman" w:eastAsia="Times New Roman" w:hAnsi="Times New Roman" w:cs="Times New Roman"/>
                <w:bCs/>
                <w:i/>
                <w:sz w:val="20"/>
                <w:szCs w:val="20"/>
                <w:lang w:eastAsia="uk-UA"/>
              </w:rPr>
            </w:pPr>
            <w:r w:rsidRPr="00FB138F">
              <w:rPr>
                <w:rFonts w:ascii="Times New Roman" w:eastAsia="Times New Roman" w:hAnsi="Times New Roman" w:cs="Times New Roman"/>
                <w:bCs/>
                <w:i/>
                <w:sz w:val="20"/>
                <w:szCs w:val="20"/>
                <w:lang w:eastAsia="uk-UA"/>
              </w:rPr>
              <w:t>Субвенція з державного бюджету місцевим бюджетам на надання державної підтримки особам з особливими освітніми потребами</w:t>
            </w:r>
          </w:p>
        </w:tc>
        <w:tc>
          <w:tcPr>
            <w:tcW w:w="1842" w:type="dxa"/>
            <w:tcBorders>
              <w:top w:val="nil"/>
              <w:left w:val="nil"/>
              <w:bottom w:val="single" w:sz="4" w:space="0" w:color="auto"/>
              <w:right w:val="single" w:sz="4" w:space="0" w:color="auto"/>
            </w:tcBorders>
            <w:shd w:val="clear" w:color="auto" w:fill="auto"/>
            <w:noWrap/>
            <w:vAlign w:val="bottom"/>
            <w:hideMark/>
          </w:tcPr>
          <w:p w:rsidR="00FB138F" w:rsidRPr="00D02127" w:rsidRDefault="00FB138F" w:rsidP="00D02127">
            <w:pPr>
              <w:spacing w:after="0" w:line="240" w:lineRule="auto"/>
              <w:jc w:val="center"/>
              <w:rPr>
                <w:rFonts w:ascii="Times New Roman" w:eastAsia="Times New Roman" w:hAnsi="Times New Roman" w:cs="Times New Roman"/>
                <w:bCs/>
                <w:sz w:val="20"/>
                <w:szCs w:val="20"/>
                <w:lang w:eastAsia="uk-UA"/>
              </w:rPr>
            </w:pPr>
          </w:p>
        </w:tc>
        <w:tc>
          <w:tcPr>
            <w:tcW w:w="1560" w:type="dxa"/>
            <w:tcBorders>
              <w:top w:val="nil"/>
              <w:left w:val="nil"/>
              <w:bottom w:val="single" w:sz="4" w:space="0" w:color="auto"/>
              <w:right w:val="single" w:sz="4" w:space="0" w:color="auto"/>
            </w:tcBorders>
            <w:shd w:val="clear" w:color="auto" w:fill="auto"/>
            <w:noWrap/>
            <w:vAlign w:val="bottom"/>
            <w:hideMark/>
          </w:tcPr>
          <w:p w:rsidR="00FB138F" w:rsidRPr="005849A9" w:rsidRDefault="00FB138F" w:rsidP="00D70980">
            <w:pPr>
              <w:spacing w:after="0" w:line="240" w:lineRule="auto"/>
              <w:jc w:val="center"/>
              <w:rPr>
                <w:rFonts w:ascii="Times New Roman" w:eastAsia="Times New Roman" w:hAnsi="Times New Roman" w:cs="Times New Roman"/>
                <w:bCs/>
                <w:sz w:val="20"/>
                <w:szCs w:val="20"/>
                <w:lang w:eastAsia="uk-UA"/>
              </w:rPr>
            </w:pPr>
            <w:r w:rsidRPr="005849A9">
              <w:rPr>
                <w:rFonts w:ascii="Times New Roman" w:eastAsia="Times New Roman" w:hAnsi="Times New Roman" w:cs="Times New Roman"/>
                <w:bCs/>
                <w:sz w:val="20"/>
                <w:szCs w:val="20"/>
                <w:lang w:eastAsia="uk-UA"/>
              </w:rPr>
              <w:t>87 600,00</w:t>
            </w:r>
          </w:p>
        </w:tc>
      </w:tr>
      <w:tr w:rsidR="00FB138F" w:rsidRPr="007B59B5" w:rsidTr="00660909">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FB138F" w:rsidRPr="00BB7112" w:rsidRDefault="00FB138F" w:rsidP="00660909">
            <w:pPr>
              <w:spacing w:after="0" w:line="240" w:lineRule="auto"/>
              <w:rPr>
                <w:rFonts w:ascii="Times New Roman" w:eastAsia="Times New Roman" w:hAnsi="Times New Roman" w:cs="Times New Roman"/>
                <w:bCs/>
                <w:i/>
                <w:sz w:val="20"/>
                <w:szCs w:val="20"/>
                <w:lang w:eastAsia="uk-UA"/>
              </w:rPr>
            </w:pPr>
            <w:r w:rsidRPr="00FB138F">
              <w:rPr>
                <w:rFonts w:ascii="Times New Roman" w:eastAsia="Times New Roman" w:hAnsi="Times New Roman" w:cs="Times New Roman"/>
                <w:bCs/>
                <w:i/>
                <w:sz w:val="20"/>
                <w:szCs w:val="20"/>
                <w:lang w:eastAsia="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w:t>
            </w:r>
            <w:r w:rsidR="00BF3BBA">
              <w:rPr>
                <w:rFonts w:ascii="Times New Roman" w:eastAsia="Times New Roman" w:hAnsi="Times New Roman" w:cs="Times New Roman"/>
                <w:bCs/>
                <w:i/>
                <w:sz w:val="20"/>
                <w:szCs w:val="20"/>
                <w:lang w:eastAsia="uk-UA"/>
              </w:rPr>
              <w:t>ї освіти `Нова українська школа</w:t>
            </w:r>
          </w:p>
        </w:tc>
        <w:tc>
          <w:tcPr>
            <w:tcW w:w="1842" w:type="dxa"/>
            <w:tcBorders>
              <w:top w:val="nil"/>
              <w:left w:val="nil"/>
              <w:bottom w:val="single" w:sz="4" w:space="0" w:color="auto"/>
              <w:right w:val="single" w:sz="4" w:space="0" w:color="auto"/>
            </w:tcBorders>
            <w:shd w:val="clear" w:color="auto" w:fill="auto"/>
            <w:noWrap/>
            <w:vAlign w:val="bottom"/>
            <w:hideMark/>
          </w:tcPr>
          <w:p w:rsidR="00FB138F" w:rsidRPr="00D02127" w:rsidRDefault="00FB138F" w:rsidP="00D02127">
            <w:pPr>
              <w:spacing w:after="0" w:line="240" w:lineRule="auto"/>
              <w:jc w:val="center"/>
              <w:rPr>
                <w:rFonts w:ascii="Times New Roman" w:eastAsia="Times New Roman" w:hAnsi="Times New Roman" w:cs="Times New Roman"/>
                <w:bCs/>
                <w:sz w:val="20"/>
                <w:szCs w:val="20"/>
                <w:lang w:eastAsia="uk-UA"/>
              </w:rPr>
            </w:pPr>
          </w:p>
        </w:tc>
        <w:tc>
          <w:tcPr>
            <w:tcW w:w="1560" w:type="dxa"/>
            <w:tcBorders>
              <w:top w:val="nil"/>
              <w:left w:val="nil"/>
              <w:bottom w:val="single" w:sz="4" w:space="0" w:color="auto"/>
              <w:right w:val="single" w:sz="4" w:space="0" w:color="auto"/>
            </w:tcBorders>
            <w:shd w:val="clear" w:color="auto" w:fill="auto"/>
            <w:noWrap/>
            <w:vAlign w:val="bottom"/>
            <w:hideMark/>
          </w:tcPr>
          <w:p w:rsidR="00FB138F" w:rsidRPr="005849A9" w:rsidRDefault="00FB138F" w:rsidP="00D70980">
            <w:pPr>
              <w:spacing w:after="0" w:line="240" w:lineRule="auto"/>
              <w:jc w:val="center"/>
              <w:rPr>
                <w:rFonts w:ascii="Times New Roman" w:eastAsia="Times New Roman" w:hAnsi="Times New Roman" w:cs="Times New Roman"/>
                <w:bCs/>
                <w:sz w:val="20"/>
                <w:szCs w:val="20"/>
                <w:lang w:eastAsia="uk-UA"/>
              </w:rPr>
            </w:pPr>
            <w:r w:rsidRPr="005849A9">
              <w:rPr>
                <w:rFonts w:ascii="Times New Roman" w:eastAsia="Times New Roman" w:hAnsi="Times New Roman" w:cs="Times New Roman"/>
                <w:bCs/>
                <w:sz w:val="20"/>
                <w:szCs w:val="20"/>
                <w:lang w:eastAsia="uk-UA"/>
              </w:rPr>
              <w:t>253 600,00</w:t>
            </w:r>
          </w:p>
        </w:tc>
      </w:tr>
      <w:tr w:rsidR="00FB138F" w:rsidRPr="007B59B5" w:rsidTr="00660909">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FB138F" w:rsidRPr="00BB7112" w:rsidRDefault="00FB138F" w:rsidP="00660909">
            <w:pPr>
              <w:spacing w:after="0" w:line="240" w:lineRule="auto"/>
              <w:rPr>
                <w:rFonts w:ascii="Times New Roman" w:eastAsia="Times New Roman" w:hAnsi="Times New Roman" w:cs="Times New Roman"/>
                <w:bCs/>
                <w:i/>
                <w:sz w:val="20"/>
                <w:szCs w:val="20"/>
                <w:lang w:eastAsia="uk-UA"/>
              </w:rPr>
            </w:pPr>
            <w:r w:rsidRPr="00FB138F">
              <w:rPr>
                <w:rFonts w:ascii="Times New Roman" w:eastAsia="Times New Roman" w:hAnsi="Times New Roman" w:cs="Times New Roman"/>
                <w:bCs/>
                <w:i/>
                <w:sz w:val="20"/>
                <w:szCs w:val="20"/>
                <w:lang w:eastAsia="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842" w:type="dxa"/>
            <w:tcBorders>
              <w:top w:val="nil"/>
              <w:left w:val="nil"/>
              <w:bottom w:val="single" w:sz="4" w:space="0" w:color="auto"/>
              <w:right w:val="single" w:sz="4" w:space="0" w:color="auto"/>
            </w:tcBorders>
            <w:shd w:val="clear" w:color="auto" w:fill="auto"/>
            <w:noWrap/>
            <w:vAlign w:val="bottom"/>
            <w:hideMark/>
          </w:tcPr>
          <w:p w:rsidR="00FB138F" w:rsidRPr="00D02127" w:rsidRDefault="00FB138F" w:rsidP="00D02127">
            <w:pPr>
              <w:spacing w:after="0" w:line="240" w:lineRule="auto"/>
              <w:jc w:val="center"/>
              <w:rPr>
                <w:rFonts w:ascii="Times New Roman" w:eastAsia="Times New Roman" w:hAnsi="Times New Roman" w:cs="Times New Roman"/>
                <w:bCs/>
                <w:sz w:val="20"/>
                <w:szCs w:val="20"/>
                <w:lang w:eastAsia="uk-UA"/>
              </w:rPr>
            </w:pPr>
          </w:p>
        </w:tc>
        <w:tc>
          <w:tcPr>
            <w:tcW w:w="1560" w:type="dxa"/>
            <w:tcBorders>
              <w:top w:val="nil"/>
              <w:left w:val="nil"/>
              <w:bottom w:val="single" w:sz="4" w:space="0" w:color="auto"/>
              <w:right w:val="single" w:sz="4" w:space="0" w:color="auto"/>
            </w:tcBorders>
            <w:shd w:val="clear" w:color="auto" w:fill="auto"/>
            <w:noWrap/>
            <w:vAlign w:val="bottom"/>
            <w:hideMark/>
          </w:tcPr>
          <w:p w:rsidR="00FB138F" w:rsidRPr="005849A9" w:rsidRDefault="00FB138F" w:rsidP="00D70980">
            <w:pPr>
              <w:spacing w:after="0" w:line="240" w:lineRule="auto"/>
              <w:jc w:val="center"/>
              <w:rPr>
                <w:rFonts w:ascii="Times New Roman" w:eastAsia="Times New Roman" w:hAnsi="Times New Roman" w:cs="Times New Roman"/>
                <w:bCs/>
                <w:sz w:val="20"/>
                <w:szCs w:val="20"/>
                <w:lang w:eastAsia="uk-UA"/>
              </w:rPr>
            </w:pPr>
            <w:r w:rsidRPr="005849A9">
              <w:rPr>
                <w:rFonts w:ascii="Times New Roman" w:eastAsia="Times New Roman" w:hAnsi="Times New Roman" w:cs="Times New Roman"/>
                <w:bCs/>
                <w:sz w:val="20"/>
                <w:szCs w:val="20"/>
                <w:lang w:eastAsia="uk-UA"/>
              </w:rPr>
              <w:t>876 100,00</w:t>
            </w:r>
          </w:p>
        </w:tc>
      </w:tr>
      <w:tr w:rsidR="00527921" w:rsidRPr="007B59B5" w:rsidTr="00660909">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527921" w:rsidRPr="00BB7112" w:rsidRDefault="00FB3AED" w:rsidP="00660909">
            <w:pPr>
              <w:spacing w:after="0" w:line="240" w:lineRule="auto"/>
              <w:rPr>
                <w:rFonts w:ascii="Times New Roman" w:eastAsia="Times New Roman" w:hAnsi="Times New Roman" w:cs="Times New Roman"/>
                <w:bCs/>
                <w:i/>
                <w:sz w:val="20"/>
                <w:szCs w:val="20"/>
                <w:lang w:eastAsia="uk-UA"/>
              </w:rPr>
            </w:pPr>
            <w:r w:rsidRPr="00BB7112">
              <w:rPr>
                <w:rFonts w:ascii="Times New Roman" w:eastAsia="Times New Roman" w:hAnsi="Times New Roman" w:cs="Times New Roman"/>
                <w:bCs/>
                <w:i/>
                <w:sz w:val="20"/>
                <w:szCs w:val="20"/>
                <w:lang w:eastAsia="uk-UA"/>
              </w:rPr>
              <w:t>Інші субвенції з місцевого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527921" w:rsidRPr="00FB138F" w:rsidRDefault="00D02127" w:rsidP="00D02127">
            <w:pPr>
              <w:spacing w:after="0" w:line="240" w:lineRule="auto"/>
              <w:jc w:val="center"/>
              <w:rPr>
                <w:rFonts w:ascii="Times New Roman" w:eastAsia="Times New Roman" w:hAnsi="Times New Roman" w:cs="Times New Roman"/>
                <w:bCs/>
                <w:sz w:val="20"/>
                <w:szCs w:val="20"/>
                <w:lang w:eastAsia="uk-UA"/>
              </w:rPr>
            </w:pPr>
            <w:r w:rsidRPr="00FB138F">
              <w:rPr>
                <w:rFonts w:ascii="Times New Roman" w:eastAsia="Times New Roman" w:hAnsi="Times New Roman" w:cs="Times New Roman"/>
                <w:bCs/>
                <w:sz w:val="20"/>
                <w:szCs w:val="20"/>
                <w:lang w:eastAsia="uk-UA"/>
              </w:rPr>
              <w:t>5 114 045,86</w:t>
            </w:r>
          </w:p>
        </w:tc>
        <w:tc>
          <w:tcPr>
            <w:tcW w:w="1560" w:type="dxa"/>
            <w:tcBorders>
              <w:top w:val="nil"/>
              <w:left w:val="nil"/>
              <w:bottom w:val="single" w:sz="4" w:space="0" w:color="auto"/>
              <w:right w:val="single" w:sz="4" w:space="0" w:color="auto"/>
            </w:tcBorders>
            <w:shd w:val="clear" w:color="auto" w:fill="auto"/>
            <w:noWrap/>
            <w:vAlign w:val="bottom"/>
            <w:hideMark/>
          </w:tcPr>
          <w:p w:rsidR="00527921" w:rsidRPr="005849A9" w:rsidRDefault="00FB138F" w:rsidP="00D70980">
            <w:pPr>
              <w:spacing w:after="0" w:line="240" w:lineRule="auto"/>
              <w:jc w:val="center"/>
              <w:rPr>
                <w:rFonts w:ascii="Times New Roman" w:eastAsia="Times New Roman" w:hAnsi="Times New Roman" w:cs="Times New Roman"/>
                <w:bCs/>
                <w:sz w:val="20"/>
                <w:szCs w:val="20"/>
                <w:lang w:eastAsia="uk-UA"/>
              </w:rPr>
            </w:pPr>
            <w:r w:rsidRPr="005849A9">
              <w:rPr>
                <w:rFonts w:ascii="Times New Roman" w:eastAsia="Times New Roman" w:hAnsi="Times New Roman" w:cs="Times New Roman"/>
                <w:bCs/>
                <w:sz w:val="20"/>
                <w:szCs w:val="20"/>
                <w:lang w:eastAsia="uk-UA"/>
              </w:rPr>
              <w:t>4 733 165,00</w:t>
            </w:r>
          </w:p>
        </w:tc>
      </w:tr>
      <w:tr w:rsidR="00FB3AED" w:rsidRPr="007B59B5" w:rsidTr="00660909">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FB3AED" w:rsidRPr="00BB7112" w:rsidRDefault="00BB7112" w:rsidP="00660909">
            <w:pPr>
              <w:spacing w:after="0" w:line="240" w:lineRule="auto"/>
              <w:rPr>
                <w:rFonts w:ascii="Calibri" w:eastAsia="Times New Roman" w:hAnsi="Calibri" w:cs="Calibri"/>
                <w:bCs/>
                <w:i/>
                <w:sz w:val="20"/>
                <w:szCs w:val="20"/>
                <w:lang w:eastAsia="uk-UA"/>
              </w:rPr>
            </w:pPr>
            <w:r w:rsidRPr="00BB7112">
              <w:rPr>
                <w:rFonts w:ascii="Calibri" w:eastAsia="Times New Roman" w:hAnsi="Calibri" w:cs="Calibri"/>
                <w:bCs/>
                <w:i/>
                <w:sz w:val="20"/>
                <w:szCs w:val="20"/>
                <w:lang w:eastAsia="uk-UA"/>
              </w:rPr>
              <w:t xml:space="preserve">Субвенція з місцевого бюджету на виконання окремих заходів з реалізації соціального проекту `Активні парки - локації здорової </w:t>
            </w:r>
            <w:proofErr w:type="spellStart"/>
            <w:r w:rsidRPr="00BB7112">
              <w:rPr>
                <w:rFonts w:ascii="Calibri" w:eastAsia="Times New Roman" w:hAnsi="Calibri" w:cs="Calibri"/>
                <w:bCs/>
                <w:i/>
                <w:sz w:val="20"/>
                <w:szCs w:val="20"/>
                <w:lang w:eastAsia="uk-UA"/>
              </w:rPr>
              <w:t>України`</w:t>
            </w:r>
            <w:proofErr w:type="spellEnd"/>
            <w:r w:rsidRPr="00BB7112">
              <w:rPr>
                <w:rFonts w:ascii="Calibri" w:eastAsia="Times New Roman" w:hAnsi="Calibri" w:cs="Calibri"/>
                <w:bCs/>
                <w:i/>
                <w:sz w:val="20"/>
                <w:szCs w:val="20"/>
                <w:lang w:eastAsia="uk-UA"/>
              </w:rPr>
              <w:t xml:space="preserve"> за рахунок відповідної субвенції з державного бюджету</w:t>
            </w:r>
          </w:p>
        </w:tc>
        <w:tc>
          <w:tcPr>
            <w:tcW w:w="1842" w:type="dxa"/>
            <w:tcBorders>
              <w:top w:val="nil"/>
              <w:left w:val="nil"/>
              <w:bottom w:val="single" w:sz="4" w:space="0" w:color="auto"/>
              <w:right w:val="single" w:sz="4" w:space="0" w:color="auto"/>
            </w:tcBorders>
            <w:shd w:val="clear" w:color="auto" w:fill="auto"/>
            <w:noWrap/>
            <w:vAlign w:val="bottom"/>
            <w:hideMark/>
          </w:tcPr>
          <w:p w:rsidR="00FB3AED" w:rsidRPr="00FB138F" w:rsidRDefault="00D02127" w:rsidP="00D02127">
            <w:pPr>
              <w:spacing w:after="0" w:line="240" w:lineRule="auto"/>
              <w:jc w:val="center"/>
              <w:rPr>
                <w:rFonts w:ascii="Times New Roman" w:eastAsia="Times New Roman" w:hAnsi="Times New Roman" w:cs="Times New Roman"/>
                <w:bCs/>
                <w:sz w:val="20"/>
                <w:szCs w:val="20"/>
                <w:lang w:eastAsia="uk-UA"/>
              </w:rPr>
            </w:pPr>
            <w:r w:rsidRPr="00FB138F">
              <w:rPr>
                <w:rFonts w:ascii="Times New Roman" w:eastAsia="Times New Roman" w:hAnsi="Times New Roman" w:cs="Times New Roman"/>
                <w:bCs/>
                <w:sz w:val="20"/>
                <w:szCs w:val="20"/>
                <w:lang w:eastAsia="uk-UA"/>
              </w:rPr>
              <w:t>90 951,00</w:t>
            </w:r>
          </w:p>
        </w:tc>
        <w:tc>
          <w:tcPr>
            <w:tcW w:w="1560" w:type="dxa"/>
            <w:tcBorders>
              <w:top w:val="nil"/>
              <w:left w:val="nil"/>
              <w:bottom w:val="single" w:sz="4" w:space="0" w:color="auto"/>
              <w:right w:val="single" w:sz="4" w:space="0" w:color="auto"/>
            </w:tcBorders>
            <w:shd w:val="clear" w:color="auto" w:fill="auto"/>
            <w:noWrap/>
            <w:vAlign w:val="bottom"/>
            <w:hideMark/>
          </w:tcPr>
          <w:p w:rsidR="00FB3AED" w:rsidRPr="005849A9" w:rsidRDefault="00FB3AED" w:rsidP="00D70980">
            <w:pPr>
              <w:spacing w:after="0" w:line="240" w:lineRule="auto"/>
              <w:jc w:val="center"/>
              <w:rPr>
                <w:rFonts w:ascii="Times New Roman" w:eastAsia="Times New Roman" w:hAnsi="Times New Roman" w:cs="Times New Roman"/>
                <w:bCs/>
                <w:sz w:val="20"/>
                <w:szCs w:val="20"/>
                <w:lang w:eastAsia="uk-UA"/>
              </w:rPr>
            </w:pPr>
          </w:p>
        </w:tc>
      </w:tr>
      <w:tr w:rsidR="00FB3AED" w:rsidRPr="007B59B5" w:rsidTr="00660909">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FB3AED" w:rsidRPr="00D02127" w:rsidRDefault="00D02127" w:rsidP="00660909">
            <w:pPr>
              <w:spacing w:after="0" w:line="240" w:lineRule="auto"/>
              <w:rPr>
                <w:rFonts w:ascii="Calibri" w:eastAsia="Times New Roman" w:hAnsi="Calibri" w:cs="Calibri"/>
                <w:b/>
                <w:bCs/>
                <w:lang w:eastAsia="uk-UA"/>
              </w:rPr>
            </w:pPr>
            <w:r w:rsidRPr="00D02127">
              <w:rPr>
                <w:rFonts w:ascii="Calibri" w:eastAsia="Times New Roman" w:hAnsi="Calibri" w:cs="Calibri"/>
                <w:b/>
                <w:bCs/>
                <w:lang w:eastAsia="uk-UA"/>
              </w:rPr>
              <w:t>Всього без урахування трансферт</w:t>
            </w:r>
          </w:p>
        </w:tc>
        <w:tc>
          <w:tcPr>
            <w:tcW w:w="1842" w:type="dxa"/>
            <w:tcBorders>
              <w:top w:val="nil"/>
              <w:left w:val="nil"/>
              <w:bottom w:val="single" w:sz="4" w:space="0" w:color="auto"/>
              <w:right w:val="single" w:sz="4" w:space="0" w:color="auto"/>
            </w:tcBorders>
            <w:shd w:val="clear" w:color="auto" w:fill="auto"/>
            <w:noWrap/>
            <w:vAlign w:val="bottom"/>
            <w:hideMark/>
          </w:tcPr>
          <w:p w:rsidR="00FB3AED" w:rsidRPr="00FB138F" w:rsidRDefault="007569B4" w:rsidP="007569B4">
            <w:pPr>
              <w:spacing w:after="0" w:line="240" w:lineRule="auto"/>
              <w:jc w:val="center"/>
              <w:rPr>
                <w:rFonts w:ascii="Times New Roman" w:eastAsia="Times New Roman" w:hAnsi="Times New Roman" w:cs="Times New Roman"/>
                <w:b/>
                <w:bCs/>
                <w:lang w:eastAsia="uk-UA"/>
              </w:rPr>
            </w:pPr>
            <w:r w:rsidRPr="00FB138F">
              <w:rPr>
                <w:rFonts w:ascii="Times New Roman" w:eastAsia="Times New Roman" w:hAnsi="Times New Roman" w:cs="Times New Roman"/>
                <w:b/>
                <w:bCs/>
                <w:lang w:eastAsia="uk-UA"/>
              </w:rPr>
              <w:t>22 024 399,73</w:t>
            </w:r>
          </w:p>
        </w:tc>
        <w:tc>
          <w:tcPr>
            <w:tcW w:w="1560" w:type="dxa"/>
            <w:tcBorders>
              <w:top w:val="nil"/>
              <w:left w:val="nil"/>
              <w:bottom w:val="single" w:sz="4" w:space="0" w:color="auto"/>
              <w:right w:val="single" w:sz="4" w:space="0" w:color="auto"/>
            </w:tcBorders>
            <w:shd w:val="clear" w:color="auto" w:fill="auto"/>
            <w:noWrap/>
            <w:vAlign w:val="bottom"/>
            <w:hideMark/>
          </w:tcPr>
          <w:p w:rsidR="00FB3AED" w:rsidRPr="005849A9" w:rsidRDefault="00FB138F" w:rsidP="00FB138F">
            <w:pPr>
              <w:spacing w:after="0" w:line="240" w:lineRule="auto"/>
              <w:jc w:val="center"/>
              <w:rPr>
                <w:rFonts w:ascii="Times New Roman" w:eastAsia="Times New Roman" w:hAnsi="Times New Roman" w:cs="Times New Roman"/>
                <w:b/>
                <w:bCs/>
                <w:lang w:eastAsia="uk-UA"/>
              </w:rPr>
            </w:pPr>
            <w:r w:rsidRPr="005849A9">
              <w:rPr>
                <w:rFonts w:ascii="Times New Roman" w:eastAsia="Times New Roman" w:hAnsi="Times New Roman" w:cs="Times New Roman"/>
                <w:b/>
                <w:bCs/>
                <w:lang w:eastAsia="uk-UA"/>
              </w:rPr>
              <w:t>22 335 000,00</w:t>
            </w:r>
          </w:p>
        </w:tc>
      </w:tr>
      <w:tr w:rsidR="00660909" w:rsidRPr="007B59B5" w:rsidTr="00660909">
        <w:trPr>
          <w:trHeight w:val="288"/>
        </w:trPr>
        <w:tc>
          <w:tcPr>
            <w:tcW w:w="6111" w:type="dxa"/>
            <w:tcBorders>
              <w:top w:val="nil"/>
              <w:left w:val="single" w:sz="4" w:space="0" w:color="auto"/>
              <w:bottom w:val="single" w:sz="4" w:space="0" w:color="auto"/>
              <w:right w:val="single" w:sz="4" w:space="0" w:color="auto"/>
            </w:tcBorders>
            <w:shd w:val="clear" w:color="auto" w:fill="auto"/>
            <w:noWrap/>
            <w:vAlign w:val="bottom"/>
            <w:hideMark/>
          </w:tcPr>
          <w:p w:rsidR="00660909" w:rsidRPr="00D02127" w:rsidRDefault="00660909" w:rsidP="00660909">
            <w:pPr>
              <w:spacing w:after="0" w:line="240" w:lineRule="auto"/>
              <w:rPr>
                <w:rFonts w:ascii="Calibri" w:eastAsia="Times New Roman" w:hAnsi="Calibri" w:cs="Calibri"/>
                <w:b/>
                <w:bCs/>
                <w:lang w:eastAsia="uk-UA"/>
              </w:rPr>
            </w:pPr>
            <w:r w:rsidRPr="00D02127">
              <w:rPr>
                <w:rFonts w:ascii="Calibri" w:eastAsia="Times New Roman" w:hAnsi="Calibri" w:cs="Calibri"/>
                <w:b/>
                <w:bCs/>
                <w:lang w:eastAsia="uk-UA"/>
              </w:rPr>
              <w:t>РАЗОМ</w:t>
            </w:r>
          </w:p>
        </w:tc>
        <w:tc>
          <w:tcPr>
            <w:tcW w:w="1842" w:type="dxa"/>
            <w:tcBorders>
              <w:top w:val="nil"/>
              <w:left w:val="nil"/>
              <w:bottom w:val="single" w:sz="4" w:space="0" w:color="auto"/>
              <w:right w:val="single" w:sz="4" w:space="0" w:color="auto"/>
            </w:tcBorders>
            <w:shd w:val="clear" w:color="auto" w:fill="auto"/>
            <w:noWrap/>
            <w:vAlign w:val="bottom"/>
            <w:hideMark/>
          </w:tcPr>
          <w:p w:rsidR="00660909" w:rsidRPr="00FB138F" w:rsidRDefault="00D02127" w:rsidP="007569B4">
            <w:pPr>
              <w:spacing w:after="0" w:line="240" w:lineRule="auto"/>
              <w:jc w:val="center"/>
              <w:rPr>
                <w:rFonts w:ascii="Times New Roman" w:eastAsia="Times New Roman" w:hAnsi="Times New Roman" w:cs="Times New Roman"/>
                <w:b/>
                <w:bCs/>
                <w:lang w:eastAsia="uk-UA"/>
              </w:rPr>
            </w:pPr>
            <w:r w:rsidRPr="00FB138F">
              <w:rPr>
                <w:rFonts w:ascii="Times New Roman" w:eastAsia="Times New Roman" w:hAnsi="Times New Roman" w:cs="Times New Roman"/>
                <w:b/>
                <w:bCs/>
                <w:lang w:eastAsia="uk-UA"/>
              </w:rPr>
              <w:t>47 361 814,37</w:t>
            </w:r>
          </w:p>
        </w:tc>
        <w:tc>
          <w:tcPr>
            <w:tcW w:w="1560" w:type="dxa"/>
            <w:tcBorders>
              <w:top w:val="nil"/>
              <w:left w:val="nil"/>
              <w:bottom w:val="single" w:sz="4" w:space="0" w:color="auto"/>
              <w:right w:val="single" w:sz="4" w:space="0" w:color="auto"/>
            </w:tcBorders>
            <w:shd w:val="clear" w:color="auto" w:fill="auto"/>
            <w:noWrap/>
            <w:vAlign w:val="bottom"/>
            <w:hideMark/>
          </w:tcPr>
          <w:p w:rsidR="00660909" w:rsidRPr="005849A9" w:rsidRDefault="00FB138F" w:rsidP="00FB138F">
            <w:pPr>
              <w:spacing w:after="0" w:line="240" w:lineRule="auto"/>
              <w:jc w:val="center"/>
              <w:rPr>
                <w:rFonts w:ascii="Times New Roman" w:eastAsia="Times New Roman" w:hAnsi="Times New Roman" w:cs="Times New Roman"/>
                <w:b/>
                <w:bCs/>
                <w:lang w:eastAsia="uk-UA"/>
              </w:rPr>
            </w:pPr>
            <w:r w:rsidRPr="005849A9">
              <w:rPr>
                <w:rFonts w:ascii="Times New Roman" w:eastAsia="Times New Roman" w:hAnsi="Times New Roman" w:cs="Times New Roman"/>
                <w:b/>
                <w:bCs/>
                <w:lang w:eastAsia="uk-UA"/>
              </w:rPr>
              <w:t>45 121 265,00</w:t>
            </w:r>
          </w:p>
        </w:tc>
      </w:tr>
    </w:tbl>
    <w:p w:rsidR="00660909" w:rsidRPr="007B59B5" w:rsidRDefault="00660909" w:rsidP="007569B4">
      <w:pPr>
        <w:jc w:val="both"/>
        <w:rPr>
          <w:rFonts w:ascii="Times New Roman" w:hAnsi="Times New Roman" w:cs="Times New Roman"/>
          <w:color w:val="FF0000"/>
          <w:sz w:val="28"/>
          <w:szCs w:val="28"/>
        </w:rPr>
      </w:pPr>
    </w:p>
    <w:p w:rsidR="00307D1B" w:rsidRPr="00AB48A1" w:rsidRDefault="00307D1B" w:rsidP="00307D1B">
      <w:pPr>
        <w:ind w:firstLine="567"/>
        <w:jc w:val="right"/>
        <w:rPr>
          <w:rFonts w:ascii="Times New Roman" w:hAnsi="Times New Roman" w:cs="Times New Roman"/>
          <w:sz w:val="28"/>
          <w:szCs w:val="28"/>
        </w:rPr>
      </w:pPr>
      <w:r w:rsidRPr="00AB48A1">
        <w:rPr>
          <w:rFonts w:ascii="Times New Roman" w:hAnsi="Times New Roman" w:cs="Times New Roman"/>
          <w:sz w:val="28"/>
          <w:szCs w:val="28"/>
        </w:rPr>
        <w:t>Таблиця 12</w:t>
      </w:r>
    </w:p>
    <w:p w:rsidR="00307D1B" w:rsidRPr="00AB48A1" w:rsidRDefault="00307D1B" w:rsidP="00307D1B">
      <w:pPr>
        <w:jc w:val="center"/>
        <w:rPr>
          <w:rFonts w:ascii="Times New Roman" w:hAnsi="Times New Roman" w:cs="Times New Roman"/>
          <w:b/>
          <w:bCs/>
          <w:sz w:val="28"/>
          <w:szCs w:val="28"/>
        </w:rPr>
      </w:pPr>
      <w:r w:rsidRPr="00AB48A1">
        <w:rPr>
          <w:rFonts w:ascii="Times New Roman" w:hAnsi="Times New Roman" w:cs="Times New Roman"/>
          <w:b/>
          <w:bCs/>
          <w:sz w:val="28"/>
          <w:szCs w:val="28"/>
        </w:rPr>
        <w:t xml:space="preserve">Найбільші платники податків у громаді, </w:t>
      </w:r>
    </w:p>
    <w:p w:rsidR="00307D1B" w:rsidRPr="00AB48A1" w:rsidRDefault="00660909" w:rsidP="00307D1B">
      <w:pPr>
        <w:jc w:val="center"/>
        <w:rPr>
          <w:rFonts w:ascii="Times New Roman" w:hAnsi="Times New Roman" w:cs="Times New Roman"/>
          <w:sz w:val="28"/>
          <w:szCs w:val="28"/>
        </w:rPr>
      </w:pPr>
      <w:r w:rsidRPr="00AB48A1">
        <w:rPr>
          <w:rFonts w:ascii="Times New Roman" w:hAnsi="Times New Roman" w:cs="Times New Roman"/>
          <w:b/>
          <w:bCs/>
          <w:sz w:val="28"/>
          <w:szCs w:val="28"/>
        </w:rPr>
        <w:t>грн.  (сплачено за 202</w:t>
      </w:r>
      <w:r w:rsidR="007B59B5" w:rsidRPr="00AB48A1">
        <w:rPr>
          <w:rFonts w:ascii="Times New Roman" w:hAnsi="Times New Roman" w:cs="Times New Roman"/>
          <w:b/>
          <w:bCs/>
          <w:sz w:val="28"/>
          <w:szCs w:val="28"/>
        </w:rPr>
        <w:t>4</w:t>
      </w:r>
      <w:r w:rsidR="00307D1B" w:rsidRPr="00AB48A1">
        <w:rPr>
          <w:rFonts w:ascii="Times New Roman" w:hAnsi="Times New Roman" w:cs="Times New Roman"/>
          <w:b/>
          <w:bCs/>
          <w:sz w:val="28"/>
          <w:szCs w:val="28"/>
        </w:rPr>
        <w:t xml:space="preserve"> рік)</w:t>
      </w:r>
    </w:p>
    <w:tbl>
      <w:tblPr>
        <w:tblW w:w="9324" w:type="dxa"/>
        <w:tblInd w:w="93" w:type="dxa"/>
        <w:tblLook w:val="04A0"/>
      </w:tblPr>
      <w:tblGrid>
        <w:gridCol w:w="1338"/>
        <w:gridCol w:w="5151"/>
        <w:gridCol w:w="2835"/>
      </w:tblGrid>
      <w:tr w:rsidR="00660909" w:rsidRPr="00AB48A1" w:rsidTr="00D92243">
        <w:trPr>
          <w:trHeight w:val="288"/>
        </w:trPr>
        <w:tc>
          <w:tcPr>
            <w:tcW w:w="133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60909" w:rsidRPr="00C43E41" w:rsidRDefault="00660909" w:rsidP="00660909">
            <w:pPr>
              <w:spacing w:after="0" w:line="240" w:lineRule="auto"/>
              <w:rPr>
                <w:rFonts w:ascii="Calibri" w:eastAsia="Times New Roman" w:hAnsi="Calibri" w:cs="Calibri"/>
                <w:b/>
                <w:bCs/>
                <w:lang w:eastAsia="uk-UA"/>
              </w:rPr>
            </w:pPr>
            <w:r w:rsidRPr="00C43E41">
              <w:rPr>
                <w:rFonts w:ascii="Calibri" w:eastAsia="Times New Roman" w:hAnsi="Calibri" w:cs="Calibri"/>
                <w:b/>
                <w:bCs/>
                <w:lang w:eastAsia="uk-UA"/>
              </w:rPr>
              <w:t>№</w:t>
            </w:r>
          </w:p>
        </w:tc>
        <w:tc>
          <w:tcPr>
            <w:tcW w:w="5151" w:type="dxa"/>
            <w:tcBorders>
              <w:top w:val="single" w:sz="4" w:space="0" w:color="auto"/>
              <w:left w:val="nil"/>
              <w:bottom w:val="single" w:sz="4" w:space="0" w:color="auto"/>
              <w:right w:val="single" w:sz="4" w:space="0" w:color="auto"/>
            </w:tcBorders>
            <w:shd w:val="clear" w:color="000000" w:fill="FFFF00"/>
            <w:noWrap/>
            <w:vAlign w:val="bottom"/>
            <w:hideMark/>
          </w:tcPr>
          <w:p w:rsidR="00660909" w:rsidRPr="00C43E41" w:rsidRDefault="00660909" w:rsidP="00660909">
            <w:pPr>
              <w:spacing w:after="0" w:line="240" w:lineRule="auto"/>
              <w:rPr>
                <w:rFonts w:ascii="Calibri" w:eastAsia="Times New Roman" w:hAnsi="Calibri" w:cs="Calibri"/>
                <w:b/>
                <w:bCs/>
                <w:lang w:eastAsia="uk-UA"/>
              </w:rPr>
            </w:pPr>
            <w:r w:rsidRPr="00C43E41">
              <w:rPr>
                <w:rFonts w:ascii="Calibri" w:eastAsia="Times New Roman" w:hAnsi="Calibri" w:cs="Calibri"/>
                <w:b/>
                <w:bCs/>
                <w:lang w:eastAsia="uk-UA"/>
              </w:rPr>
              <w:t>Платник</w:t>
            </w:r>
          </w:p>
        </w:tc>
        <w:tc>
          <w:tcPr>
            <w:tcW w:w="2835" w:type="dxa"/>
            <w:tcBorders>
              <w:top w:val="single" w:sz="4" w:space="0" w:color="auto"/>
              <w:left w:val="nil"/>
              <w:bottom w:val="single" w:sz="4" w:space="0" w:color="auto"/>
              <w:right w:val="single" w:sz="4" w:space="0" w:color="auto"/>
            </w:tcBorders>
            <w:shd w:val="clear" w:color="000000" w:fill="FFFF00"/>
            <w:noWrap/>
            <w:vAlign w:val="bottom"/>
            <w:hideMark/>
          </w:tcPr>
          <w:p w:rsidR="00660909" w:rsidRPr="00C43E41" w:rsidRDefault="007B59B5" w:rsidP="00660909">
            <w:pPr>
              <w:spacing w:after="0" w:line="240" w:lineRule="auto"/>
              <w:rPr>
                <w:rFonts w:ascii="Calibri" w:eastAsia="Times New Roman" w:hAnsi="Calibri" w:cs="Calibri"/>
                <w:b/>
                <w:bCs/>
                <w:lang w:eastAsia="uk-UA"/>
              </w:rPr>
            </w:pPr>
            <w:r w:rsidRPr="00C43E41">
              <w:rPr>
                <w:rFonts w:ascii="Calibri" w:eastAsia="Times New Roman" w:hAnsi="Calibri" w:cs="Calibri"/>
                <w:b/>
                <w:bCs/>
                <w:lang w:eastAsia="uk-UA"/>
              </w:rPr>
              <w:t>Су</w:t>
            </w:r>
            <w:r w:rsidR="00660909" w:rsidRPr="00C43E41">
              <w:rPr>
                <w:rFonts w:ascii="Calibri" w:eastAsia="Times New Roman" w:hAnsi="Calibri" w:cs="Calibri"/>
                <w:b/>
                <w:bCs/>
                <w:lang w:eastAsia="uk-UA"/>
              </w:rPr>
              <w:t>ма</w:t>
            </w:r>
          </w:p>
        </w:tc>
      </w:tr>
      <w:tr w:rsidR="00660909"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w:t>
            </w:r>
          </w:p>
        </w:tc>
        <w:tc>
          <w:tcPr>
            <w:tcW w:w="5151" w:type="dxa"/>
            <w:tcBorders>
              <w:top w:val="nil"/>
              <w:left w:val="nil"/>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rPr>
                <w:rFonts w:ascii="Calibri" w:eastAsia="Times New Roman" w:hAnsi="Calibri" w:cs="Calibri"/>
                <w:lang w:eastAsia="uk-UA"/>
              </w:rPr>
            </w:pPr>
            <w:r w:rsidRPr="00AB48A1">
              <w:rPr>
                <w:rFonts w:ascii="Calibri" w:eastAsia="Times New Roman" w:hAnsi="Calibri" w:cs="Calibri"/>
                <w:lang w:eastAsia="uk-UA"/>
              </w:rPr>
              <w:t>Вербська сільська рада</w:t>
            </w:r>
          </w:p>
        </w:tc>
        <w:tc>
          <w:tcPr>
            <w:tcW w:w="2835" w:type="dxa"/>
            <w:tcBorders>
              <w:top w:val="nil"/>
              <w:left w:val="nil"/>
              <w:bottom w:val="single" w:sz="4" w:space="0" w:color="auto"/>
              <w:right w:val="single" w:sz="4" w:space="0" w:color="auto"/>
            </w:tcBorders>
            <w:shd w:val="clear" w:color="auto" w:fill="auto"/>
            <w:noWrap/>
            <w:vAlign w:val="bottom"/>
            <w:hideMark/>
          </w:tcPr>
          <w:p w:rsidR="00660909" w:rsidRPr="00AB48A1" w:rsidRDefault="00E40AAE"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3 299 418,99</w:t>
            </w:r>
          </w:p>
        </w:tc>
      </w:tr>
      <w:tr w:rsidR="00660909"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w:t>
            </w:r>
          </w:p>
        </w:tc>
        <w:tc>
          <w:tcPr>
            <w:tcW w:w="5151" w:type="dxa"/>
            <w:tcBorders>
              <w:top w:val="nil"/>
              <w:left w:val="nil"/>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rPr>
                <w:rFonts w:ascii="Calibri" w:eastAsia="Times New Roman" w:hAnsi="Calibri" w:cs="Calibri"/>
                <w:lang w:eastAsia="uk-UA"/>
              </w:rPr>
            </w:pPr>
            <w:proofErr w:type="spellStart"/>
            <w:r w:rsidRPr="00AB48A1">
              <w:rPr>
                <w:rFonts w:ascii="Calibri" w:eastAsia="Times New Roman" w:hAnsi="Calibri" w:cs="Calibri"/>
                <w:lang w:eastAsia="uk-UA"/>
              </w:rPr>
              <w:t>ТзОВ</w:t>
            </w:r>
            <w:proofErr w:type="spellEnd"/>
            <w:r w:rsidRPr="00AB48A1">
              <w:rPr>
                <w:rFonts w:ascii="Calibri" w:eastAsia="Times New Roman" w:hAnsi="Calibri" w:cs="Calibri"/>
                <w:lang w:eastAsia="uk-UA"/>
              </w:rPr>
              <w:t xml:space="preserve"> </w:t>
            </w:r>
            <w:proofErr w:type="spellStart"/>
            <w:r w:rsidRPr="00AB48A1">
              <w:rPr>
                <w:rFonts w:ascii="Calibri" w:eastAsia="Times New Roman" w:hAnsi="Calibri" w:cs="Calibri"/>
                <w:lang w:eastAsia="uk-UA"/>
              </w:rPr>
              <w:t>Дубенський</w:t>
            </w:r>
            <w:proofErr w:type="spellEnd"/>
            <w:r w:rsidRPr="00AB48A1">
              <w:rPr>
                <w:rFonts w:ascii="Calibri" w:eastAsia="Times New Roman" w:hAnsi="Calibri" w:cs="Calibri"/>
                <w:lang w:eastAsia="uk-UA"/>
              </w:rPr>
              <w:t xml:space="preserve"> край</w:t>
            </w:r>
          </w:p>
        </w:tc>
        <w:tc>
          <w:tcPr>
            <w:tcW w:w="2835" w:type="dxa"/>
            <w:tcBorders>
              <w:top w:val="nil"/>
              <w:left w:val="nil"/>
              <w:bottom w:val="single" w:sz="4" w:space="0" w:color="auto"/>
              <w:right w:val="single" w:sz="4" w:space="0" w:color="auto"/>
            </w:tcBorders>
            <w:shd w:val="clear" w:color="auto" w:fill="auto"/>
            <w:noWrap/>
            <w:vAlign w:val="bottom"/>
            <w:hideMark/>
          </w:tcPr>
          <w:p w:rsidR="00E40AAE" w:rsidRPr="00AB48A1" w:rsidRDefault="00E40AAE" w:rsidP="00E40AAE">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1 914 334,52</w:t>
            </w:r>
          </w:p>
        </w:tc>
      </w:tr>
      <w:tr w:rsidR="00FB78DC"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FB78DC" w:rsidRPr="00AB48A1" w:rsidRDefault="00FB78DC"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3</w:t>
            </w:r>
          </w:p>
        </w:tc>
        <w:tc>
          <w:tcPr>
            <w:tcW w:w="5151" w:type="dxa"/>
            <w:tcBorders>
              <w:top w:val="nil"/>
              <w:left w:val="nil"/>
              <w:bottom w:val="single" w:sz="4" w:space="0" w:color="auto"/>
              <w:right w:val="single" w:sz="4" w:space="0" w:color="auto"/>
            </w:tcBorders>
            <w:shd w:val="clear" w:color="auto" w:fill="auto"/>
            <w:noWrap/>
            <w:vAlign w:val="bottom"/>
            <w:hideMark/>
          </w:tcPr>
          <w:p w:rsidR="00FB78DC" w:rsidRPr="00AB48A1" w:rsidRDefault="00FB78DC" w:rsidP="00660909">
            <w:pPr>
              <w:spacing w:after="0" w:line="240" w:lineRule="auto"/>
              <w:rPr>
                <w:rFonts w:ascii="Calibri" w:eastAsia="Times New Roman" w:hAnsi="Calibri" w:cs="Calibri"/>
                <w:lang w:eastAsia="uk-UA"/>
              </w:rPr>
            </w:pPr>
            <w:r w:rsidRPr="00AB48A1">
              <w:rPr>
                <w:rFonts w:ascii="Calibri" w:eastAsia="Times New Roman" w:hAnsi="Calibri" w:cs="Calibri"/>
                <w:lang w:eastAsia="uk-UA"/>
              </w:rPr>
              <w:t xml:space="preserve">ТОВ Партнер </w:t>
            </w:r>
            <w:proofErr w:type="spellStart"/>
            <w:r w:rsidRPr="00AB48A1">
              <w:rPr>
                <w:rFonts w:ascii="Calibri" w:eastAsia="Times New Roman" w:hAnsi="Calibri" w:cs="Calibri"/>
                <w:lang w:eastAsia="uk-UA"/>
              </w:rPr>
              <w:t>Агропром</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B78DC" w:rsidRPr="00AB48A1" w:rsidRDefault="00FB78DC"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1 735 680,00</w:t>
            </w:r>
          </w:p>
        </w:tc>
      </w:tr>
      <w:tr w:rsidR="00660909"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660909" w:rsidRPr="00AB48A1" w:rsidRDefault="00FB78DC"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4</w:t>
            </w:r>
          </w:p>
        </w:tc>
        <w:tc>
          <w:tcPr>
            <w:tcW w:w="5151" w:type="dxa"/>
            <w:tcBorders>
              <w:top w:val="nil"/>
              <w:left w:val="nil"/>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rPr>
                <w:rFonts w:ascii="Calibri" w:eastAsia="Times New Roman" w:hAnsi="Calibri" w:cs="Calibri"/>
                <w:lang w:eastAsia="uk-UA"/>
              </w:rPr>
            </w:pPr>
            <w:r w:rsidRPr="00AB48A1">
              <w:rPr>
                <w:rFonts w:ascii="Calibri" w:eastAsia="Times New Roman" w:hAnsi="Calibri" w:cs="Calibri"/>
                <w:lang w:eastAsia="uk-UA"/>
              </w:rPr>
              <w:t xml:space="preserve">Вербська санаторна школа </w:t>
            </w:r>
          </w:p>
        </w:tc>
        <w:tc>
          <w:tcPr>
            <w:tcW w:w="2835" w:type="dxa"/>
            <w:tcBorders>
              <w:top w:val="nil"/>
              <w:left w:val="nil"/>
              <w:bottom w:val="single" w:sz="4" w:space="0" w:color="auto"/>
              <w:right w:val="single" w:sz="4" w:space="0" w:color="auto"/>
            </w:tcBorders>
            <w:shd w:val="clear" w:color="auto" w:fill="auto"/>
            <w:noWrap/>
            <w:vAlign w:val="bottom"/>
            <w:hideMark/>
          </w:tcPr>
          <w:p w:rsidR="00660909" w:rsidRPr="00AB48A1" w:rsidRDefault="00E40AAE"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1 287 391,37</w:t>
            </w:r>
          </w:p>
        </w:tc>
      </w:tr>
      <w:tr w:rsidR="00660909"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660909" w:rsidRPr="00AB48A1" w:rsidRDefault="00FB78DC"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lastRenderedPageBreak/>
              <w:t>5</w:t>
            </w:r>
          </w:p>
        </w:tc>
        <w:tc>
          <w:tcPr>
            <w:tcW w:w="5151" w:type="dxa"/>
            <w:tcBorders>
              <w:top w:val="nil"/>
              <w:left w:val="nil"/>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rPr>
                <w:rFonts w:ascii="Calibri" w:eastAsia="Times New Roman" w:hAnsi="Calibri" w:cs="Calibri"/>
                <w:lang w:eastAsia="uk-UA"/>
              </w:rPr>
            </w:pPr>
            <w:r w:rsidRPr="00AB48A1">
              <w:rPr>
                <w:rFonts w:ascii="Calibri" w:eastAsia="Times New Roman" w:hAnsi="Calibri" w:cs="Calibri"/>
                <w:lang w:eastAsia="uk-UA"/>
              </w:rPr>
              <w:t xml:space="preserve">ПП </w:t>
            </w:r>
            <w:proofErr w:type="spellStart"/>
            <w:r w:rsidRPr="00AB48A1">
              <w:rPr>
                <w:rFonts w:ascii="Calibri" w:eastAsia="Times New Roman" w:hAnsi="Calibri" w:cs="Calibri"/>
                <w:lang w:eastAsia="uk-UA"/>
              </w:rPr>
              <w:t>Сіагрус</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660909" w:rsidRPr="00AB48A1" w:rsidRDefault="00E40AAE"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1 083 687,27</w:t>
            </w:r>
          </w:p>
        </w:tc>
      </w:tr>
      <w:tr w:rsidR="00660909"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6</w:t>
            </w:r>
          </w:p>
        </w:tc>
        <w:tc>
          <w:tcPr>
            <w:tcW w:w="5151" w:type="dxa"/>
            <w:tcBorders>
              <w:top w:val="nil"/>
              <w:left w:val="nil"/>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rPr>
                <w:rFonts w:ascii="Calibri" w:eastAsia="Times New Roman" w:hAnsi="Calibri" w:cs="Calibri"/>
                <w:lang w:eastAsia="uk-UA"/>
              </w:rPr>
            </w:pPr>
            <w:proofErr w:type="spellStart"/>
            <w:r w:rsidRPr="00AB48A1">
              <w:rPr>
                <w:rFonts w:ascii="Calibri" w:eastAsia="Times New Roman" w:hAnsi="Calibri" w:cs="Calibri"/>
                <w:lang w:eastAsia="uk-UA"/>
              </w:rPr>
              <w:t>Вербський</w:t>
            </w:r>
            <w:proofErr w:type="spellEnd"/>
            <w:r w:rsidRPr="00AB48A1">
              <w:rPr>
                <w:rFonts w:ascii="Calibri" w:eastAsia="Times New Roman" w:hAnsi="Calibri" w:cs="Calibri"/>
                <w:lang w:eastAsia="uk-UA"/>
              </w:rPr>
              <w:t xml:space="preserve"> </w:t>
            </w:r>
            <w:proofErr w:type="spellStart"/>
            <w:r w:rsidRPr="00AB48A1">
              <w:rPr>
                <w:rFonts w:ascii="Calibri" w:eastAsia="Times New Roman" w:hAnsi="Calibri" w:cs="Calibri"/>
                <w:lang w:eastAsia="uk-UA"/>
              </w:rPr>
              <w:t>Терцентр</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660909" w:rsidRPr="00AB48A1" w:rsidRDefault="00FB78DC"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555 872,81</w:t>
            </w:r>
          </w:p>
        </w:tc>
      </w:tr>
      <w:tr w:rsidR="00660909"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7</w:t>
            </w:r>
          </w:p>
        </w:tc>
        <w:tc>
          <w:tcPr>
            <w:tcW w:w="5151" w:type="dxa"/>
            <w:tcBorders>
              <w:top w:val="nil"/>
              <w:left w:val="nil"/>
              <w:bottom w:val="single" w:sz="4" w:space="0" w:color="auto"/>
              <w:right w:val="single" w:sz="4" w:space="0" w:color="auto"/>
            </w:tcBorders>
            <w:shd w:val="clear" w:color="auto" w:fill="auto"/>
            <w:noWrap/>
            <w:vAlign w:val="bottom"/>
            <w:hideMark/>
          </w:tcPr>
          <w:p w:rsidR="00660909" w:rsidRPr="00AB48A1" w:rsidRDefault="00660909" w:rsidP="00660909">
            <w:pPr>
              <w:spacing w:after="0" w:line="240" w:lineRule="auto"/>
              <w:rPr>
                <w:rFonts w:ascii="Calibri" w:eastAsia="Times New Roman" w:hAnsi="Calibri" w:cs="Calibri"/>
                <w:lang w:eastAsia="uk-UA"/>
              </w:rPr>
            </w:pPr>
            <w:proofErr w:type="spellStart"/>
            <w:r w:rsidRPr="00AB48A1">
              <w:rPr>
                <w:rFonts w:ascii="Calibri" w:eastAsia="Times New Roman" w:hAnsi="Calibri" w:cs="Calibri"/>
                <w:lang w:eastAsia="uk-UA"/>
              </w:rPr>
              <w:t>ПІІ</w:t>
            </w:r>
            <w:proofErr w:type="spellEnd"/>
            <w:r w:rsidRPr="00AB48A1">
              <w:rPr>
                <w:rFonts w:ascii="Calibri" w:eastAsia="Times New Roman" w:hAnsi="Calibri" w:cs="Calibri"/>
                <w:lang w:eastAsia="uk-UA"/>
              </w:rPr>
              <w:t xml:space="preserve"> </w:t>
            </w:r>
            <w:proofErr w:type="spellStart"/>
            <w:r w:rsidRPr="00AB48A1">
              <w:rPr>
                <w:rFonts w:ascii="Calibri" w:eastAsia="Times New Roman" w:hAnsi="Calibri" w:cs="Calibri"/>
                <w:lang w:eastAsia="uk-UA"/>
              </w:rPr>
              <w:t>Амік</w:t>
            </w:r>
            <w:proofErr w:type="spellEnd"/>
            <w:r w:rsidRPr="00AB48A1">
              <w:rPr>
                <w:rFonts w:ascii="Calibri" w:eastAsia="Times New Roman" w:hAnsi="Calibri" w:cs="Calibri"/>
                <w:lang w:eastAsia="uk-UA"/>
              </w:rPr>
              <w:t xml:space="preserve"> Україна</w:t>
            </w:r>
          </w:p>
        </w:tc>
        <w:tc>
          <w:tcPr>
            <w:tcW w:w="2835" w:type="dxa"/>
            <w:tcBorders>
              <w:top w:val="nil"/>
              <w:left w:val="nil"/>
              <w:bottom w:val="single" w:sz="4" w:space="0" w:color="auto"/>
              <w:right w:val="single" w:sz="4" w:space="0" w:color="auto"/>
            </w:tcBorders>
            <w:shd w:val="clear" w:color="auto" w:fill="auto"/>
            <w:noWrap/>
            <w:vAlign w:val="bottom"/>
            <w:hideMark/>
          </w:tcPr>
          <w:p w:rsidR="00660909" w:rsidRPr="00AB48A1" w:rsidRDefault="00FB78DC"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486 489,60</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8</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ПП «Вест»</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430 899,32</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9</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ФІЛ."ДУБЕН.ЛІС.ГОСП."ДП"ЛІСИ УКРАЇНИ"</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430 898,93</w:t>
            </w:r>
          </w:p>
        </w:tc>
      </w:tr>
      <w:tr w:rsidR="00D92243"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D92243" w:rsidRPr="00AB48A1" w:rsidRDefault="00D92243"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10</w:t>
            </w:r>
          </w:p>
        </w:tc>
        <w:tc>
          <w:tcPr>
            <w:tcW w:w="5151" w:type="dxa"/>
            <w:tcBorders>
              <w:top w:val="nil"/>
              <w:left w:val="nil"/>
              <w:bottom w:val="single" w:sz="4" w:space="0" w:color="auto"/>
              <w:right w:val="single" w:sz="4" w:space="0" w:color="auto"/>
            </w:tcBorders>
            <w:shd w:val="clear" w:color="auto" w:fill="auto"/>
            <w:noWrap/>
            <w:vAlign w:val="bottom"/>
            <w:hideMark/>
          </w:tcPr>
          <w:p w:rsidR="00D92243" w:rsidRPr="00AB48A1" w:rsidRDefault="00D92243"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 xml:space="preserve">КНД </w:t>
            </w:r>
            <w:proofErr w:type="spellStart"/>
            <w:r w:rsidRPr="00AB48A1">
              <w:rPr>
                <w:rFonts w:ascii="Calibri" w:eastAsia="Times New Roman" w:hAnsi="Calibri" w:cs="Calibri"/>
                <w:lang w:eastAsia="uk-UA"/>
              </w:rPr>
              <w:t>Дубенський</w:t>
            </w:r>
            <w:proofErr w:type="spellEnd"/>
            <w:r w:rsidRPr="00AB48A1">
              <w:rPr>
                <w:rFonts w:ascii="Calibri" w:eastAsia="Times New Roman" w:hAnsi="Calibri" w:cs="Calibri"/>
                <w:lang w:eastAsia="uk-UA"/>
              </w:rPr>
              <w:t xml:space="preserve"> район центр ПМСД</w:t>
            </w:r>
          </w:p>
        </w:tc>
        <w:tc>
          <w:tcPr>
            <w:tcW w:w="2835" w:type="dxa"/>
            <w:tcBorders>
              <w:top w:val="nil"/>
              <w:left w:val="nil"/>
              <w:bottom w:val="single" w:sz="4" w:space="0" w:color="auto"/>
              <w:right w:val="single" w:sz="4" w:space="0" w:color="auto"/>
            </w:tcBorders>
            <w:shd w:val="clear" w:color="auto" w:fill="auto"/>
            <w:noWrap/>
            <w:vAlign w:val="bottom"/>
            <w:hideMark/>
          </w:tcPr>
          <w:p w:rsidR="00D92243" w:rsidRPr="00AB48A1" w:rsidRDefault="00D92243"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330 361,83</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D92243">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w:t>
            </w:r>
            <w:r w:rsidR="00D92243" w:rsidRPr="00AB48A1">
              <w:rPr>
                <w:rFonts w:ascii="Calibri" w:eastAsia="Times New Roman" w:hAnsi="Calibri" w:cs="Calibri"/>
                <w:lang w:eastAsia="uk-UA"/>
              </w:rPr>
              <w:t>1</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Українська залізниця АТ</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263 481,87</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D92243">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w:t>
            </w:r>
            <w:r w:rsidR="00D92243" w:rsidRPr="00AB48A1">
              <w:rPr>
                <w:rFonts w:ascii="Calibri" w:eastAsia="Times New Roman" w:hAnsi="Calibri" w:cs="Calibri"/>
                <w:lang w:eastAsia="uk-UA"/>
              </w:rPr>
              <w:t>2</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proofErr w:type="spellStart"/>
            <w:r w:rsidRPr="00AB48A1">
              <w:rPr>
                <w:rFonts w:ascii="Calibri" w:eastAsia="Times New Roman" w:hAnsi="Calibri" w:cs="Calibri"/>
                <w:lang w:eastAsia="uk-UA"/>
              </w:rPr>
              <w:t>Вітошко</w:t>
            </w:r>
            <w:proofErr w:type="spellEnd"/>
            <w:r w:rsidRPr="00AB48A1">
              <w:rPr>
                <w:rFonts w:ascii="Calibri" w:eastAsia="Times New Roman" w:hAnsi="Calibri" w:cs="Calibri"/>
                <w:lang w:eastAsia="uk-UA"/>
              </w:rPr>
              <w:t xml:space="preserve"> В.Г.</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255 228,40</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w:t>
            </w:r>
            <w:r w:rsidR="00D92243" w:rsidRPr="00AB48A1">
              <w:rPr>
                <w:rFonts w:ascii="Calibri" w:eastAsia="Times New Roman" w:hAnsi="Calibri" w:cs="Calibri"/>
                <w:lang w:eastAsia="uk-UA"/>
              </w:rPr>
              <w:t>3</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ТОВ Терлич</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245 589,36</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w:t>
            </w:r>
            <w:r w:rsidR="00D92243" w:rsidRPr="00AB48A1">
              <w:rPr>
                <w:rFonts w:ascii="Calibri" w:eastAsia="Times New Roman" w:hAnsi="Calibri" w:cs="Calibri"/>
                <w:lang w:eastAsia="uk-UA"/>
              </w:rPr>
              <w:t>4</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АТ ДПЗКУ</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198 074,00</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w:t>
            </w:r>
            <w:r w:rsidR="00D92243" w:rsidRPr="00AB48A1">
              <w:rPr>
                <w:rFonts w:ascii="Calibri" w:eastAsia="Times New Roman" w:hAnsi="Calibri" w:cs="Calibri"/>
                <w:lang w:eastAsia="uk-UA"/>
              </w:rPr>
              <w:t>5</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ОЦЕМ ТА МК РОР КП</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177 981,42</w:t>
            </w:r>
          </w:p>
        </w:tc>
      </w:tr>
      <w:tr w:rsidR="003231FA"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231FA" w:rsidRPr="00AB48A1" w:rsidRDefault="003231FA"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16</w:t>
            </w:r>
          </w:p>
        </w:tc>
        <w:tc>
          <w:tcPr>
            <w:tcW w:w="5151" w:type="dxa"/>
            <w:tcBorders>
              <w:top w:val="nil"/>
              <w:left w:val="nil"/>
              <w:bottom w:val="single" w:sz="4" w:space="0" w:color="auto"/>
              <w:right w:val="single" w:sz="4" w:space="0" w:color="auto"/>
            </w:tcBorders>
            <w:shd w:val="clear" w:color="auto" w:fill="auto"/>
            <w:noWrap/>
            <w:vAlign w:val="bottom"/>
            <w:hideMark/>
          </w:tcPr>
          <w:p w:rsidR="003231FA" w:rsidRPr="00AB48A1" w:rsidRDefault="003231FA"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Степанюк М.Ю.</w:t>
            </w:r>
          </w:p>
        </w:tc>
        <w:tc>
          <w:tcPr>
            <w:tcW w:w="2835" w:type="dxa"/>
            <w:tcBorders>
              <w:top w:val="nil"/>
              <w:left w:val="nil"/>
              <w:bottom w:val="single" w:sz="4" w:space="0" w:color="auto"/>
              <w:right w:val="single" w:sz="4" w:space="0" w:color="auto"/>
            </w:tcBorders>
            <w:shd w:val="clear" w:color="auto" w:fill="auto"/>
            <w:noWrap/>
            <w:vAlign w:val="bottom"/>
            <w:hideMark/>
          </w:tcPr>
          <w:p w:rsidR="003231FA" w:rsidRPr="00AB48A1" w:rsidRDefault="003231FA"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166 237,89</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w:t>
            </w:r>
            <w:r w:rsidR="003231FA" w:rsidRPr="00AB48A1">
              <w:rPr>
                <w:rFonts w:ascii="Calibri" w:eastAsia="Times New Roman" w:hAnsi="Calibri" w:cs="Calibri"/>
                <w:lang w:eastAsia="uk-UA"/>
              </w:rPr>
              <w:t>7</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 xml:space="preserve">Відродження ФГ </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162 884,49</w:t>
            </w:r>
          </w:p>
        </w:tc>
      </w:tr>
      <w:tr w:rsidR="003231FA"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231FA" w:rsidRPr="00AB48A1" w:rsidRDefault="003231FA"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18</w:t>
            </w:r>
          </w:p>
        </w:tc>
        <w:tc>
          <w:tcPr>
            <w:tcW w:w="5151" w:type="dxa"/>
            <w:tcBorders>
              <w:top w:val="nil"/>
              <w:left w:val="nil"/>
              <w:bottom w:val="single" w:sz="4" w:space="0" w:color="auto"/>
              <w:right w:val="single" w:sz="4" w:space="0" w:color="auto"/>
            </w:tcBorders>
            <w:shd w:val="clear" w:color="auto" w:fill="auto"/>
            <w:noWrap/>
            <w:vAlign w:val="bottom"/>
            <w:hideMark/>
          </w:tcPr>
          <w:p w:rsidR="003231FA" w:rsidRPr="00AB48A1" w:rsidRDefault="003231FA"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ТОВ "РОЕК"</w:t>
            </w:r>
          </w:p>
        </w:tc>
        <w:tc>
          <w:tcPr>
            <w:tcW w:w="2835" w:type="dxa"/>
            <w:tcBorders>
              <w:top w:val="nil"/>
              <w:left w:val="nil"/>
              <w:bottom w:val="single" w:sz="4" w:space="0" w:color="auto"/>
              <w:right w:val="single" w:sz="4" w:space="0" w:color="auto"/>
            </w:tcBorders>
            <w:shd w:val="clear" w:color="auto" w:fill="auto"/>
            <w:noWrap/>
            <w:vAlign w:val="bottom"/>
            <w:hideMark/>
          </w:tcPr>
          <w:p w:rsidR="003231FA" w:rsidRPr="00AB48A1" w:rsidRDefault="003231FA"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152 121,31</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w:t>
            </w:r>
            <w:r w:rsidR="003231FA" w:rsidRPr="00AB48A1">
              <w:rPr>
                <w:rFonts w:ascii="Calibri" w:eastAsia="Times New Roman" w:hAnsi="Calibri" w:cs="Calibri"/>
                <w:lang w:eastAsia="uk-UA"/>
              </w:rPr>
              <w:t>9</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proofErr w:type="spellStart"/>
            <w:r w:rsidRPr="00AB48A1">
              <w:rPr>
                <w:rFonts w:ascii="Calibri" w:eastAsia="Times New Roman" w:hAnsi="Calibri" w:cs="Calibri"/>
                <w:lang w:eastAsia="uk-UA"/>
              </w:rPr>
              <w:t>ДП</w:t>
            </w:r>
            <w:proofErr w:type="spellEnd"/>
            <w:r w:rsidRPr="00AB48A1">
              <w:rPr>
                <w:rFonts w:ascii="Calibri" w:eastAsia="Times New Roman" w:hAnsi="Calibri" w:cs="Calibri"/>
                <w:lang w:eastAsia="uk-UA"/>
              </w:rPr>
              <w:t xml:space="preserve"> </w:t>
            </w:r>
            <w:proofErr w:type="spellStart"/>
            <w:r w:rsidRPr="00AB48A1">
              <w:rPr>
                <w:rFonts w:ascii="Calibri" w:eastAsia="Times New Roman" w:hAnsi="Calibri" w:cs="Calibri"/>
                <w:lang w:eastAsia="uk-UA"/>
              </w:rPr>
              <w:t>Дубенський</w:t>
            </w:r>
            <w:proofErr w:type="spellEnd"/>
            <w:r w:rsidRPr="00AB48A1">
              <w:rPr>
                <w:rFonts w:ascii="Calibri" w:eastAsia="Times New Roman" w:hAnsi="Calibri" w:cs="Calibri"/>
                <w:lang w:eastAsia="uk-UA"/>
              </w:rPr>
              <w:t xml:space="preserve"> лісгосп</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146 520,97</w:t>
            </w:r>
          </w:p>
        </w:tc>
      </w:tr>
      <w:tr w:rsidR="003231FA"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231FA" w:rsidRPr="00AB48A1" w:rsidRDefault="003231FA"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20</w:t>
            </w:r>
          </w:p>
        </w:tc>
        <w:tc>
          <w:tcPr>
            <w:tcW w:w="5151" w:type="dxa"/>
            <w:tcBorders>
              <w:top w:val="nil"/>
              <w:left w:val="nil"/>
              <w:bottom w:val="single" w:sz="4" w:space="0" w:color="auto"/>
              <w:right w:val="single" w:sz="4" w:space="0" w:color="auto"/>
            </w:tcBorders>
            <w:shd w:val="clear" w:color="auto" w:fill="auto"/>
            <w:noWrap/>
            <w:vAlign w:val="bottom"/>
            <w:hideMark/>
          </w:tcPr>
          <w:p w:rsidR="003231FA" w:rsidRPr="00AB48A1" w:rsidRDefault="003231FA"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Приватне сільськогосподарське підприємство</w:t>
            </w:r>
          </w:p>
        </w:tc>
        <w:tc>
          <w:tcPr>
            <w:tcW w:w="2835" w:type="dxa"/>
            <w:tcBorders>
              <w:top w:val="nil"/>
              <w:left w:val="nil"/>
              <w:bottom w:val="single" w:sz="4" w:space="0" w:color="auto"/>
              <w:right w:val="single" w:sz="4" w:space="0" w:color="auto"/>
            </w:tcBorders>
            <w:shd w:val="clear" w:color="auto" w:fill="auto"/>
            <w:noWrap/>
            <w:vAlign w:val="bottom"/>
            <w:hideMark/>
          </w:tcPr>
          <w:p w:rsidR="003231FA" w:rsidRPr="00AB48A1" w:rsidRDefault="003231FA"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140 107,24</w:t>
            </w:r>
          </w:p>
        </w:tc>
      </w:tr>
      <w:tr w:rsidR="008D60F3"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8D60F3" w:rsidRPr="00AB48A1" w:rsidRDefault="003231FA"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21</w:t>
            </w:r>
          </w:p>
        </w:tc>
        <w:tc>
          <w:tcPr>
            <w:tcW w:w="5151" w:type="dxa"/>
            <w:tcBorders>
              <w:top w:val="nil"/>
              <w:left w:val="nil"/>
              <w:bottom w:val="single" w:sz="4" w:space="0" w:color="auto"/>
              <w:right w:val="single" w:sz="4" w:space="0" w:color="auto"/>
            </w:tcBorders>
            <w:shd w:val="clear" w:color="auto" w:fill="auto"/>
            <w:noWrap/>
            <w:vAlign w:val="bottom"/>
            <w:hideMark/>
          </w:tcPr>
          <w:p w:rsidR="008D60F3" w:rsidRPr="00AB48A1" w:rsidRDefault="008D60F3"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 xml:space="preserve">ПАТ " </w:t>
            </w:r>
            <w:proofErr w:type="spellStart"/>
            <w:r w:rsidRPr="00AB48A1">
              <w:rPr>
                <w:rFonts w:ascii="Calibri" w:eastAsia="Times New Roman" w:hAnsi="Calibri" w:cs="Calibri"/>
                <w:lang w:eastAsia="uk-UA"/>
              </w:rPr>
              <w:t>Солдi</w:t>
            </w:r>
            <w:proofErr w:type="spellEnd"/>
            <w:r w:rsidRPr="00AB48A1">
              <w:rPr>
                <w:rFonts w:ascii="Calibri" w:eastAsia="Times New Roman" w:hAnsi="Calibri" w:cs="Calibri"/>
                <w:lang w:eastAsia="uk-UA"/>
              </w:rPr>
              <w:t xml:space="preserve"> i </w:t>
            </w:r>
            <w:proofErr w:type="spellStart"/>
            <w:r w:rsidRPr="00AB48A1">
              <w:rPr>
                <w:rFonts w:ascii="Calibri" w:eastAsia="Times New Roman" w:hAnsi="Calibri" w:cs="Calibri"/>
                <w:lang w:eastAsia="uk-UA"/>
              </w:rPr>
              <w:t>Ко</w:t>
            </w:r>
            <w:proofErr w:type="spellEnd"/>
            <w:r w:rsidRPr="00AB48A1">
              <w:rPr>
                <w:rFonts w:ascii="Calibri" w:eastAsia="Times New Roman" w:hAnsi="Calibri" w:cs="Calibri"/>
                <w:lang w:eastAsia="uk-UA"/>
              </w:rPr>
              <w:t>"</w:t>
            </w:r>
          </w:p>
        </w:tc>
        <w:tc>
          <w:tcPr>
            <w:tcW w:w="2835" w:type="dxa"/>
            <w:tcBorders>
              <w:top w:val="nil"/>
              <w:left w:val="nil"/>
              <w:bottom w:val="single" w:sz="4" w:space="0" w:color="auto"/>
              <w:right w:val="single" w:sz="4" w:space="0" w:color="auto"/>
            </w:tcBorders>
            <w:shd w:val="clear" w:color="auto" w:fill="auto"/>
            <w:noWrap/>
            <w:vAlign w:val="bottom"/>
            <w:hideMark/>
          </w:tcPr>
          <w:p w:rsidR="008D60F3" w:rsidRPr="00AB48A1" w:rsidRDefault="008D60F3"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127 581,06</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231FA"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22</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proofErr w:type="spellStart"/>
            <w:r w:rsidRPr="00AB48A1">
              <w:rPr>
                <w:rFonts w:ascii="Calibri" w:eastAsia="Times New Roman" w:hAnsi="Calibri" w:cs="Calibri"/>
                <w:lang w:eastAsia="uk-UA"/>
              </w:rPr>
              <w:t>Новосад</w:t>
            </w:r>
            <w:proofErr w:type="spellEnd"/>
            <w:r w:rsidRPr="00AB48A1">
              <w:rPr>
                <w:rFonts w:ascii="Calibri" w:eastAsia="Times New Roman" w:hAnsi="Calibri" w:cs="Calibri"/>
                <w:lang w:eastAsia="uk-UA"/>
              </w:rPr>
              <w:t xml:space="preserve"> К.В. </w:t>
            </w:r>
            <w:proofErr w:type="spellStart"/>
            <w:r w:rsidRPr="00AB48A1">
              <w:rPr>
                <w:rFonts w:ascii="Calibri" w:eastAsia="Times New Roman" w:hAnsi="Calibri" w:cs="Calibri"/>
                <w:lang w:eastAsia="uk-UA"/>
              </w:rPr>
              <w:t>ФОП</w:t>
            </w:r>
            <w:proofErr w:type="spellEnd"/>
            <w:r w:rsidRPr="00AB48A1">
              <w:rPr>
                <w:rFonts w:ascii="Calibri" w:eastAsia="Times New Roman" w:hAnsi="Calibri" w:cs="Calibri"/>
                <w:lang w:eastAsia="uk-UA"/>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109 164,29</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8D60F3"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w:t>
            </w:r>
            <w:r w:rsidR="003231FA" w:rsidRPr="00AB48A1">
              <w:rPr>
                <w:rFonts w:ascii="Calibri" w:eastAsia="Times New Roman" w:hAnsi="Calibri" w:cs="Calibri"/>
                <w:lang w:eastAsia="uk-UA"/>
              </w:rPr>
              <w:t>3</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Онищук М.С.</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343C1"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97 519,08</w:t>
            </w:r>
          </w:p>
        </w:tc>
      </w:tr>
      <w:tr w:rsidR="00193899"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193899" w:rsidRPr="00AB48A1" w:rsidRDefault="00193899"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w:t>
            </w:r>
            <w:r w:rsidR="003231FA" w:rsidRPr="00AB48A1">
              <w:rPr>
                <w:rFonts w:ascii="Calibri" w:eastAsia="Times New Roman" w:hAnsi="Calibri" w:cs="Calibri"/>
                <w:lang w:eastAsia="uk-UA"/>
              </w:rPr>
              <w:t>4</w:t>
            </w:r>
          </w:p>
        </w:tc>
        <w:tc>
          <w:tcPr>
            <w:tcW w:w="5151" w:type="dxa"/>
            <w:tcBorders>
              <w:top w:val="nil"/>
              <w:left w:val="nil"/>
              <w:bottom w:val="single" w:sz="4" w:space="0" w:color="auto"/>
              <w:right w:val="single" w:sz="4" w:space="0" w:color="auto"/>
            </w:tcBorders>
            <w:shd w:val="clear" w:color="auto" w:fill="auto"/>
            <w:noWrap/>
            <w:vAlign w:val="bottom"/>
            <w:hideMark/>
          </w:tcPr>
          <w:p w:rsidR="00193899" w:rsidRPr="00AB48A1" w:rsidRDefault="00193899"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Кондратюк Р.В</w:t>
            </w:r>
          </w:p>
        </w:tc>
        <w:tc>
          <w:tcPr>
            <w:tcW w:w="2835" w:type="dxa"/>
            <w:tcBorders>
              <w:top w:val="nil"/>
              <w:left w:val="nil"/>
              <w:bottom w:val="single" w:sz="4" w:space="0" w:color="auto"/>
              <w:right w:val="single" w:sz="4" w:space="0" w:color="auto"/>
            </w:tcBorders>
            <w:shd w:val="clear" w:color="auto" w:fill="auto"/>
            <w:noWrap/>
            <w:vAlign w:val="bottom"/>
            <w:hideMark/>
          </w:tcPr>
          <w:p w:rsidR="00193899" w:rsidRPr="00AB48A1" w:rsidRDefault="00193899"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93 496,10</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D92243"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w:t>
            </w:r>
            <w:r w:rsidR="003231FA" w:rsidRPr="00AB48A1">
              <w:rPr>
                <w:rFonts w:ascii="Calibri" w:eastAsia="Times New Roman" w:hAnsi="Calibri" w:cs="Calibri"/>
                <w:lang w:eastAsia="uk-UA"/>
              </w:rPr>
              <w:t>5</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8D60F3"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ЛIСИ УКРАЇНИ ДП</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8D60F3"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91 960,77</w:t>
            </w:r>
          </w:p>
        </w:tc>
      </w:tr>
      <w:tr w:rsidR="003343C1" w:rsidRPr="00AB48A1" w:rsidTr="00D92243">
        <w:trPr>
          <w:trHeight w:val="288"/>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3343C1" w:rsidRPr="00AB48A1" w:rsidRDefault="003343C1" w:rsidP="00660909">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2</w:t>
            </w:r>
            <w:r w:rsidR="003231FA" w:rsidRPr="00AB48A1">
              <w:rPr>
                <w:rFonts w:ascii="Calibri" w:eastAsia="Times New Roman" w:hAnsi="Calibri" w:cs="Calibri"/>
                <w:lang w:eastAsia="uk-UA"/>
              </w:rPr>
              <w:t>6</w:t>
            </w:r>
          </w:p>
        </w:tc>
        <w:tc>
          <w:tcPr>
            <w:tcW w:w="5151" w:type="dxa"/>
            <w:tcBorders>
              <w:top w:val="nil"/>
              <w:left w:val="nil"/>
              <w:bottom w:val="single" w:sz="4" w:space="0" w:color="auto"/>
              <w:right w:val="single" w:sz="4" w:space="0" w:color="auto"/>
            </w:tcBorders>
            <w:shd w:val="clear" w:color="auto" w:fill="auto"/>
            <w:noWrap/>
            <w:vAlign w:val="bottom"/>
            <w:hideMark/>
          </w:tcPr>
          <w:p w:rsidR="003343C1" w:rsidRPr="00AB48A1" w:rsidRDefault="003231FA" w:rsidP="0017115D">
            <w:pPr>
              <w:spacing w:after="0" w:line="240" w:lineRule="auto"/>
              <w:rPr>
                <w:rFonts w:ascii="Calibri" w:eastAsia="Times New Roman" w:hAnsi="Calibri" w:cs="Calibri"/>
                <w:lang w:eastAsia="uk-UA"/>
              </w:rPr>
            </w:pPr>
            <w:r w:rsidRPr="00AB48A1">
              <w:rPr>
                <w:rFonts w:ascii="Calibri" w:eastAsia="Times New Roman" w:hAnsi="Calibri" w:cs="Calibri"/>
                <w:lang w:eastAsia="uk-UA"/>
              </w:rPr>
              <w:t>ПП Корд</w:t>
            </w:r>
          </w:p>
        </w:tc>
        <w:tc>
          <w:tcPr>
            <w:tcW w:w="2835" w:type="dxa"/>
            <w:tcBorders>
              <w:top w:val="nil"/>
              <w:left w:val="nil"/>
              <w:bottom w:val="single" w:sz="4" w:space="0" w:color="auto"/>
              <w:right w:val="single" w:sz="4" w:space="0" w:color="auto"/>
            </w:tcBorders>
            <w:shd w:val="clear" w:color="auto" w:fill="auto"/>
            <w:noWrap/>
            <w:vAlign w:val="bottom"/>
            <w:hideMark/>
          </w:tcPr>
          <w:p w:rsidR="003343C1" w:rsidRPr="00AB48A1" w:rsidRDefault="003231FA" w:rsidP="0017115D">
            <w:pPr>
              <w:spacing w:after="0" w:line="240" w:lineRule="auto"/>
              <w:jc w:val="right"/>
              <w:rPr>
                <w:rFonts w:ascii="Calibri" w:eastAsia="Times New Roman" w:hAnsi="Calibri" w:cs="Calibri"/>
                <w:lang w:eastAsia="uk-UA"/>
              </w:rPr>
            </w:pPr>
            <w:r w:rsidRPr="00AB48A1">
              <w:rPr>
                <w:rFonts w:ascii="Calibri" w:eastAsia="Times New Roman" w:hAnsi="Calibri" w:cs="Calibri"/>
                <w:lang w:eastAsia="uk-UA"/>
              </w:rPr>
              <w:t>88 606,36</w:t>
            </w:r>
          </w:p>
        </w:tc>
      </w:tr>
    </w:tbl>
    <w:p w:rsidR="003343C1" w:rsidRDefault="003343C1" w:rsidP="00307D1B">
      <w:pPr>
        <w:ind w:firstLine="567"/>
        <w:jc w:val="both"/>
        <w:rPr>
          <w:rFonts w:ascii="Times New Roman" w:hAnsi="Times New Roman" w:cs="Times New Roman"/>
          <w:b/>
          <w:bCs/>
          <w:sz w:val="28"/>
          <w:szCs w:val="28"/>
        </w:rPr>
      </w:pPr>
    </w:p>
    <w:p w:rsidR="00307D1B" w:rsidRPr="00C60260" w:rsidRDefault="00307D1B" w:rsidP="00307D1B">
      <w:pPr>
        <w:ind w:firstLine="567"/>
        <w:jc w:val="both"/>
        <w:rPr>
          <w:rFonts w:ascii="Times New Roman" w:hAnsi="Times New Roman" w:cs="Times New Roman"/>
          <w:sz w:val="28"/>
          <w:szCs w:val="28"/>
        </w:rPr>
      </w:pPr>
      <w:r w:rsidRPr="00C60260">
        <w:rPr>
          <w:rFonts w:ascii="Times New Roman" w:hAnsi="Times New Roman" w:cs="Times New Roman"/>
          <w:b/>
          <w:bCs/>
          <w:sz w:val="28"/>
          <w:szCs w:val="28"/>
        </w:rPr>
        <w:t>6.</w:t>
      </w:r>
      <w:r w:rsidRPr="00C60260">
        <w:rPr>
          <w:rFonts w:ascii="Times New Roman" w:hAnsi="Times New Roman" w:cs="Times New Roman"/>
          <w:b/>
          <w:bCs/>
          <w:sz w:val="28"/>
          <w:szCs w:val="28"/>
        </w:rPr>
        <w:tab/>
        <w:t>ТРАНСПОРТНА ІНФРАСТРУКТУРА І ЗВ'ЯЗОК</w:t>
      </w:r>
    </w:p>
    <w:p w:rsidR="00307D1B" w:rsidRPr="00C60260" w:rsidRDefault="00307D1B" w:rsidP="002C5059">
      <w:pPr>
        <w:ind w:firstLine="567"/>
        <w:jc w:val="both"/>
        <w:rPr>
          <w:rFonts w:ascii="Times New Roman" w:hAnsi="Times New Roman" w:cs="Times New Roman"/>
          <w:sz w:val="28"/>
          <w:szCs w:val="28"/>
        </w:rPr>
      </w:pPr>
      <w:r w:rsidRPr="00C60260">
        <w:rPr>
          <w:rFonts w:ascii="Times New Roman" w:hAnsi="Times New Roman" w:cs="Times New Roman"/>
          <w:sz w:val="28"/>
          <w:szCs w:val="28"/>
        </w:rPr>
        <w:t>Пасажирський транспорт - невід'є</w:t>
      </w:r>
      <w:r w:rsidR="002C5059">
        <w:rPr>
          <w:rFonts w:ascii="Times New Roman" w:hAnsi="Times New Roman" w:cs="Times New Roman"/>
          <w:sz w:val="28"/>
          <w:szCs w:val="28"/>
        </w:rPr>
        <w:t xml:space="preserve">мна частина складного комплексу, </w:t>
      </w:r>
      <w:r w:rsidRPr="00C60260">
        <w:rPr>
          <w:rFonts w:ascii="Times New Roman" w:hAnsi="Times New Roman" w:cs="Times New Roman"/>
          <w:sz w:val="28"/>
          <w:szCs w:val="28"/>
        </w:rPr>
        <w:t>життєзабезпечення населення населеного пункту, який працює стабільно та в  цілому забезпечує потреби господарства громади та населення у транспортних  перевезеннях.</w:t>
      </w:r>
    </w:p>
    <w:p w:rsidR="00307D1B" w:rsidRPr="00C60260" w:rsidRDefault="00307D1B" w:rsidP="00307D1B">
      <w:pPr>
        <w:ind w:firstLine="567"/>
        <w:jc w:val="both"/>
        <w:rPr>
          <w:rFonts w:ascii="Times New Roman" w:hAnsi="Times New Roman" w:cs="Times New Roman"/>
          <w:sz w:val="28"/>
          <w:szCs w:val="28"/>
        </w:rPr>
      </w:pPr>
      <w:r w:rsidRPr="00C60260">
        <w:rPr>
          <w:rFonts w:ascii="Times New Roman" w:hAnsi="Times New Roman" w:cs="Times New Roman"/>
          <w:b/>
          <w:bCs/>
          <w:i/>
          <w:iCs/>
          <w:sz w:val="28"/>
          <w:szCs w:val="28"/>
        </w:rPr>
        <w:t>Протяжність і стан доріг:</w:t>
      </w:r>
    </w:p>
    <w:p w:rsidR="00307D1B" w:rsidRPr="00C60260" w:rsidRDefault="00307D1B" w:rsidP="00307D1B">
      <w:pPr>
        <w:ind w:firstLine="567"/>
        <w:jc w:val="both"/>
        <w:rPr>
          <w:rFonts w:ascii="Times New Roman" w:hAnsi="Times New Roman" w:cs="Times New Roman"/>
          <w:sz w:val="28"/>
          <w:szCs w:val="28"/>
        </w:rPr>
      </w:pPr>
      <w:r w:rsidRPr="00C60260">
        <w:rPr>
          <w:rFonts w:ascii="Times New Roman" w:hAnsi="Times New Roman" w:cs="Times New Roman"/>
          <w:sz w:val="28"/>
          <w:szCs w:val="28"/>
        </w:rPr>
        <w:t xml:space="preserve">В громаді: доріг з твердим покриттям </w:t>
      </w:r>
      <w:r w:rsidR="002C5059">
        <w:rPr>
          <w:rFonts w:ascii="Times New Roman" w:hAnsi="Times New Roman" w:cs="Times New Roman"/>
          <w:sz w:val="28"/>
          <w:szCs w:val="28"/>
        </w:rPr>
        <w:t>4</w:t>
      </w:r>
      <w:r w:rsidRPr="00C60260">
        <w:rPr>
          <w:rFonts w:ascii="Times New Roman" w:hAnsi="Times New Roman" w:cs="Times New Roman"/>
          <w:sz w:val="28"/>
          <w:szCs w:val="28"/>
        </w:rPr>
        <w:t>6,5 км.</w:t>
      </w:r>
    </w:p>
    <w:p w:rsidR="00307D1B" w:rsidRPr="00C60260" w:rsidRDefault="002C5059" w:rsidP="00307D1B">
      <w:pPr>
        <w:ind w:firstLine="567"/>
        <w:jc w:val="both"/>
        <w:rPr>
          <w:rFonts w:ascii="Times New Roman" w:hAnsi="Times New Roman" w:cs="Times New Roman"/>
          <w:sz w:val="28"/>
          <w:szCs w:val="28"/>
        </w:rPr>
      </w:pPr>
      <w:r>
        <w:rPr>
          <w:rFonts w:ascii="Times New Roman" w:hAnsi="Times New Roman" w:cs="Times New Roman"/>
          <w:sz w:val="28"/>
          <w:szCs w:val="28"/>
        </w:rPr>
        <w:t>Через територію</w:t>
      </w:r>
      <w:r w:rsidR="00307D1B" w:rsidRPr="00C60260">
        <w:rPr>
          <w:rFonts w:ascii="Times New Roman" w:hAnsi="Times New Roman" w:cs="Times New Roman"/>
          <w:sz w:val="28"/>
          <w:szCs w:val="28"/>
        </w:rPr>
        <w:t xml:space="preserve"> </w:t>
      </w:r>
      <w:proofErr w:type="spellStart"/>
      <w:r>
        <w:rPr>
          <w:rFonts w:ascii="Times New Roman" w:hAnsi="Times New Roman" w:cs="Times New Roman"/>
          <w:sz w:val="28"/>
          <w:szCs w:val="28"/>
        </w:rPr>
        <w:t>Вербської</w:t>
      </w:r>
      <w:proofErr w:type="spellEnd"/>
      <w:r>
        <w:rPr>
          <w:rFonts w:ascii="Times New Roman" w:hAnsi="Times New Roman" w:cs="Times New Roman"/>
          <w:sz w:val="28"/>
          <w:szCs w:val="28"/>
        </w:rPr>
        <w:t xml:space="preserve"> </w:t>
      </w:r>
      <w:r w:rsidR="00307D1B" w:rsidRPr="00C60260">
        <w:rPr>
          <w:rFonts w:ascii="Times New Roman" w:hAnsi="Times New Roman" w:cs="Times New Roman"/>
          <w:sz w:val="28"/>
          <w:szCs w:val="28"/>
        </w:rPr>
        <w:t xml:space="preserve">ТГ </w:t>
      </w:r>
      <w:r>
        <w:rPr>
          <w:rFonts w:ascii="Times New Roman" w:hAnsi="Times New Roman" w:cs="Times New Roman"/>
          <w:sz w:val="28"/>
          <w:szCs w:val="28"/>
        </w:rPr>
        <w:t>курсують</w:t>
      </w:r>
      <w:r w:rsidR="00307D1B" w:rsidRPr="00C60260">
        <w:rPr>
          <w:rFonts w:ascii="Times New Roman" w:hAnsi="Times New Roman" w:cs="Times New Roman"/>
          <w:sz w:val="28"/>
          <w:szCs w:val="28"/>
        </w:rPr>
        <w:t xml:space="preserve"> приміські автобусні маршрути  загального користування:</w:t>
      </w:r>
    </w:p>
    <w:p w:rsidR="00307D1B" w:rsidRPr="00C60260" w:rsidRDefault="00307D1B" w:rsidP="00583F51">
      <w:pPr>
        <w:numPr>
          <w:ilvl w:val="0"/>
          <w:numId w:val="55"/>
        </w:numPr>
        <w:spacing w:after="160" w:line="259" w:lineRule="auto"/>
        <w:jc w:val="both"/>
        <w:rPr>
          <w:rFonts w:ascii="Times New Roman" w:hAnsi="Times New Roman" w:cs="Times New Roman"/>
          <w:sz w:val="28"/>
          <w:szCs w:val="28"/>
        </w:rPr>
      </w:pPr>
      <w:r w:rsidRPr="00C60260">
        <w:rPr>
          <w:rFonts w:ascii="Times New Roman" w:hAnsi="Times New Roman" w:cs="Times New Roman"/>
          <w:sz w:val="28"/>
          <w:szCs w:val="28"/>
        </w:rPr>
        <w:t>«</w:t>
      </w:r>
      <w:r w:rsidR="002C5059">
        <w:rPr>
          <w:rFonts w:ascii="Times New Roman" w:hAnsi="Times New Roman" w:cs="Times New Roman"/>
          <w:sz w:val="28"/>
          <w:szCs w:val="28"/>
        </w:rPr>
        <w:t>Рівне</w:t>
      </w:r>
      <w:r w:rsidRPr="00C60260">
        <w:rPr>
          <w:rFonts w:ascii="Times New Roman" w:hAnsi="Times New Roman" w:cs="Times New Roman"/>
          <w:sz w:val="28"/>
          <w:szCs w:val="28"/>
        </w:rPr>
        <w:t xml:space="preserve"> — </w:t>
      </w:r>
      <w:proofErr w:type="spellStart"/>
      <w:r w:rsidR="002C5059">
        <w:rPr>
          <w:rFonts w:ascii="Times New Roman" w:hAnsi="Times New Roman" w:cs="Times New Roman"/>
          <w:sz w:val="28"/>
          <w:szCs w:val="28"/>
        </w:rPr>
        <w:t>Радивилів</w:t>
      </w:r>
      <w:proofErr w:type="spellEnd"/>
      <w:r w:rsidRPr="00C60260">
        <w:rPr>
          <w:rFonts w:ascii="Times New Roman" w:hAnsi="Times New Roman" w:cs="Times New Roman"/>
          <w:sz w:val="28"/>
          <w:szCs w:val="28"/>
        </w:rPr>
        <w:t>»</w:t>
      </w:r>
    </w:p>
    <w:p w:rsidR="00307D1B" w:rsidRPr="00C60260" w:rsidRDefault="00307D1B" w:rsidP="00583F51">
      <w:pPr>
        <w:numPr>
          <w:ilvl w:val="0"/>
          <w:numId w:val="55"/>
        </w:numPr>
        <w:spacing w:after="160" w:line="259" w:lineRule="auto"/>
        <w:jc w:val="both"/>
        <w:rPr>
          <w:rFonts w:ascii="Times New Roman" w:hAnsi="Times New Roman" w:cs="Times New Roman"/>
          <w:sz w:val="28"/>
          <w:szCs w:val="28"/>
        </w:rPr>
      </w:pPr>
      <w:r w:rsidRPr="00C60260">
        <w:rPr>
          <w:rFonts w:ascii="Times New Roman" w:hAnsi="Times New Roman" w:cs="Times New Roman"/>
          <w:sz w:val="28"/>
          <w:szCs w:val="28"/>
        </w:rPr>
        <w:t>«</w:t>
      </w:r>
      <w:r w:rsidR="002C5059">
        <w:rPr>
          <w:rFonts w:ascii="Times New Roman" w:hAnsi="Times New Roman" w:cs="Times New Roman"/>
          <w:sz w:val="28"/>
          <w:szCs w:val="28"/>
        </w:rPr>
        <w:t>Броди</w:t>
      </w:r>
      <w:r w:rsidRPr="00C60260">
        <w:rPr>
          <w:rFonts w:ascii="Times New Roman" w:hAnsi="Times New Roman" w:cs="Times New Roman"/>
          <w:sz w:val="28"/>
          <w:szCs w:val="28"/>
        </w:rPr>
        <w:t xml:space="preserve"> — </w:t>
      </w:r>
      <w:r w:rsidR="002C5059">
        <w:rPr>
          <w:rFonts w:ascii="Times New Roman" w:hAnsi="Times New Roman" w:cs="Times New Roman"/>
          <w:sz w:val="28"/>
          <w:szCs w:val="28"/>
        </w:rPr>
        <w:t>Рівне</w:t>
      </w:r>
      <w:r w:rsidRPr="00C60260">
        <w:rPr>
          <w:rFonts w:ascii="Times New Roman" w:hAnsi="Times New Roman" w:cs="Times New Roman"/>
          <w:sz w:val="28"/>
          <w:szCs w:val="28"/>
        </w:rPr>
        <w:t>»</w:t>
      </w:r>
    </w:p>
    <w:p w:rsidR="00307D1B" w:rsidRPr="00C60260" w:rsidRDefault="00307D1B" w:rsidP="00583F51">
      <w:pPr>
        <w:numPr>
          <w:ilvl w:val="0"/>
          <w:numId w:val="55"/>
        </w:numPr>
        <w:spacing w:after="160" w:line="259" w:lineRule="auto"/>
        <w:jc w:val="both"/>
        <w:rPr>
          <w:rFonts w:ascii="Times New Roman" w:hAnsi="Times New Roman" w:cs="Times New Roman"/>
          <w:sz w:val="28"/>
          <w:szCs w:val="28"/>
        </w:rPr>
      </w:pPr>
      <w:r w:rsidRPr="00C60260">
        <w:rPr>
          <w:rFonts w:ascii="Times New Roman" w:hAnsi="Times New Roman" w:cs="Times New Roman"/>
          <w:sz w:val="28"/>
          <w:szCs w:val="28"/>
        </w:rPr>
        <w:t>«</w:t>
      </w:r>
      <w:r w:rsidR="002C5059">
        <w:rPr>
          <w:rFonts w:ascii="Times New Roman" w:hAnsi="Times New Roman" w:cs="Times New Roman"/>
          <w:sz w:val="28"/>
          <w:szCs w:val="28"/>
        </w:rPr>
        <w:t>Броди</w:t>
      </w:r>
      <w:r w:rsidRPr="00C60260">
        <w:rPr>
          <w:rFonts w:ascii="Times New Roman" w:hAnsi="Times New Roman" w:cs="Times New Roman"/>
          <w:sz w:val="28"/>
          <w:szCs w:val="28"/>
        </w:rPr>
        <w:t xml:space="preserve"> — </w:t>
      </w:r>
      <w:r w:rsidR="002C5059">
        <w:rPr>
          <w:rFonts w:ascii="Times New Roman" w:hAnsi="Times New Roman" w:cs="Times New Roman"/>
          <w:sz w:val="28"/>
          <w:szCs w:val="28"/>
        </w:rPr>
        <w:t>Луцьк</w:t>
      </w:r>
      <w:r w:rsidRPr="00C60260">
        <w:rPr>
          <w:rFonts w:ascii="Times New Roman" w:hAnsi="Times New Roman" w:cs="Times New Roman"/>
          <w:sz w:val="28"/>
          <w:szCs w:val="28"/>
        </w:rPr>
        <w:t>»</w:t>
      </w:r>
    </w:p>
    <w:p w:rsidR="00307D1B" w:rsidRPr="00C60260" w:rsidRDefault="00307D1B" w:rsidP="00583F51">
      <w:pPr>
        <w:numPr>
          <w:ilvl w:val="0"/>
          <w:numId w:val="55"/>
        </w:numPr>
        <w:spacing w:after="160" w:line="259" w:lineRule="auto"/>
        <w:jc w:val="both"/>
        <w:rPr>
          <w:rFonts w:ascii="Times New Roman" w:hAnsi="Times New Roman" w:cs="Times New Roman"/>
          <w:sz w:val="28"/>
          <w:szCs w:val="28"/>
        </w:rPr>
      </w:pPr>
      <w:r w:rsidRPr="00C60260">
        <w:rPr>
          <w:rFonts w:ascii="Times New Roman" w:hAnsi="Times New Roman" w:cs="Times New Roman"/>
          <w:sz w:val="28"/>
          <w:szCs w:val="28"/>
        </w:rPr>
        <w:t>«</w:t>
      </w:r>
      <w:r w:rsidR="002C5059">
        <w:rPr>
          <w:rFonts w:ascii="Times New Roman" w:hAnsi="Times New Roman" w:cs="Times New Roman"/>
          <w:sz w:val="28"/>
          <w:szCs w:val="28"/>
        </w:rPr>
        <w:t>Дубно</w:t>
      </w:r>
      <w:r w:rsidRPr="00C60260">
        <w:rPr>
          <w:rFonts w:ascii="Times New Roman" w:hAnsi="Times New Roman" w:cs="Times New Roman"/>
          <w:sz w:val="28"/>
          <w:szCs w:val="28"/>
        </w:rPr>
        <w:t xml:space="preserve"> — </w:t>
      </w:r>
      <w:proofErr w:type="spellStart"/>
      <w:r w:rsidR="002C5059">
        <w:rPr>
          <w:rFonts w:ascii="Times New Roman" w:hAnsi="Times New Roman" w:cs="Times New Roman"/>
          <w:sz w:val="28"/>
          <w:szCs w:val="28"/>
        </w:rPr>
        <w:t>Білогородка</w:t>
      </w:r>
      <w:proofErr w:type="spellEnd"/>
      <w:r w:rsidRPr="00C60260">
        <w:rPr>
          <w:rFonts w:ascii="Times New Roman" w:hAnsi="Times New Roman" w:cs="Times New Roman"/>
          <w:sz w:val="28"/>
          <w:szCs w:val="28"/>
        </w:rPr>
        <w:t>»</w:t>
      </w:r>
    </w:p>
    <w:p w:rsidR="00307D1B" w:rsidRPr="00C60260" w:rsidRDefault="00307D1B" w:rsidP="00583F51">
      <w:pPr>
        <w:numPr>
          <w:ilvl w:val="0"/>
          <w:numId w:val="55"/>
        </w:numPr>
        <w:spacing w:after="160" w:line="259" w:lineRule="auto"/>
        <w:jc w:val="both"/>
        <w:rPr>
          <w:rFonts w:ascii="Times New Roman" w:hAnsi="Times New Roman" w:cs="Times New Roman"/>
          <w:sz w:val="28"/>
          <w:szCs w:val="28"/>
        </w:rPr>
      </w:pPr>
      <w:r w:rsidRPr="00C60260">
        <w:rPr>
          <w:rFonts w:ascii="Times New Roman" w:hAnsi="Times New Roman" w:cs="Times New Roman"/>
          <w:sz w:val="28"/>
          <w:szCs w:val="28"/>
        </w:rPr>
        <w:t>«</w:t>
      </w:r>
      <w:r w:rsidR="002C5059">
        <w:rPr>
          <w:rFonts w:ascii="Times New Roman" w:hAnsi="Times New Roman" w:cs="Times New Roman"/>
          <w:sz w:val="28"/>
          <w:szCs w:val="28"/>
        </w:rPr>
        <w:t>Рівне</w:t>
      </w:r>
      <w:r w:rsidRPr="00C60260">
        <w:rPr>
          <w:rFonts w:ascii="Times New Roman" w:hAnsi="Times New Roman" w:cs="Times New Roman"/>
          <w:sz w:val="28"/>
          <w:szCs w:val="28"/>
        </w:rPr>
        <w:t xml:space="preserve"> — </w:t>
      </w:r>
      <w:proofErr w:type="spellStart"/>
      <w:r w:rsidR="002C5059">
        <w:rPr>
          <w:rFonts w:ascii="Times New Roman" w:hAnsi="Times New Roman" w:cs="Times New Roman"/>
          <w:sz w:val="28"/>
          <w:szCs w:val="28"/>
        </w:rPr>
        <w:t>Дубовиця</w:t>
      </w:r>
      <w:proofErr w:type="spellEnd"/>
      <w:r w:rsidRPr="00C60260">
        <w:rPr>
          <w:rFonts w:ascii="Times New Roman" w:hAnsi="Times New Roman" w:cs="Times New Roman"/>
          <w:sz w:val="28"/>
          <w:szCs w:val="28"/>
        </w:rPr>
        <w:t>»</w:t>
      </w:r>
      <w:r w:rsidR="002C5059">
        <w:rPr>
          <w:rFonts w:ascii="Times New Roman" w:hAnsi="Times New Roman" w:cs="Times New Roman"/>
          <w:sz w:val="28"/>
          <w:szCs w:val="28"/>
        </w:rPr>
        <w:t>.</w:t>
      </w:r>
    </w:p>
    <w:p w:rsidR="00307D1B" w:rsidRDefault="00307D1B" w:rsidP="00307D1B">
      <w:pPr>
        <w:ind w:firstLine="567"/>
        <w:jc w:val="both"/>
        <w:rPr>
          <w:rFonts w:ascii="Times New Roman" w:hAnsi="Times New Roman" w:cs="Times New Roman"/>
          <w:sz w:val="28"/>
          <w:szCs w:val="28"/>
        </w:rPr>
      </w:pPr>
      <w:r w:rsidRPr="00C60260">
        <w:rPr>
          <w:rFonts w:ascii="Times New Roman" w:hAnsi="Times New Roman" w:cs="Times New Roman"/>
          <w:sz w:val="28"/>
          <w:szCs w:val="28"/>
        </w:rPr>
        <w:lastRenderedPageBreak/>
        <w:t>Крім того по території міської ради проходять міжміські та міждержавні  маршрути.</w:t>
      </w:r>
    </w:p>
    <w:p w:rsidR="002C5059" w:rsidRPr="00C60260" w:rsidRDefault="002C5059" w:rsidP="00307D1B">
      <w:pPr>
        <w:ind w:firstLine="567"/>
        <w:jc w:val="both"/>
        <w:rPr>
          <w:rFonts w:ascii="Times New Roman" w:hAnsi="Times New Roman" w:cs="Times New Roman"/>
          <w:sz w:val="28"/>
          <w:szCs w:val="28"/>
        </w:rPr>
      </w:pPr>
      <w:r>
        <w:rPr>
          <w:rFonts w:ascii="Times New Roman" w:hAnsi="Times New Roman" w:cs="Times New Roman"/>
          <w:sz w:val="28"/>
          <w:szCs w:val="28"/>
        </w:rPr>
        <w:t>В с. Верба є з/д станція через яку курсують пасажирські поїзди і зупиняються електропоїзди (Здолбунів-Львів-Здолбунів).</w:t>
      </w:r>
    </w:p>
    <w:p w:rsidR="00307D1B" w:rsidRDefault="00307D1B" w:rsidP="00892D57">
      <w:pPr>
        <w:ind w:firstLine="567"/>
        <w:jc w:val="both"/>
        <w:rPr>
          <w:rFonts w:ascii="Times New Roman" w:hAnsi="Times New Roman" w:cs="Times New Roman"/>
          <w:sz w:val="28"/>
          <w:szCs w:val="28"/>
        </w:rPr>
      </w:pPr>
      <w:r w:rsidRPr="00C60260">
        <w:rPr>
          <w:rFonts w:ascii="Times New Roman" w:hAnsi="Times New Roman" w:cs="Times New Roman"/>
          <w:sz w:val="28"/>
          <w:szCs w:val="28"/>
        </w:rPr>
        <w:t>Відстан</w:t>
      </w:r>
      <w:r w:rsidR="002C5059">
        <w:rPr>
          <w:rFonts w:ascii="Times New Roman" w:hAnsi="Times New Roman" w:cs="Times New Roman"/>
          <w:sz w:val="28"/>
          <w:szCs w:val="28"/>
        </w:rPr>
        <w:t>ь від адміністративного центру с</w:t>
      </w:r>
      <w:r w:rsidRPr="00C60260">
        <w:rPr>
          <w:rFonts w:ascii="Times New Roman" w:hAnsi="Times New Roman" w:cs="Times New Roman"/>
          <w:sz w:val="28"/>
          <w:szCs w:val="28"/>
        </w:rPr>
        <w:t xml:space="preserve">. </w:t>
      </w:r>
      <w:r w:rsidR="002C5059">
        <w:rPr>
          <w:rFonts w:ascii="Times New Roman" w:hAnsi="Times New Roman" w:cs="Times New Roman"/>
          <w:sz w:val="28"/>
          <w:szCs w:val="28"/>
        </w:rPr>
        <w:t>Верба</w:t>
      </w:r>
      <w:r w:rsidRPr="00C60260">
        <w:rPr>
          <w:rFonts w:ascii="Times New Roman" w:hAnsi="Times New Roman" w:cs="Times New Roman"/>
          <w:sz w:val="28"/>
          <w:szCs w:val="28"/>
        </w:rPr>
        <w:t xml:space="preserve"> до обласного  центру – міста </w:t>
      </w:r>
      <w:r w:rsidR="002C5059">
        <w:rPr>
          <w:rFonts w:ascii="Times New Roman" w:hAnsi="Times New Roman" w:cs="Times New Roman"/>
          <w:sz w:val="28"/>
          <w:szCs w:val="28"/>
        </w:rPr>
        <w:t>Рівне складає 70</w:t>
      </w:r>
      <w:r w:rsidR="00892D57">
        <w:rPr>
          <w:rFonts w:ascii="Times New Roman" w:hAnsi="Times New Roman" w:cs="Times New Roman"/>
          <w:sz w:val="28"/>
          <w:szCs w:val="28"/>
        </w:rPr>
        <w:t xml:space="preserve"> км, час в дорозі – 50 хвилин.</w:t>
      </w:r>
    </w:p>
    <w:p w:rsidR="00307D1B" w:rsidRPr="00C60260" w:rsidRDefault="00307D1B" w:rsidP="00307D1B">
      <w:pPr>
        <w:ind w:firstLine="567"/>
        <w:jc w:val="right"/>
        <w:rPr>
          <w:rFonts w:ascii="Times New Roman" w:hAnsi="Times New Roman" w:cs="Times New Roman"/>
          <w:sz w:val="28"/>
          <w:szCs w:val="28"/>
        </w:rPr>
      </w:pPr>
      <w:r w:rsidRPr="00C60260">
        <w:rPr>
          <w:rFonts w:ascii="Times New Roman" w:hAnsi="Times New Roman" w:cs="Times New Roman"/>
          <w:sz w:val="28"/>
          <w:szCs w:val="28"/>
        </w:rPr>
        <w:t>Таблиця 13</w:t>
      </w:r>
    </w:p>
    <w:p w:rsidR="00307D1B" w:rsidRPr="00C60260" w:rsidRDefault="00892D57" w:rsidP="00307D1B">
      <w:pPr>
        <w:jc w:val="center"/>
        <w:rPr>
          <w:rFonts w:ascii="Times New Roman" w:hAnsi="Times New Roman" w:cs="Times New Roman"/>
          <w:sz w:val="28"/>
          <w:szCs w:val="28"/>
        </w:rPr>
      </w:pPr>
      <w:r>
        <w:rPr>
          <w:rFonts w:ascii="Times New Roman" w:hAnsi="Times New Roman" w:cs="Times New Roman"/>
          <w:b/>
          <w:bCs/>
          <w:sz w:val="28"/>
          <w:szCs w:val="28"/>
        </w:rPr>
        <w:t xml:space="preserve">Відділення поштового зв’язку </w:t>
      </w:r>
      <w:r w:rsidR="00307D1B" w:rsidRPr="00C60260">
        <w:rPr>
          <w:rFonts w:ascii="Times New Roman" w:hAnsi="Times New Roman" w:cs="Times New Roman"/>
          <w:b/>
          <w:bCs/>
          <w:sz w:val="28"/>
          <w:szCs w:val="28"/>
        </w:rPr>
        <w:t>ТГ</w:t>
      </w:r>
    </w:p>
    <w:tbl>
      <w:tblPr>
        <w:tblW w:w="9620" w:type="dxa"/>
        <w:tblCellMar>
          <w:left w:w="0" w:type="dxa"/>
          <w:right w:w="0" w:type="dxa"/>
        </w:tblCellMar>
        <w:tblLook w:val="0420"/>
      </w:tblPr>
      <w:tblGrid>
        <w:gridCol w:w="561"/>
        <w:gridCol w:w="4249"/>
        <w:gridCol w:w="2405"/>
        <w:gridCol w:w="2405"/>
      </w:tblGrid>
      <w:tr w:rsidR="00307D1B" w:rsidRPr="00C60260" w:rsidTr="008650DD">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C60260" w:rsidRDefault="00307D1B" w:rsidP="008650DD">
            <w:pPr>
              <w:jc w:val="center"/>
              <w:rPr>
                <w:rFonts w:ascii="Times New Roman" w:hAnsi="Times New Roman" w:cs="Times New Roman"/>
                <w:sz w:val="28"/>
                <w:szCs w:val="28"/>
              </w:rPr>
            </w:pPr>
            <w:r w:rsidRPr="00C60260">
              <w:rPr>
                <w:rFonts w:ascii="Times New Roman" w:hAnsi="Times New Roman" w:cs="Times New Roman"/>
                <w:b/>
                <w:bCs/>
                <w:sz w:val="28"/>
                <w:szCs w:val="28"/>
              </w:rPr>
              <w:t>№  п/п</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C60260" w:rsidRDefault="00307D1B" w:rsidP="008650DD">
            <w:pPr>
              <w:jc w:val="center"/>
              <w:rPr>
                <w:rFonts w:ascii="Times New Roman" w:hAnsi="Times New Roman" w:cs="Times New Roman"/>
                <w:sz w:val="28"/>
                <w:szCs w:val="28"/>
              </w:rPr>
            </w:pPr>
            <w:r w:rsidRPr="00C60260">
              <w:rPr>
                <w:rFonts w:ascii="Times New Roman" w:hAnsi="Times New Roman" w:cs="Times New Roman"/>
                <w:b/>
                <w:bCs/>
                <w:sz w:val="28"/>
                <w:szCs w:val="28"/>
              </w:rPr>
              <w:t>Назва відділення, індекс</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C60260" w:rsidRDefault="00307D1B" w:rsidP="008650DD">
            <w:pPr>
              <w:jc w:val="center"/>
              <w:rPr>
                <w:rFonts w:ascii="Times New Roman" w:hAnsi="Times New Roman" w:cs="Times New Roman"/>
                <w:sz w:val="28"/>
                <w:szCs w:val="28"/>
              </w:rPr>
            </w:pPr>
            <w:r w:rsidRPr="00C60260">
              <w:rPr>
                <w:rFonts w:ascii="Times New Roman" w:hAnsi="Times New Roman" w:cs="Times New Roman"/>
                <w:b/>
                <w:bCs/>
                <w:sz w:val="28"/>
                <w:szCs w:val="28"/>
              </w:rPr>
              <w:t>Адреса</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C60260" w:rsidRDefault="00307D1B" w:rsidP="008650DD">
            <w:pPr>
              <w:jc w:val="center"/>
              <w:rPr>
                <w:rFonts w:ascii="Times New Roman" w:hAnsi="Times New Roman" w:cs="Times New Roman"/>
                <w:sz w:val="28"/>
                <w:szCs w:val="28"/>
              </w:rPr>
            </w:pPr>
            <w:r w:rsidRPr="00C60260">
              <w:rPr>
                <w:rFonts w:ascii="Times New Roman" w:hAnsi="Times New Roman" w:cs="Times New Roman"/>
                <w:b/>
                <w:bCs/>
                <w:sz w:val="28"/>
                <w:szCs w:val="28"/>
              </w:rPr>
              <w:t>Населені пункти,  що обслуговуються</w:t>
            </w:r>
          </w:p>
        </w:tc>
      </w:tr>
      <w:tr w:rsidR="00307D1B" w:rsidRPr="00C60260" w:rsidTr="008650DD">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C60260" w:rsidRDefault="00307D1B" w:rsidP="008650DD">
            <w:pPr>
              <w:rPr>
                <w:rFonts w:ascii="Times New Roman" w:hAnsi="Times New Roman" w:cs="Times New Roman"/>
                <w:sz w:val="28"/>
                <w:szCs w:val="28"/>
              </w:rPr>
            </w:pPr>
            <w:r w:rsidRPr="00C60260">
              <w:rPr>
                <w:rFonts w:ascii="Times New Roman" w:hAnsi="Times New Roman" w:cs="Times New Roman"/>
                <w:sz w:val="28"/>
                <w:szCs w:val="28"/>
              </w:rPr>
              <w:t>1</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C60260" w:rsidRDefault="00892D57" w:rsidP="008650DD">
            <w:pPr>
              <w:rPr>
                <w:rFonts w:ascii="Times New Roman" w:hAnsi="Times New Roman" w:cs="Times New Roman"/>
                <w:sz w:val="28"/>
                <w:szCs w:val="28"/>
              </w:rPr>
            </w:pPr>
            <w:r>
              <w:rPr>
                <w:rFonts w:ascii="Times New Roman" w:hAnsi="Times New Roman" w:cs="Times New Roman"/>
                <w:sz w:val="28"/>
                <w:szCs w:val="28"/>
              </w:rPr>
              <w:t>Відділення поштового зв'язку с</w:t>
            </w:r>
            <w:r w:rsidR="00307D1B" w:rsidRPr="00C60260">
              <w:rPr>
                <w:rFonts w:ascii="Times New Roman" w:hAnsi="Times New Roman" w:cs="Times New Roman"/>
                <w:sz w:val="28"/>
                <w:szCs w:val="28"/>
              </w:rPr>
              <w:t xml:space="preserve">.  </w:t>
            </w:r>
            <w:r>
              <w:rPr>
                <w:rFonts w:ascii="Times New Roman" w:hAnsi="Times New Roman" w:cs="Times New Roman"/>
                <w:sz w:val="28"/>
                <w:szCs w:val="28"/>
              </w:rPr>
              <w:t>Верба</w:t>
            </w:r>
            <w:r w:rsidR="00307D1B" w:rsidRPr="00C60260">
              <w:rPr>
                <w:rFonts w:ascii="Times New Roman" w:hAnsi="Times New Roman" w:cs="Times New Roman"/>
                <w:sz w:val="28"/>
                <w:szCs w:val="28"/>
              </w:rPr>
              <w:t xml:space="preserve"> </w:t>
            </w:r>
          </w:p>
          <w:p w:rsidR="00307D1B" w:rsidRPr="00C60260" w:rsidRDefault="00307D1B" w:rsidP="00892D57">
            <w:pPr>
              <w:rPr>
                <w:rFonts w:ascii="Times New Roman" w:hAnsi="Times New Roman" w:cs="Times New Roman"/>
                <w:sz w:val="28"/>
                <w:szCs w:val="28"/>
              </w:rPr>
            </w:pPr>
            <w:r w:rsidRPr="00C60260">
              <w:rPr>
                <w:rFonts w:ascii="Times New Roman" w:hAnsi="Times New Roman" w:cs="Times New Roman"/>
                <w:sz w:val="28"/>
                <w:szCs w:val="28"/>
              </w:rPr>
              <w:t xml:space="preserve">Акціонерного товариства "Укрпошта",  </w:t>
            </w:r>
            <w:r w:rsidR="00892D57">
              <w:rPr>
                <w:rFonts w:ascii="Times New Roman" w:hAnsi="Times New Roman" w:cs="Times New Roman"/>
                <w:sz w:val="28"/>
                <w:szCs w:val="28"/>
              </w:rPr>
              <w:t>35670</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C60260" w:rsidRDefault="00892D57" w:rsidP="008650DD">
            <w:pPr>
              <w:rPr>
                <w:rFonts w:ascii="Times New Roman" w:hAnsi="Times New Roman" w:cs="Times New Roman"/>
                <w:sz w:val="28"/>
                <w:szCs w:val="28"/>
              </w:rPr>
            </w:pPr>
            <w:r>
              <w:rPr>
                <w:rFonts w:ascii="Times New Roman" w:hAnsi="Times New Roman" w:cs="Times New Roman"/>
                <w:sz w:val="28"/>
                <w:szCs w:val="28"/>
              </w:rPr>
              <w:t>С. Верба</w:t>
            </w:r>
            <w:r w:rsidR="00307D1B" w:rsidRPr="00C60260">
              <w:rPr>
                <w:rFonts w:ascii="Times New Roman" w:hAnsi="Times New Roman" w:cs="Times New Roman"/>
                <w:sz w:val="28"/>
                <w:szCs w:val="28"/>
              </w:rPr>
              <w:t xml:space="preserve">, вул.  </w:t>
            </w:r>
            <w:r>
              <w:rPr>
                <w:rFonts w:ascii="Times New Roman" w:hAnsi="Times New Roman" w:cs="Times New Roman"/>
                <w:sz w:val="28"/>
                <w:szCs w:val="28"/>
              </w:rPr>
              <w:t>Грушевського</w:t>
            </w:r>
            <w:r w:rsidR="00307D1B" w:rsidRPr="00C60260">
              <w:rPr>
                <w:rFonts w:ascii="Times New Roman" w:hAnsi="Times New Roman" w:cs="Times New Roman"/>
                <w:sz w:val="28"/>
                <w:szCs w:val="28"/>
              </w:rPr>
              <w:t>,</w:t>
            </w:r>
          </w:p>
          <w:p w:rsidR="00307D1B" w:rsidRPr="00C60260" w:rsidRDefault="00892D57" w:rsidP="008650DD">
            <w:pPr>
              <w:rPr>
                <w:rFonts w:ascii="Times New Roman" w:hAnsi="Times New Roman" w:cs="Times New Roman"/>
                <w:sz w:val="28"/>
                <w:szCs w:val="28"/>
              </w:rPr>
            </w:pPr>
            <w:r>
              <w:rPr>
                <w:rFonts w:ascii="Times New Roman" w:hAnsi="Times New Roman" w:cs="Times New Roman"/>
                <w:sz w:val="28"/>
                <w:szCs w:val="28"/>
              </w:rPr>
              <w:t>4</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C60260" w:rsidRDefault="00E40AAE" w:rsidP="008650DD">
            <w:pPr>
              <w:rPr>
                <w:rFonts w:ascii="Times New Roman" w:hAnsi="Times New Roman" w:cs="Times New Roman"/>
                <w:sz w:val="28"/>
                <w:szCs w:val="28"/>
              </w:rPr>
            </w:pPr>
            <w:r>
              <w:rPr>
                <w:rFonts w:ascii="Times New Roman" w:hAnsi="Times New Roman" w:cs="Times New Roman"/>
                <w:sz w:val="28"/>
                <w:szCs w:val="28"/>
              </w:rPr>
              <w:t>с</w:t>
            </w:r>
            <w:r w:rsidR="00892D57">
              <w:rPr>
                <w:rFonts w:ascii="Times New Roman" w:hAnsi="Times New Roman" w:cs="Times New Roman"/>
                <w:sz w:val="28"/>
                <w:szCs w:val="28"/>
              </w:rPr>
              <w:t>. Верба</w:t>
            </w:r>
          </w:p>
        </w:tc>
      </w:tr>
      <w:tr w:rsidR="00307D1B" w:rsidRPr="00C60260" w:rsidTr="008650DD">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C60260" w:rsidRDefault="00307D1B" w:rsidP="008650DD">
            <w:pPr>
              <w:rPr>
                <w:rFonts w:ascii="Times New Roman" w:hAnsi="Times New Roman" w:cs="Times New Roman"/>
                <w:sz w:val="28"/>
                <w:szCs w:val="28"/>
              </w:rPr>
            </w:pPr>
            <w:r w:rsidRPr="00C60260">
              <w:rPr>
                <w:rFonts w:ascii="Times New Roman" w:hAnsi="Times New Roman" w:cs="Times New Roman"/>
                <w:sz w:val="28"/>
                <w:szCs w:val="28"/>
              </w:rPr>
              <w:t>2</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C60260" w:rsidRDefault="00892D57" w:rsidP="008650DD">
            <w:pPr>
              <w:rPr>
                <w:rFonts w:ascii="Times New Roman" w:hAnsi="Times New Roman" w:cs="Times New Roman"/>
                <w:sz w:val="28"/>
                <w:szCs w:val="28"/>
              </w:rPr>
            </w:pPr>
            <w:r>
              <w:rPr>
                <w:rFonts w:ascii="Times New Roman" w:hAnsi="Times New Roman" w:cs="Times New Roman"/>
                <w:sz w:val="28"/>
                <w:szCs w:val="28"/>
              </w:rPr>
              <w:t>Нова пошта</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C60260" w:rsidRDefault="00892D57" w:rsidP="008650DD">
            <w:pPr>
              <w:rPr>
                <w:rFonts w:ascii="Times New Roman" w:hAnsi="Times New Roman" w:cs="Times New Roman"/>
                <w:sz w:val="28"/>
                <w:szCs w:val="28"/>
              </w:rPr>
            </w:pPr>
            <w:r>
              <w:rPr>
                <w:rFonts w:ascii="Times New Roman" w:hAnsi="Times New Roman" w:cs="Times New Roman"/>
                <w:sz w:val="28"/>
                <w:szCs w:val="28"/>
              </w:rPr>
              <w:t>с</w:t>
            </w:r>
            <w:r w:rsidR="00307D1B" w:rsidRPr="00C60260">
              <w:rPr>
                <w:rFonts w:ascii="Times New Roman" w:hAnsi="Times New Roman" w:cs="Times New Roman"/>
                <w:sz w:val="28"/>
                <w:szCs w:val="28"/>
              </w:rPr>
              <w:t>.</w:t>
            </w:r>
            <w:r>
              <w:rPr>
                <w:rFonts w:ascii="Times New Roman" w:hAnsi="Times New Roman" w:cs="Times New Roman"/>
                <w:sz w:val="28"/>
                <w:szCs w:val="28"/>
              </w:rPr>
              <w:t xml:space="preserve"> Верба</w:t>
            </w:r>
            <w:r w:rsidR="00307D1B" w:rsidRPr="00C60260">
              <w:rPr>
                <w:rFonts w:ascii="Times New Roman" w:hAnsi="Times New Roman" w:cs="Times New Roman"/>
                <w:sz w:val="28"/>
                <w:szCs w:val="28"/>
              </w:rPr>
              <w:t xml:space="preserve">, вул.  </w:t>
            </w:r>
            <w:r>
              <w:rPr>
                <w:rFonts w:ascii="Times New Roman" w:hAnsi="Times New Roman" w:cs="Times New Roman"/>
                <w:sz w:val="28"/>
                <w:szCs w:val="28"/>
              </w:rPr>
              <w:t>Львівська</w:t>
            </w:r>
            <w:r w:rsidR="00307D1B" w:rsidRPr="00C60260">
              <w:rPr>
                <w:rFonts w:ascii="Times New Roman" w:hAnsi="Times New Roman" w:cs="Times New Roman"/>
                <w:sz w:val="28"/>
                <w:szCs w:val="28"/>
              </w:rPr>
              <w:t>,</w:t>
            </w:r>
          </w:p>
          <w:p w:rsidR="00307D1B" w:rsidRPr="00C60260" w:rsidRDefault="00892D57" w:rsidP="008650DD">
            <w:pPr>
              <w:rPr>
                <w:rFonts w:ascii="Times New Roman" w:hAnsi="Times New Roman" w:cs="Times New Roman"/>
                <w:sz w:val="28"/>
                <w:szCs w:val="28"/>
              </w:rPr>
            </w:pPr>
            <w:r>
              <w:rPr>
                <w:rFonts w:ascii="Times New Roman" w:hAnsi="Times New Roman" w:cs="Times New Roman"/>
                <w:sz w:val="28"/>
                <w:szCs w:val="28"/>
              </w:rPr>
              <w:t>33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C60260" w:rsidRDefault="00892D57" w:rsidP="00892D57">
            <w:pPr>
              <w:rPr>
                <w:rFonts w:ascii="Times New Roman" w:hAnsi="Times New Roman" w:cs="Times New Roman"/>
                <w:sz w:val="28"/>
                <w:szCs w:val="28"/>
              </w:rPr>
            </w:pPr>
            <w:proofErr w:type="spellStart"/>
            <w:r>
              <w:rPr>
                <w:rFonts w:ascii="Times New Roman" w:hAnsi="Times New Roman" w:cs="Times New Roman"/>
                <w:sz w:val="28"/>
                <w:szCs w:val="28"/>
              </w:rPr>
              <w:t>с</w:t>
            </w:r>
            <w:r w:rsidR="00307D1B" w:rsidRPr="00C60260">
              <w:rPr>
                <w:rFonts w:ascii="Times New Roman" w:hAnsi="Times New Roman" w:cs="Times New Roman"/>
                <w:sz w:val="28"/>
                <w:szCs w:val="28"/>
              </w:rPr>
              <w:t>.</w:t>
            </w:r>
            <w:r>
              <w:rPr>
                <w:rFonts w:ascii="Times New Roman" w:hAnsi="Times New Roman" w:cs="Times New Roman"/>
                <w:sz w:val="28"/>
                <w:szCs w:val="28"/>
              </w:rPr>
              <w:t>Верба</w:t>
            </w:r>
            <w:proofErr w:type="spellEnd"/>
          </w:p>
        </w:tc>
      </w:tr>
      <w:tr w:rsidR="00307D1B" w:rsidRPr="00C60260" w:rsidTr="008650DD">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C60260" w:rsidRDefault="00307D1B" w:rsidP="008650DD">
            <w:pPr>
              <w:rPr>
                <w:rFonts w:ascii="Times New Roman" w:hAnsi="Times New Roman" w:cs="Times New Roman"/>
                <w:sz w:val="28"/>
                <w:szCs w:val="28"/>
              </w:rPr>
            </w:pPr>
            <w:r w:rsidRPr="00C60260">
              <w:rPr>
                <w:rFonts w:ascii="Times New Roman" w:hAnsi="Times New Roman" w:cs="Times New Roman"/>
                <w:sz w:val="28"/>
                <w:szCs w:val="28"/>
              </w:rPr>
              <w:t>3</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C60260" w:rsidRDefault="00307D1B" w:rsidP="008650DD">
            <w:pPr>
              <w:rPr>
                <w:rFonts w:ascii="Times New Roman" w:hAnsi="Times New Roman" w:cs="Times New Roman"/>
                <w:sz w:val="28"/>
                <w:szCs w:val="28"/>
              </w:rPr>
            </w:pPr>
            <w:r w:rsidRPr="00C60260">
              <w:rPr>
                <w:rFonts w:ascii="Times New Roman" w:hAnsi="Times New Roman" w:cs="Times New Roman"/>
                <w:sz w:val="28"/>
                <w:szCs w:val="28"/>
              </w:rPr>
              <w:t xml:space="preserve">Відділення поштового </w:t>
            </w:r>
            <w:r w:rsidR="00892D57">
              <w:rPr>
                <w:rFonts w:ascii="Times New Roman" w:hAnsi="Times New Roman" w:cs="Times New Roman"/>
                <w:sz w:val="28"/>
                <w:szCs w:val="28"/>
              </w:rPr>
              <w:t>зв'язку с</w:t>
            </w:r>
            <w:r w:rsidRPr="00C60260">
              <w:rPr>
                <w:rFonts w:ascii="Times New Roman" w:hAnsi="Times New Roman" w:cs="Times New Roman"/>
                <w:sz w:val="28"/>
                <w:szCs w:val="28"/>
              </w:rPr>
              <w:t xml:space="preserve">.  </w:t>
            </w:r>
            <w:r w:rsidR="00892D57">
              <w:rPr>
                <w:rFonts w:ascii="Times New Roman" w:hAnsi="Times New Roman" w:cs="Times New Roman"/>
                <w:sz w:val="28"/>
                <w:szCs w:val="28"/>
              </w:rPr>
              <w:t>Стовпець</w:t>
            </w:r>
          </w:p>
          <w:p w:rsidR="00307D1B" w:rsidRPr="00C60260" w:rsidRDefault="00307D1B" w:rsidP="00892D57">
            <w:pPr>
              <w:rPr>
                <w:rFonts w:ascii="Times New Roman" w:hAnsi="Times New Roman" w:cs="Times New Roman"/>
                <w:sz w:val="28"/>
                <w:szCs w:val="28"/>
              </w:rPr>
            </w:pPr>
            <w:r w:rsidRPr="00C60260">
              <w:rPr>
                <w:rFonts w:ascii="Times New Roman" w:hAnsi="Times New Roman" w:cs="Times New Roman"/>
                <w:sz w:val="28"/>
                <w:szCs w:val="28"/>
              </w:rPr>
              <w:t xml:space="preserve">Акціонерного товариства "Укрпошта",  </w:t>
            </w:r>
            <w:r w:rsidR="00892D57">
              <w:rPr>
                <w:rFonts w:ascii="Times New Roman" w:hAnsi="Times New Roman" w:cs="Times New Roman"/>
                <w:sz w:val="28"/>
                <w:szCs w:val="28"/>
              </w:rPr>
              <w:t>35672</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C60260" w:rsidRDefault="00892D57" w:rsidP="00892D57">
            <w:pPr>
              <w:rPr>
                <w:rFonts w:ascii="Times New Roman" w:hAnsi="Times New Roman" w:cs="Times New Roman"/>
                <w:sz w:val="28"/>
                <w:szCs w:val="28"/>
              </w:rPr>
            </w:pPr>
            <w:r>
              <w:rPr>
                <w:rFonts w:ascii="Times New Roman" w:hAnsi="Times New Roman" w:cs="Times New Roman"/>
                <w:sz w:val="28"/>
                <w:szCs w:val="28"/>
              </w:rPr>
              <w:t>с</w:t>
            </w:r>
            <w:r w:rsidR="00307D1B" w:rsidRPr="00C60260">
              <w:rPr>
                <w:rFonts w:ascii="Times New Roman" w:hAnsi="Times New Roman" w:cs="Times New Roman"/>
                <w:sz w:val="28"/>
                <w:szCs w:val="28"/>
              </w:rPr>
              <w:t>.</w:t>
            </w:r>
            <w:r>
              <w:rPr>
                <w:rFonts w:ascii="Times New Roman" w:hAnsi="Times New Roman" w:cs="Times New Roman"/>
                <w:sz w:val="28"/>
                <w:szCs w:val="28"/>
              </w:rPr>
              <w:t xml:space="preserve"> Стовпець</w:t>
            </w:r>
            <w:r w:rsidR="00307D1B" w:rsidRPr="00C60260">
              <w:rPr>
                <w:rFonts w:ascii="Times New Roman" w:hAnsi="Times New Roman" w:cs="Times New Roman"/>
                <w:sz w:val="28"/>
                <w:szCs w:val="28"/>
              </w:rPr>
              <w:t xml:space="preserve">, вул.  </w:t>
            </w:r>
            <w:r>
              <w:rPr>
                <w:rFonts w:ascii="Times New Roman" w:hAnsi="Times New Roman" w:cs="Times New Roman"/>
                <w:sz w:val="28"/>
                <w:szCs w:val="28"/>
              </w:rPr>
              <w:t>Шкільна, 2</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6" w:type="dxa"/>
              <w:left w:w="15" w:type="dxa"/>
              <w:bottom w:w="0" w:type="dxa"/>
              <w:right w:w="15" w:type="dxa"/>
            </w:tcMar>
            <w:hideMark/>
          </w:tcPr>
          <w:p w:rsidR="00307D1B" w:rsidRPr="00C60260" w:rsidRDefault="00892D57" w:rsidP="00892D57">
            <w:pPr>
              <w:rPr>
                <w:rFonts w:ascii="Times New Roman" w:hAnsi="Times New Roman" w:cs="Times New Roman"/>
                <w:sz w:val="28"/>
                <w:szCs w:val="28"/>
              </w:rPr>
            </w:pPr>
            <w:proofErr w:type="spellStart"/>
            <w:r>
              <w:rPr>
                <w:rFonts w:ascii="Times New Roman" w:hAnsi="Times New Roman" w:cs="Times New Roman"/>
                <w:sz w:val="28"/>
                <w:szCs w:val="28"/>
              </w:rPr>
              <w:t>с</w:t>
            </w:r>
            <w:r w:rsidR="00307D1B" w:rsidRPr="00C60260">
              <w:rPr>
                <w:rFonts w:ascii="Times New Roman" w:hAnsi="Times New Roman" w:cs="Times New Roman"/>
                <w:sz w:val="28"/>
                <w:szCs w:val="28"/>
              </w:rPr>
              <w:t>.</w:t>
            </w:r>
            <w:r>
              <w:rPr>
                <w:rFonts w:ascii="Times New Roman" w:hAnsi="Times New Roman" w:cs="Times New Roman"/>
                <w:sz w:val="28"/>
                <w:szCs w:val="28"/>
              </w:rPr>
              <w:t>Стовпець</w:t>
            </w:r>
            <w:proofErr w:type="spellEnd"/>
          </w:p>
        </w:tc>
      </w:tr>
    </w:tbl>
    <w:p w:rsidR="00307D1B" w:rsidRPr="00C60260" w:rsidRDefault="00307D1B" w:rsidP="00307D1B">
      <w:pPr>
        <w:jc w:val="both"/>
        <w:rPr>
          <w:rFonts w:ascii="Times New Roman" w:hAnsi="Times New Roman" w:cs="Times New Roman"/>
          <w:sz w:val="28"/>
          <w:szCs w:val="28"/>
        </w:rPr>
      </w:pPr>
    </w:p>
    <w:p w:rsidR="00307D1B" w:rsidRPr="00C60260" w:rsidRDefault="00307D1B" w:rsidP="00307D1B">
      <w:pPr>
        <w:jc w:val="both"/>
        <w:rPr>
          <w:rFonts w:ascii="Times New Roman" w:hAnsi="Times New Roman" w:cs="Times New Roman"/>
          <w:sz w:val="28"/>
          <w:szCs w:val="28"/>
        </w:rPr>
      </w:pPr>
      <w:r w:rsidRPr="00C60260">
        <w:rPr>
          <w:rFonts w:ascii="Times New Roman" w:hAnsi="Times New Roman" w:cs="Times New Roman"/>
          <w:b/>
          <w:bCs/>
          <w:sz w:val="28"/>
          <w:szCs w:val="28"/>
        </w:rPr>
        <w:t>7. ІНФРАСТРУКТУРА ТОРГІВЛІ ТА ПОСЛУГ</w:t>
      </w:r>
    </w:p>
    <w:p w:rsidR="00307D1B" w:rsidRDefault="00307D1B" w:rsidP="00307D1B">
      <w:pPr>
        <w:ind w:firstLine="567"/>
        <w:jc w:val="both"/>
        <w:rPr>
          <w:rFonts w:ascii="Times New Roman" w:hAnsi="Times New Roman" w:cs="Times New Roman"/>
          <w:sz w:val="28"/>
          <w:szCs w:val="28"/>
        </w:rPr>
      </w:pPr>
      <w:r w:rsidRPr="00C60260">
        <w:rPr>
          <w:rFonts w:ascii="Times New Roman" w:hAnsi="Times New Roman" w:cs="Times New Roman"/>
          <w:sz w:val="28"/>
          <w:szCs w:val="28"/>
        </w:rPr>
        <w:t>Станом</w:t>
      </w:r>
      <w:r>
        <w:rPr>
          <w:rFonts w:ascii="Times New Roman" w:hAnsi="Times New Roman" w:cs="Times New Roman"/>
          <w:sz w:val="28"/>
          <w:szCs w:val="28"/>
        </w:rPr>
        <w:t xml:space="preserve"> </w:t>
      </w:r>
      <w:r w:rsidRPr="00C60260">
        <w:rPr>
          <w:rFonts w:ascii="Times New Roman" w:hAnsi="Times New Roman" w:cs="Times New Roman"/>
          <w:sz w:val="28"/>
          <w:szCs w:val="28"/>
        </w:rPr>
        <w:t>на</w:t>
      </w:r>
      <w:r>
        <w:rPr>
          <w:rFonts w:ascii="Times New Roman" w:hAnsi="Times New Roman" w:cs="Times New Roman"/>
          <w:sz w:val="28"/>
          <w:szCs w:val="28"/>
        </w:rPr>
        <w:t xml:space="preserve"> </w:t>
      </w:r>
      <w:r w:rsidR="00892D57">
        <w:rPr>
          <w:rFonts w:ascii="Times New Roman" w:hAnsi="Times New Roman" w:cs="Times New Roman"/>
          <w:sz w:val="28"/>
          <w:szCs w:val="28"/>
        </w:rPr>
        <w:t>01.01.202</w:t>
      </w:r>
      <w:r w:rsidR="0064128B">
        <w:rPr>
          <w:rFonts w:ascii="Times New Roman" w:hAnsi="Times New Roman" w:cs="Times New Roman"/>
          <w:sz w:val="28"/>
          <w:szCs w:val="28"/>
        </w:rPr>
        <w:t>5</w:t>
      </w:r>
      <w:r>
        <w:rPr>
          <w:rFonts w:ascii="Times New Roman" w:hAnsi="Times New Roman" w:cs="Times New Roman"/>
          <w:sz w:val="28"/>
          <w:szCs w:val="28"/>
        </w:rPr>
        <w:t xml:space="preserve"> </w:t>
      </w:r>
      <w:r w:rsidRPr="00C60260">
        <w:rPr>
          <w:rFonts w:ascii="Times New Roman" w:hAnsi="Times New Roman" w:cs="Times New Roman"/>
          <w:sz w:val="28"/>
          <w:szCs w:val="28"/>
        </w:rPr>
        <w:t>року</w:t>
      </w:r>
      <w:r>
        <w:rPr>
          <w:rFonts w:ascii="Times New Roman" w:hAnsi="Times New Roman" w:cs="Times New Roman"/>
          <w:sz w:val="28"/>
          <w:szCs w:val="28"/>
        </w:rPr>
        <w:t xml:space="preserve"> </w:t>
      </w:r>
      <w:r w:rsidRPr="00C60260">
        <w:rPr>
          <w:rFonts w:ascii="Times New Roman" w:hAnsi="Times New Roman" w:cs="Times New Roman"/>
          <w:sz w:val="28"/>
          <w:szCs w:val="28"/>
        </w:rPr>
        <w:t>торгівельне</w:t>
      </w:r>
      <w:r>
        <w:rPr>
          <w:rFonts w:ascii="Times New Roman" w:hAnsi="Times New Roman" w:cs="Times New Roman"/>
          <w:sz w:val="28"/>
          <w:szCs w:val="28"/>
        </w:rPr>
        <w:t xml:space="preserve"> </w:t>
      </w:r>
      <w:r w:rsidRPr="00C60260">
        <w:rPr>
          <w:rFonts w:ascii="Times New Roman" w:hAnsi="Times New Roman" w:cs="Times New Roman"/>
          <w:sz w:val="28"/>
          <w:szCs w:val="28"/>
        </w:rPr>
        <w:t>обслуговування</w:t>
      </w:r>
      <w:r>
        <w:rPr>
          <w:rFonts w:ascii="Times New Roman" w:hAnsi="Times New Roman" w:cs="Times New Roman"/>
          <w:sz w:val="28"/>
          <w:szCs w:val="28"/>
        </w:rPr>
        <w:t xml:space="preserve"> </w:t>
      </w:r>
      <w:r w:rsidRPr="00C60260">
        <w:rPr>
          <w:rFonts w:ascii="Times New Roman" w:hAnsi="Times New Roman" w:cs="Times New Roman"/>
          <w:sz w:val="28"/>
          <w:szCs w:val="28"/>
        </w:rPr>
        <w:t>населення</w:t>
      </w:r>
      <w:r>
        <w:rPr>
          <w:rFonts w:ascii="Times New Roman" w:hAnsi="Times New Roman" w:cs="Times New Roman"/>
          <w:sz w:val="28"/>
          <w:szCs w:val="28"/>
        </w:rPr>
        <w:t xml:space="preserve"> </w:t>
      </w:r>
      <w:r w:rsidRPr="00C60260">
        <w:rPr>
          <w:rFonts w:ascii="Times New Roman" w:hAnsi="Times New Roman" w:cs="Times New Roman"/>
          <w:sz w:val="28"/>
          <w:szCs w:val="28"/>
        </w:rPr>
        <w:t xml:space="preserve"> </w:t>
      </w:r>
      <w:proofErr w:type="spellStart"/>
      <w:r w:rsidR="00892D57">
        <w:rPr>
          <w:rFonts w:ascii="Times New Roman" w:hAnsi="Times New Roman" w:cs="Times New Roman"/>
          <w:sz w:val="28"/>
          <w:szCs w:val="28"/>
        </w:rPr>
        <w:t>Вербської</w:t>
      </w:r>
      <w:proofErr w:type="spellEnd"/>
      <w:r w:rsidR="00892D57">
        <w:rPr>
          <w:rFonts w:ascii="Times New Roman" w:hAnsi="Times New Roman" w:cs="Times New Roman"/>
          <w:sz w:val="28"/>
          <w:szCs w:val="28"/>
        </w:rPr>
        <w:t xml:space="preserve"> </w:t>
      </w:r>
      <w:r w:rsidRPr="00C60260">
        <w:rPr>
          <w:rFonts w:ascii="Times New Roman" w:hAnsi="Times New Roman" w:cs="Times New Roman"/>
          <w:sz w:val="28"/>
          <w:szCs w:val="28"/>
        </w:rPr>
        <w:t xml:space="preserve">ТГ здійснюють </w:t>
      </w:r>
      <w:r w:rsidR="00187A54">
        <w:rPr>
          <w:rFonts w:ascii="Times New Roman" w:hAnsi="Times New Roman" w:cs="Times New Roman"/>
          <w:sz w:val="28"/>
          <w:szCs w:val="28"/>
        </w:rPr>
        <w:t>26</w:t>
      </w:r>
      <w:r w:rsidRPr="00C60260">
        <w:rPr>
          <w:rFonts w:ascii="Times New Roman" w:hAnsi="Times New Roman" w:cs="Times New Roman"/>
          <w:sz w:val="28"/>
          <w:szCs w:val="28"/>
        </w:rPr>
        <w:t xml:space="preserve"> закладів роздрібної торгівлі</w:t>
      </w:r>
      <w:r w:rsidR="00892D57">
        <w:rPr>
          <w:rFonts w:ascii="Times New Roman" w:hAnsi="Times New Roman" w:cs="Times New Roman"/>
          <w:sz w:val="28"/>
          <w:szCs w:val="28"/>
        </w:rPr>
        <w:t>.</w:t>
      </w:r>
    </w:p>
    <w:p w:rsidR="00AB48A1" w:rsidRDefault="00AB48A1" w:rsidP="00307D1B">
      <w:pPr>
        <w:ind w:firstLine="567"/>
        <w:jc w:val="right"/>
        <w:rPr>
          <w:rFonts w:ascii="Times New Roman" w:hAnsi="Times New Roman" w:cs="Times New Roman"/>
          <w:sz w:val="28"/>
          <w:szCs w:val="28"/>
        </w:rPr>
      </w:pPr>
    </w:p>
    <w:p w:rsidR="00AB48A1" w:rsidRDefault="00AB48A1" w:rsidP="00307D1B">
      <w:pPr>
        <w:ind w:firstLine="567"/>
        <w:jc w:val="right"/>
        <w:rPr>
          <w:rFonts w:ascii="Times New Roman" w:hAnsi="Times New Roman" w:cs="Times New Roman"/>
          <w:sz w:val="28"/>
          <w:szCs w:val="28"/>
        </w:rPr>
      </w:pPr>
    </w:p>
    <w:p w:rsidR="00AB48A1" w:rsidRDefault="00AB48A1" w:rsidP="00307D1B">
      <w:pPr>
        <w:ind w:firstLine="567"/>
        <w:jc w:val="right"/>
        <w:rPr>
          <w:rFonts w:ascii="Times New Roman" w:hAnsi="Times New Roman" w:cs="Times New Roman"/>
          <w:sz w:val="28"/>
          <w:szCs w:val="28"/>
        </w:rPr>
      </w:pPr>
    </w:p>
    <w:p w:rsidR="00307D1B" w:rsidRPr="00C60260" w:rsidRDefault="00307D1B" w:rsidP="00307D1B">
      <w:pPr>
        <w:ind w:firstLine="567"/>
        <w:jc w:val="right"/>
        <w:rPr>
          <w:rFonts w:ascii="Times New Roman" w:hAnsi="Times New Roman" w:cs="Times New Roman"/>
          <w:sz w:val="28"/>
          <w:szCs w:val="28"/>
        </w:rPr>
      </w:pPr>
      <w:r w:rsidRPr="00C60260">
        <w:rPr>
          <w:rFonts w:ascii="Times New Roman" w:hAnsi="Times New Roman" w:cs="Times New Roman"/>
          <w:sz w:val="28"/>
          <w:szCs w:val="28"/>
        </w:rPr>
        <w:lastRenderedPageBreak/>
        <w:t>Таблиця 1</w:t>
      </w:r>
      <w:r>
        <w:rPr>
          <w:rFonts w:ascii="Times New Roman" w:hAnsi="Times New Roman" w:cs="Times New Roman"/>
          <w:sz w:val="28"/>
          <w:szCs w:val="28"/>
        </w:rPr>
        <w:t>4</w:t>
      </w:r>
    </w:p>
    <w:p w:rsidR="00307D1B" w:rsidRPr="00C60260" w:rsidRDefault="00307D1B" w:rsidP="00307D1B">
      <w:pPr>
        <w:jc w:val="center"/>
        <w:rPr>
          <w:rFonts w:ascii="Times New Roman" w:hAnsi="Times New Roman" w:cs="Times New Roman"/>
          <w:sz w:val="28"/>
          <w:szCs w:val="28"/>
        </w:rPr>
      </w:pPr>
      <w:r w:rsidRPr="00C60260">
        <w:rPr>
          <w:rFonts w:ascii="Times New Roman" w:hAnsi="Times New Roman" w:cs="Times New Roman"/>
          <w:b/>
          <w:bCs/>
          <w:sz w:val="28"/>
          <w:szCs w:val="28"/>
        </w:rPr>
        <w:t>Мережа підприємств роздрібної торгівлі*</w:t>
      </w:r>
    </w:p>
    <w:tbl>
      <w:tblPr>
        <w:tblW w:w="8480" w:type="dxa"/>
        <w:tblInd w:w="93" w:type="dxa"/>
        <w:tblLook w:val="04A0"/>
      </w:tblPr>
      <w:tblGrid>
        <w:gridCol w:w="950"/>
        <w:gridCol w:w="3364"/>
        <w:gridCol w:w="3226"/>
        <w:gridCol w:w="940"/>
      </w:tblGrid>
      <w:tr w:rsidR="00892D57" w:rsidRPr="00892D57" w:rsidTr="00892D57">
        <w:trPr>
          <w:trHeight w:val="1584"/>
        </w:trPr>
        <w:tc>
          <w:tcPr>
            <w:tcW w:w="9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92D57" w:rsidRPr="00892D57" w:rsidRDefault="00892D57" w:rsidP="00892D57">
            <w:pPr>
              <w:spacing w:after="0" w:line="240" w:lineRule="auto"/>
              <w:jc w:val="center"/>
              <w:rPr>
                <w:rFonts w:ascii="Times New Roman" w:eastAsia="Times New Roman" w:hAnsi="Times New Roman" w:cs="Times New Roman"/>
                <w:b/>
                <w:bCs/>
                <w:color w:val="000000"/>
                <w:sz w:val="24"/>
                <w:szCs w:val="24"/>
                <w:lang w:eastAsia="uk-UA"/>
              </w:rPr>
            </w:pPr>
            <w:r w:rsidRPr="00892D57">
              <w:rPr>
                <w:rFonts w:ascii="Times New Roman" w:eastAsia="Times New Roman" w:hAnsi="Times New Roman" w:cs="Times New Roman"/>
                <w:b/>
                <w:bCs/>
                <w:color w:val="000000"/>
                <w:sz w:val="24"/>
                <w:szCs w:val="24"/>
                <w:lang w:eastAsia="uk-UA"/>
              </w:rPr>
              <w:t>№</w:t>
            </w:r>
          </w:p>
        </w:tc>
        <w:tc>
          <w:tcPr>
            <w:tcW w:w="3364" w:type="dxa"/>
            <w:tcBorders>
              <w:top w:val="single" w:sz="12" w:space="0" w:color="auto"/>
              <w:left w:val="nil"/>
              <w:bottom w:val="single" w:sz="12" w:space="0" w:color="auto"/>
              <w:right w:val="single" w:sz="12" w:space="0" w:color="auto"/>
            </w:tcBorders>
            <w:shd w:val="clear" w:color="auto" w:fill="auto"/>
            <w:vAlign w:val="center"/>
            <w:hideMark/>
          </w:tcPr>
          <w:p w:rsidR="00892D57" w:rsidRPr="00892D57" w:rsidRDefault="00892D57" w:rsidP="00892D57">
            <w:pPr>
              <w:spacing w:after="0" w:line="240" w:lineRule="auto"/>
              <w:jc w:val="center"/>
              <w:rPr>
                <w:rFonts w:ascii="Times New Roman" w:eastAsia="Times New Roman" w:hAnsi="Times New Roman" w:cs="Times New Roman"/>
                <w:b/>
                <w:bCs/>
                <w:color w:val="000000"/>
                <w:sz w:val="24"/>
                <w:szCs w:val="24"/>
                <w:lang w:eastAsia="uk-UA"/>
              </w:rPr>
            </w:pPr>
            <w:r w:rsidRPr="00892D57">
              <w:rPr>
                <w:rFonts w:ascii="Times New Roman" w:eastAsia="Times New Roman" w:hAnsi="Times New Roman" w:cs="Times New Roman"/>
                <w:b/>
                <w:bCs/>
                <w:color w:val="000000"/>
                <w:sz w:val="24"/>
                <w:szCs w:val="24"/>
                <w:lang w:eastAsia="uk-UA"/>
              </w:rPr>
              <w:t>Найменування суб’єкта господарювання</w:t>
            </w:r>
          </w:p>
        </w:tc>
        <w:tc>
          <w:tcPr>
            <w:tcW w:w="3226" w:type="dxa"/>
            <w:tcBorders>
              <w:top w:val="single" w:sz="12" w:space="0" w:color="auto"/>
              <w:left w:val="nil"/>
              <w:bottom w:val="single" w:sz="12" w:space="0" w:color="auto"/>
              <w:right w:val="single" w:sz="12" w:space="0" w:color="auto"/>
            </w:tcBorders>
            <w:shd w:val="clear" w:color="auto" w:fill="auto"/>
            <w:vAlign w:val="center"/>
            <w:hideMark/>
          </w:tcPr>
          <w:p w:rsidR="00892D57" w:rsidRPr="00892D57" w:rsidRDefault="00892D57" w:rsidP="00892D57">
            <w:pPr>
              <w:spacing w:after="0" w:line="240" w:lineRule="auto"/>
              <w:jc w:val="center"/>
              <w:rPr>
                <w:rFonts w:ascii="Times New Roman" w:eastAsia="Times New Roman" w:hAnsi="Times New Roman" w:cs="Times New Roman"/>
                <w:b/>
                <w:bCs/>
                <w:color w:val="000000"/>
                <w:sz w:val="24"/>
                <w:szCs w:val="24"/>
                <w:lang w:eastAsia="uk-UA"/>
              </w:rPr>
            </w:pPr>
            <w:r w:rsidRPr="00892D57">
              <w:rPr>
                <w:rFonts w:ascii="Times New Roman" w:eastAsia="Times New Roman" w:hAnsi="Times New Roman" w:cs="Times New Roman"/>
                <w:b/>
                <w:bCs/>
                <w:color w:val="000000"/>
                <w:sz w:val="24"/>
                <w:szCs w:val="24"/>
                <w:lang w:eastAsia="uk-UA"/>
              </w:rPr>
              <w:t>Місце провадження господарської діяльності суб'єкта господарювання або його відокремлених підрозділів</w:t>
            </w:r>
          </w:p>
        </w:tc>
        <w:tc>
          <w:tcPr>
            <w:tcW w:w="940" w:type="dxa"/>
            <w:tcBorders>
              <w:top w:val="single" w:sz="12" w:space="0" w:color="auto"/>
              <w:left w:val="nil"/>
              <w:bottom w:val="single" w:sz="12" w:space="0" w:color="auto"/>
              <w:right w:val="single" w:sz="12" w:space="0" w:color="auto"/>
            </w:tcBorders>
            <w:shd w:val="clear" w:color="auto" w:fill="auto"/>
            <w:vAlign w:val="center"/>
            <w:hideMark/>
          </w:tcPr>
          <w:p w:rsidR="00892D57" w:rsidRPr="00892D57" w:rsidRDefault="00892D57" w:rsidP="00892D57">
            <w:pPr>
              <w:spacing w:after="0" w:line="240" w:lineRule="auto"/>
              <w:jc w:val="center"/>
              <w:rPr>
                <w:rFonts w:ascii="Times New Roman" w:eastAsia="Times New Roman" w:hAnsi="Times New Roman" w:cs="Times New Roman"/>
                <w:b/>
                <w:bCs/>
                <w:color w:val="000000"/>
                <w:sz w:val="24"/>
                <w:szCs w:val="24"/>
                <w:lang w:eastAsia="uk-UA"/>
              </w:rPr>
            </w:pPr>
            <w:r w:rsidRPr="00892D57">
              <w:rPr>
                <w:rFonts w:ascii="Times New Roman" w:eastAsia="Times New Roman" w:hAnsi="Times New Roman" w:cs="Times New Roman"/>
                <w:b/>
                <w:bCs/>
                <w:color w:val="000000"/>
                <w:sz w:val="24"/>
                <w:szCs w:val="24"/>
                <w:lang w:eastAsia="uk-UA"/>
              </w:rPr>
              <w:t xml:space="preserve">площа </w:t>
            </w:r>
            <w:proofErr w:type="spellStart"/>
            <w:r w:rsidRPr="00892D57">
              <w:rPr>
                <w:rFonts w:ascii="Times New Roman" w:eastAsia="Times New Roman" w:hAnsi="Times New Roman" w:cs="Times New Roman"/>
                <w:b/>
                <w:bCs/>
                <w:color w:val="000000"/>
                <w:sz w:val="24"/>
                <w:szCs w:val="24"/>
                <w:lang w:eastAsia="uk-UA"/>
              </w:rPr>
              <w:t>м.кв</w:t>
            </w:r>
            <w:proofErr w:type="spellEnd"/>
            <w:r w:rsidRPr="00892D57">
              <w:rPr>
                <w:rFonts w:ascii="Times New Roman" w:eastAsia="Times New Roman" w:hAnsi="Times New Roman" w:cs="Times New Roman"/>
                <w:b/>
                <w:bCs/>
                <w:color w:val="000000"/>
                <w:sz w:val="24"/>
                <w:szCs w:val="24"/>
                <w:lang w:eastAsia="uk-UA"/>
              </w:rPr>
              <w:t>.</w:t>
            </w:r>
          </w:p>
        </w:tc>
      </w:tr>
      <w:tr w:rsidR="00892D57" w:rsidRPr="00892D57" w:rsidTr="00892D57">
        <w:trPr>
          <w:trHeight w:val="1080"/>
        </w:trPr>
        <w:tc>
          <w:tcPr>
            <w:tcW w:w="950" w:type="dxa"/>
            <w:tcBorders>
              <w:top w:val="nil"/>
              <w:left w:val="single" w:sz="12" w:space="0" w:color="auto"/>
              <w:bottom w:val="nil"/>
              <w:right w:val="single" w:sz="12" w:space="0" w:color="auto"/>
            </w:tcBorders>
            <w:shd w:val="clear" w:color="auto" w:fill="auto"/>
            <w:vAlign w:val="center"/>
            <w:hideMark/>
          </w:tcPr>
          <w:p w:rsidR="00892D57" w:rsidRPr="00892D57" w:rsidRDefault="00892D57" w:rsidP="00892D57">
            <w:pPr>
              <w:spacing w:after="0" w:line="240" w:lineRule="auto"/>
              <w:rPr>
                <w:rFonts w:ascii="Times New Roman" w:eastAsia="Times New Roman" w:hAnsi="Times New Roman" w:cs="Times New Roman"/>
                <w:color w:val="000000"/>
                <w:sz w:val="24"/>
                <w:szCs w:val="24"/>
                <w:lang w:eastAsia="uk-UA"/>
              </w:rPr>
            </w:pPr>
            <w:r w:rsidRPr="00892D57">
              <w:rPr>
                <w:rFonts w:ascii="Times New Roman" w:eastAsia="Times New Roman" w:hAnsi="Times New Roman" w:cs="Times New Roman"/>
                <w:color w:val="000000"/>
                <w:sz w:val="24"/>
                <w:szCs w:val="24"/>
                <w:lang w:eastAsia="uk-UA"/>
              </w:rPr>
              <w:t>1</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2D57" w:rsidRPr="00892D57" w:rsidRDefault="00892D57" w:rsidP="0093370E">
            <w:pPr>
              <w:spacing w:after="0" w:line="240" w:lineRule="auto"/>
              <w:jc w:val="center"/>
              <w:rPr>
                <w:rFonts w:ascii="Times New Roman" w:eastAsia="Times New Roman" w:hAnsi="Times New Roman" w:cs="Times New Roman"/>
                <w:sz w:val="24"/>
                <w:szCs w:val="24"/>
                <w:lang w:eastAsia="uk-UA"/>
              </w:rPr>
            </w:pPr>
            <w:r w:rsidRPr="00892D57">
              <w:rPr>
                <w:rFonts w:ascii="Times New Roman" w:eastAsia="Times New Roman" w:hAnsi="Times New Roman" w:cs="Times New Roman"/>
                <w:sz w:val="24"/>
                <w:szCs w:val="24"/>
                <w:lang w:eastAsia="uk-UA"/>
              </w:rPr>
              <w:t xml:space="preserve">Боярин </w:t>
            </w:r>
            <w:r w:rsidR="0093370E">
              <w:rPr>
                <w:rFonts w:ascii="Times New Roman" w:eastAsia="Times New Roman" w:hAnsi="Times New Roman" w:cs="Times New Roman"/>
                <w:sz w:val="24"/>
                <w:szCs w:val="24"/>
                <w:lang w:eastAsia="uk-UA"/>
              </w:rPr>
              <w:t>Аліна Ігорівна</w:t>
            </w:r>
            <w:r w:rsidRPr="00892D57">
              <w:rPr>
                <w:rFonts w:ascii="Times New Roman" w:eastAsia="Times New Roman" w:hAnsi="Times New Roman" w:cs="Times New Roman"/>
                <w:sz w:val="24"/>
                <w:szCs w:val="24"/>
                <w:lang w:eastAsia="uk-UA"/>
              </w:rPr>
              <w:t xml:space="preserve"> (магазин-кафетерій "Аліна")</w:t>
            </w:r>
          </w:p>
        </w:tc>
        <w:tc>
          <w:tcPr>
            <w:tcW w:w="3226" w:type="dxa"/>
            <w:tcBorders>
              <w:top w:val="single" w:sz="4" w:space="0" w:color="auto"/>
              <w:left w:val="nil"/>
              <w:bottom w:val="single" w:sz="4" w:space="0" w:color="auto"/>
              <w:right w:val="single" w:sz="4" w:space="0" w:color="auto"/>
            </w:tcBorders>
            <w:shd w:val="clear" w:color="auto" w:fill="auto"/>
            <w:vAlign w:val="bottom"/>
            <w:hideMark/>
          </w:tcPr>
          <w:p w:rsidR="00892D57" w:rsidRPr="00892D57"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892D57">
              <w:rPr>
                <w:rFonts w:ascii="Times New Roman" w:eastAsia="Times New Roman" w:hAnsi="Times New Roman" w:cs="Times New Roman"/>
                <w:sz w:val="24"/>
                <w:szCs w:val="24"/>
                <w:lang w:eastAsia="uk-UA"/>
              </w:rPr>
              <w:t>с.Верба</w:t>
            </w:r>
            <w:proofErr w:type="spellEnd"/>
            <w:r w:rsidRPr="00892D57">
              <w:rPr>
                <w:rFonts w:ascii="Times New Roman" w:eastAsia="Times New Roman" w:hAnsi="Times New Roman" w:cs="Times New Roman"/>
                <w:sz w:val="24"/>
                <w:szCs w:val="24"/>
                <w:lang w:eastAsia="uk-UA"/>
              </w:rPr>
              <w:t xml:space="preserve">, </w:t>
            </w:r>
            <w:proofErr w:type="spellStart"/>
            <w:r w:rsidRPr="00892D57">
              <w:rPr>
                <w:rFonts w:ascii="Times New Roman" w:eastAsia="Times New Roman" w:hAnsi="Times New Roman" w:cs="Times New Roman"/>
                <w:sz w:val="24"/>
                <w:szCs w:val="24"/>
                <w:lang w:eastAsia="uk-UA"/>
              </w:rPr>
              <w:t>вул.Шевченка</w:t>
            </w:r>
            <w:proofErr w:type="spellEnd"/>
            <w:r w:rsidRPr="00892D57">
              <w:rPr>
                <w:rFonts w:ascii="Times New Roman" w:eastAsia="Times New Roman" w:hAnsi="Times New Roman" w:cs="Times New Roman"/>
                <w:sz w:val="24"/>
                <w:szCs w:val="24"/>
                <w:lang w:eastAsia="uk-UA"/>
              </w:rPr>
              <w:t>,2а</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892D57" w:rsidRPr="00892D57" w:rsidRDefault="00892D57" w:rsidP="00892D57">
            <w:pPr>
              <w:spacing w:after="0" w:line="240" w:lineRule="auto"/>
              <w:jc w:val="center"/>
              <w:rPr>
                <w:rFonts w:ascii="Times New Roman" w:eastAsia="Times New Roman" w:hAnsi="Times New Roman" w:cs="Times New Roman"/>
                <w:sz w:val="24"/>
                <w:szCs w:val="24"/>
                <w:lang w:eastAsia="uk-UA"/>
              </w:rPr>
            </w:pPr>
            <w:r w:rsidRPr="00892D57">
              <w:rPr>
                <w:rFonts w:ascii="Times New Roman" w:eastAsia="Times New Roman" w:hAnsi="Times New Roman" w:cs="Times New Roman"/>
                <w:sz w:val="24"/>
                <w:szCs w:val="24"/>
                <w:lang w:eastAsia="uk-UA"/>
              </w:rPr>
              <w:t>25.0</w:t>
            </w:r>
          </w:p>
        </w:tc>
      </w:tr>
      <w:tr w:rsidR="00892D57" w:rsidRPr="00892D57" w:rsidTr="00892D57">
        <w:trPr>
          <w:trHeight w:val="92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892D57" w:rsidP="00892D57">
            <w:pPr>
              <w:spacing w:after="0" w:line="240" w:lineRule="auto"/>
              <w:rPr>
                <w:rFonts w:ascii="Times New Roman" w:eastAsia="Times New Roman" w:hAnsi="Times New Roman" w:cs="Times New Roman"/>
                <w:color w:val="000000"/>
                <w:sz w:val="24"/>
                <w:szCs w:val="24"/>
                <w:lang w:eastAsia="uk-UA"/>
              </w:rPr>
            </w:pPr>
            <w:r w:rsidRPr="00892D57">
              <w:rPr>
                <w:rFonts w:ascii="Times New Roman" w:eastAsia="Times New Roman" w:hAnsi="Times New Roman" w:cs="Times New Roman"/>
                <w:color w:val="000000"/>
                <w:sz w:val="24"/>
                <w:szCs w:val="24"/>
                <w:lang w:eastAsia="uk-UA"/>
              </w:rPr>
              <w:t>2</w:t>
            </w:r>
          </w:p>
        </w:tc>
        <w:tc>
          <w:tcPr>
            <w:tcW w:w="3364" w:type="dxa"/>
            <w:tcBorders>
              <w:top w:val="nil"/>
              <w:left w:val="nil"/>
              <w:bottom w:val="single" w:sz="4" w:space="0" w:color="auto"/>
              <w:right w:val="single" w:sz="4" w:space="0" w:color="auto"/>
            </w:tcBorders>
            <w:shd w:val="clear" w:color="auto" w:fill="auto"/>
            <w:vAlign w:val="bottom"/>
            <w:hideMark/>
          </w:tcPr>
          <w:p w:rsidR="00892D57" w:rsidRPr="00892D57"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892D57">
              <w:rPr>
                <w:rFonts w:ascii="Times New Roman" w:eastAsia="Times New Roman" w:hAnsi="Times New Roman" w:cs="Times New Roman"/>
                <w:sz w:val="24"/>
                <w:szCs w:val="24"/>
                <w:lang w:eastAsia="uk-UA"/>
              </w:rPr>
              <w:t>Тертична</w:t>
            </w:r>
            <w:proofErr w:type="spellEnd"/>
            <w:r w:rsidRPr="00892D57">
              <w:rPr>
                <w:rFonts w:ascii="Times New Roman" w:eastAsia="Times New Roman" w:hAnsi="Times New Roman" w:cs="Times New Roman"/>
                <w:sz w:val="24"/>
                <w:szCs w:val="24"/>
                <w:lang w:eastAsia="uk-UA"/>
              </w:rPr>
              <w:t xml:space="preserve"> Олена Миколаївна (кіоск  “Продукти”) </w:t>
            </w:r>
          </w:p>
        </w:tc>
        <w:tc>
          <w:tcPr>
            <w:tcW w:w="3226" w:type="dxa"/>
            <w:tcBorders>
              <w:top w:val="nil"/>
              <w:left w:val="nil"/>
              <w:bottom w:val="single" w:sz="4" w:space="0" w:color="auto"/>
              <w:right w:val="single" w:sz="4" w:space="0" w:color="auto"/>
            </w:tcBorders>
            <w:shd w:val="clear" w:color="auto" w:fill="auto"/>
            <w:vAlign w:val="bottom"/>
            <w:hideMark/>
          </w:tcPr>
          <w:p w:rsidR="00892D57" w:rsidRPr="00892D57"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892D57">
              <w:rPr>
                <w:rFonts w:ascii="Times New Roman" w:eastAsia="Times New Roman" w:hAnsi="Times New Roman" w:cs="Times New Roman"/>
                <w:sz w:val="24"/>
                <w:szCs w:val="24"/>
                <w:lang w:eastAsia="uk-UA"/>
              </w:rPr>
              <w:t>с.Верба</w:t>
            </w:r>
            <w:proofErr w:type="spellEnd"/>
            <w:r w:rsidRPr="00892D57">
              <w:rPr>
                <w:rFonts w:ascii="Times New Roman" w:eastAsia="Times New Roman" w:hAnsi="Times New Roman" w:cs="Times New Roman"/>
                <w:sz w:val="24"/>
                <w:szCs w:val="24"/>
                <w:lang w:eastAsia="uk-UA"/>
              </w:rPr>
              <w:t xml:space="preserve">, </w:t>
            </w:r>
            <w:proofErr w:type="spellStart"/>
            <w:r w:rsidRPr="00892D57">
              <w:rPr>
                <w:rFonts w:ascii="Times New Roman" w:eastAsia="Times New Roman" w:hAnsi="Times New Roman" w:cs="Times New Roman"/>
                <w:sz w:val="24"/>
                <w:szCs w:val="24"/>
                <w:lang w:eastAsia="uk-UA"/>
              </w:rPr>
              <w:t>вул.Шевченка</w:t>
            </w:r>
            <w:proofErr w:type="spellEnd"/>
            <w:r w:rsidRPr="00892D57">
              <w:rPr>
                <w:rFonts w:ascii="Times New Roman" w:eastAsia="Times New Roman" w:hAnsi="Times New Roman" w:cs="Times New Roman"/>
                <w:sz w:val="24"/>
                <w:szCs w:val="24"/>
                <w:lang w:eastAsia="uk-UA"/>
              </w:rPr>
              <w:t>,17</w:t>
            </w:r>
          </w:p>
        </w:tc>
        <w:tc>
          <w:tcPr>
            <w:tcW w:w="940" w:type="dxa"/>
            <w:tcBorders>
              <w:top w:val="nil"/>
              <w:left w:val="nil"/>
              <w:bottom w:val="single" w:sz="4" w:space="0" w:color="auto"/>
              <w:right w:val="single" w:sz="4" w:space="0" w:color="auto"/>
            </w:tcBorders>
            <w:shd w:val="clear" w:color="auto" w:fill="auto"/>
            <w:vAlign w:val="bottom"/>
            <w:hideMark/>
          </w:tcPr>
          <w:p w:rsidR="00892D57" w:rsidRPr="00892D57" w:rsidRDefault="00892D57" w:rsidP="00892D57">
            <w:pPr>
              <w:spacing w:after="0" w:line="240" w:lineRule="auto"/>
              <w:jc w:val="center"/>
              <w:rPr>
                <w:rFonts w:ascii="Times New Roman" w:eastAsia="Times New Roman" w:hAnsi="Times New Roman" w:cs="Times New Roman"/>
                <w:sz w:val="24"/>
                <w:szCs w:val="24"/>
                <w:lang w:eastAsia="uk-UA"/>
              </w:rPr>
            </w:pPr>
            <w:r w:rsidRPr="00892D57">
              <w:rPr>
                <w:rFonts w:ascii="Times New Roman" w:eastAsia="Times New Roman" w:hAnsi="Times New Roman" w:cs="Times New Roman"/>
                <w:sz w:val="24"/>
                <w:szCs w:val="24"/>
                <w:lang w:eastAsia="uk-UA"/>
              </w:rPr>
              <w:t>20.0</w:t>
            </w:r>
          </w:p>
        </w:tc>
      </w:tr>
      <w:tr w:rsidR="00892D57" w:rsidRPr="00892D57" w:rsidTr="00892D57">
        <w:trPr>
          <w:trHeight w:val="888"/>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892D57" w:rsidP="00892D57">
            <w:pPr>
              <w:spacing w:after="0" w:line="240" w:lineRule="auto"/>
              <w:rPr>
                <w:rFonts w:ascii="Times New Roman" w:eastAsia="Times New Roman" w:hAnsi="Times New Roman" w:cs="Times New Roman"/>
                <w:color w:val="000000"/>
                <w:sz w:val="24"/>
                <w:szCs w:val="24"/>
                <w:lang w:eastAsia="uk-UA"/>
              </w:rPr>
            </w:pPr>
            <w:r w:rsidRPr="00892D57">
              <w:rPr>
                <w:rFonts w:ascii="Times New Roman" w:eastAsia="Times New Roman" w:hAnsi="Times New Roman" w:cs="Times New Roman"/>
                <w:color w:val="000000"/>
                <w:sz w:val="24"/>
                <w:szCs w:val="24"/>
                <w:lang w:eastAsia="uk-UA"/>
              </w:rPr>
              <w:t>3</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892D57"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892D57">
              <w:rPr>
                <w:rFonts w:ascii="Times New Roman" w:eastAsia="Times New Roman" w:hAnsi="Times New Roman" w:cs="Times New Roman"/>
                <w:sz w:val="24"/>
                <w:szCs w:val="24"/>
                <w:lang w:eastAsia="uk-UA"/>
              </w:rPr>
              <w:t>Юглічек</w:t>
            </w:r>
            <w:proofErr w:type="spellEnd"/>
            <w:r w:rsidRPr="00892D57">
              <w:rPr>
                <w:rFonts w:ascii="Times New Roman" w:eastAsia="Times New Roman" w:hAnsi="Times New Roman" w:cs="Times New Roman"/>
                <w:sz w:val="24"/>
                <w:szCs w:val="24"/>
                <w:lang w:eastAsia="uk-UA"/>
              </w:rPr>
              <w:t xml:space="preserve"> Наталія Олексіївна (кіоск “Оксамит”)</w:t>
            </w:r>
          </w:p>
        </w:tc>
        <w:tc>
          <w:tcPr>
            <w:tcW w:w="3226" w:type="dxa"/>
            <w:tcBorders>
              <w:top w:val="nil"/>
              <w:left w:val="nil"/>
              <w:bottom w:val="single" w:sz="4" w:space="0" w:color="auto"/>
              <w:right w:val="single" w:sz="4" w:space="0" w:color="auto"/>
            </w:tcBorders>
            <w:shd w:val="clear" w:color="auto" w:fill="auto"/>
            <w:vAlign w:val="bottom"/>
            <w:hideMark/>
          </w:tcPr>
          <w:p w:rsidR="00892D57" w:rsidRPr="00892D57"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892D57">
              <w:rPr>
                <w:rFonts w:ascii="Times New Roman" w:eastAsia="Times New Roman" w:hAnsi="Times New Roman" w:cs="Times New Roman"/>
                <w:sz w:val="24"/>
                <w:szCs w:val="24"/>
                <w:lang w:eastAsia="uk-UA"/>
              </w:rPr>
              <w:t>с.Верба</w:t>
            </w:r>
            <w:proofErr w:type="spellEnd"/>
            <w:r w:rsidRPr="00892D57">
              <w:rPr>
                <w:rFonts w:ascii="Times New Roman" w:eastAsia="Times New Roman" w:hAnsi="Times New Roman" w:cs="Times New Roman"/>
                <w:sz w:val="24"/>
                <w:szCs w:val="24"/>
                <w:lang w:eastAsia="uk-UA"/>
              </w:rPr>
              <w:t xml:space="preserve">, </w:t>
            </w:r>
            <w:proofErr w:type="spellStart"/>
            <w:r w:rsidRPr="00892D57">
              <w:rPr>
                <w:rFonts w:ascii="Times New Roman" w:eastAsia="Times New Roman" w:hAnsi="Times New Roman" w:cs="Times New Roman"/>
                <w:sz w:val="24"/>
                <w:szCs w:val="24"/>
                <w:lang w:eastAsia="uk-UA"/>
              </w:rPr>
              <w:t>вул.Застав'я-ІІ</w:t>
            </w:r>
            <w:proofErr w:type="spellEnd"/>
            <w:r w:rsidRPr="00892D57">
              <w:rPr>
                <w:rFonts w:ascii="Times New Roman" w:eastAsia="Times New Roman" w:hAnsi="Times New Roman" w:cs="Times New Roman"/>
                <w:sz w:val="24"/>
                <w:szCs w:val="24"/>
                <w:lang w:eastAsia="uk-UA"/>
              </w:rPr>
              <w:t>, 2а</w:t>
            </w:r>
          </w:p>
        </w:tc>
        <w:tc>
          <w:tcPr>
            <w:tcW w:w="940" w:type="dxa"/>
            <w:tcBorders>
              <w:top w:val="nil"/>
              <w:left w:val="nil"/>
              <w:bottom w:val="single" w:sz="4" w:space="0" w:color="auto"/>
              <w:right w:val="single" w:sz="4" w:space="0" w:color="auto"/>
            </w:tcBorders>
            <w:shd w:val="clear" w:color="auto" w:fill="auto"/>
            <w:vAlign w:val="bottom"/>
            <w:hideMark/>
          </w:tcPr>
          <w:p w:rsidR="00892D57" w:rsidRPr="00892D57" w:rsidRDefault="00892D57" w:rsidP="00892D57">
            <w:pPr>
              <w:spacing w:after="0" w:line="240" w:lineRule="auto"/>
              <w:jc w:val="center"/>
              <w:rPr>
                <w:rFonts w:ascii="Times New Roman" w:eastAsia="Times New Roman" w:hAnsi="Times New Roman" w:cs="Times New Roman"/>
                <w:sz w:val="24"/>
                <w:szCs w:val="24"/>
                <w:lang w:eastAsia="uk-UA"/>
              </w:rPr>
            </w:pPr>
            <w:r w:rsidRPr="00892D57">
              <w:rPr>
                <w:rFonts w:ascii="Times New Roman" w:eastAsia="Times New Roman" w:hAnsi="Times New Roman" w:cs="Times New Roman"/>
                <w:sz w:val="24"/>
                <w:szCs w:val="24"/>
                <w:lang w:eastAsia="uk-UA"/>
              </w:rPr>
              <w:t>14.0</w:t>
            </w:r>
          </w:p>
        </w:tc>
      </w:tr>
      <w:tr w:rsidR="00892D57" w:rsidRPr="00892D57" w:rsidTr="00892D57">
        <w:trPr>
          <w:trHeight w:val="948"/>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Штука Ірина Борисівна (магазин "</w:t>
            </w:r>
            <w:proofErr w:type="spellStart"/>
            <w:r w:rsidRPr="00AB48A1">
              <w:rPr>
                <w:rFonts w:ascii="Times New Roman" w:eastAsia="Times New Roman" w:hAnsi="Times New Roman" w:cs="Times New Roman"/>
                <w:sz w:val="24"/>
                <w:szCs w:val="24"/>
                <w:lang w:eastAsia="uk-UA"/>
              </w:rPr>
              <w:t>Продсервіс</w:t>
            </w:r>
            <w:proofErr w:type="spellEnd"/>
            <w:r w:rsidRPr="00AB48A1">
              <w:rPr>
                <w:rFonts w:ascii="Times New Roman" w:eastAsia="Times New Roman" w:hAnsi="Times New Roman" w:cs="Times New Roman"/>
                <w:sz w:val="24"/>
                <w:szCs w:val="24"/>
                <w:lang w:eastAsia="uk-UA"/>
              </w:rPr>
              <w:t>",)</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с. Верба, </w:t>
            </w:r>
            <w:proofErr w:type="spellStart"/>
            <w:r w:rsidRPr="00AB48A1">
              <w:rPr>
                <w:rFonts w:ascii="Times New Roman" w:eastAsia="Times New Roman" w:hAnsi="Times New Roman" w:cs="Times New Roman"/>
                <w:sz w:val="24"/>
                <w:szCs w:val="24"/>
                <w:lang w:eastAsia="uk-UA"/>
              </w:rPr>
              <w:t>вул.Дубенська</w:t>
            </w:r>
            <w:proofErr w:type="spellEnd"/>
            <w:r w:rsidRPr="00AB48A1">
              <w:rPr>
                <w:rFonts w:ascii="Times New Roman" w:eastAsia="Times New Roman" w:hAnsi="Times New Roman" w:cs="Times New Roman"/>
                <w:sz w:val="24"/>
                <w:szCs w:val="24"/>
                <w:lang w:eastAsia="uk-UA"/>
              </w:rPr>
              <w:t>,2</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80.0</w:t>
            </w:r>
          </w:p>
        </w:tc>
      </w:tr>
      <w:tr w:rsidR="00892D57" w:rsidRPr="00892D57" w:rsidTr="00892D57">
        <w:trPr>
          <w:trHeight w:val="792"/>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Фендич</w:t>
            </w:r>
            <w:proofErr w:type="spellEnd"/>
            <w:r w:rsidRPr="00AB48A1">
              <w:rPr>
                <w:rFonts w:ascii="Times New Roman" w:eastAsia="Times New Roman" w:hAnsi="Times New Roman" w:cs="Times New Roman"/>
                <w:sz w:val="24"/>
                <w:szCs w:val="24"/>
                <w:lang w:eastAsia="uk-UA"/>
              </w:rPr>
              <w:t xml:space="preserve"> В.В.  (магазин "</w:t>
            </w:r>
            <w:proofErr w:type="spellStart"/>
            <w:r w:rsidRPr="00AB48A1">
              <w:rPr>
                <w:rFonts w:ascii="Times New Roman" w:eastAsia="Times New Roman" w:hAnsi="Times New Roman" w:cs="Times New Roman"/>
                <w:sz w:val="24"/>
                <w:szCs w:val="24"/>
                <w:lang w:eastAsia="uk-UA"/>
              </w:rPr>
              <w:t>Продсервіс</w:t>
            </w:r>
            <w:proofErr w:type="spellEnd"/>
            <w:r w:rsidRPr="00AB48A1">
              <w:rPr>
                <w:rFonts w:ascii="Times New Roman" w:eastAsia="Times New Roman" w:hAnsi="Times New Roman" w:cs="Times New Roman"/>
                <w:sz w:val="24"/>
                <w:szCs w:val="24"/>
                <w:lang w:eastAsia="uk-UA"/>
              </w:rPr>
              <w:t>",)</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с. Верба, </w:t>
            </w:r>
            <w:proofErr w:type="spellStart"/>
            <w:r w:rsidRPr="00AB48A1">
              <w:rPr>
                <w:rFonts w:ascii="Times New Roman" w:eastAsia="Times New Roman" w:hAnsi="Times New Roman" w:cs="Times New Roman"/>
                <w:sz w:val="24"/>
                <w:szCs w:val="24"/>
                <w:lang w:eastAsia="uk-UA"/>
              </w:rPr>
              <w:t>вул.Дубенська</w:t>
            </w:r>
            <w:proofErr w:type="spellEnd"/>
            <w:r w:rsidRPr="00AB48A1">
              <w:rPr>
                <w:rFonts w:ascii="Times New Roman" w:eastAsia="Times New Roman" w:hAnsi="Times New Roman" w:cs="Times New Roman"/>
                <w:sz w:val="24"/>
                <w:szCs w:val="24"/>
                <w:lang w:eastAsia="uk-UA"/>
              </w:rPr>
              <w:t>,2</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80</w:t>
            </w:r>
          </w:p>
        </w:tc>
      </w:tr>
      <w:tr w:rsidR="00892D57" w:rsidRPr="00892D57" w:rsidTr="00892D57">
        <w:trPr>
          <w:trHeight w:val="1584"/>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Яцюк</w:t>
            </w:r>
            <w:proofErr w:type="spellEnd"/>
            <w:r w:rsidRPr="00AB48A1">
              <w:rPr>
                <w:rFonts w:ascii="Times New Roman" w:eastAsia="Times New Roman" w:hAnsi="Times New Roman" w:cs="Times New Roman"/>
                <w:sz w:val="24"/>
                <w:szCs w:val="24"/>
                <w:lang w:eastAsia="uk-UA"/>
              </w:rPr>
              <w:t xml:space="preserve"> Сергій </w:t>
            </w:r>
            <w:proofErr w:type="spellStart"/>
            <w:r w:rsidRPr="00AB48A1">
              <w:rPr>
                <w:rFonts w:ascii="Times New Roman" w:eastAsia="Times New Roman" w:hAnsi="Times New Roman" w:cs="Times New Roman"/>
                <w:sz w:val="24"/>
                <w:szCs w:val="24"/>
                <w:lang w:eastAsia="uk-UA"/>
              </w:rPr>
              <w:t>Васильвич</w:t>
            </w:r>
            <w:proofErr w:type="spellEnd"/>
            <w:r w:rsidRPr="00AB48A1">
              <w:rPr>
                <w:rFonts w:ascii="Times New Roman" w:eastAsia="Times New Roman" w:hAnsi="Times New Roman" w:cs="Times New Roman"/>
                <w:sz w:val="24"/>
                <w:szCs w:val="24"/>
                <w:lang w:eastAsia="uk-UA"/>
              </w:rPr>
              <w:t xml:space="preserve"> (магазин "</w:t>
            </w:r>
            <w:proofErr w:type="spellStart"/>
            <w:r w:rsidRPr="00AB48A1">
              <w:rPr>
                <w:rFonts w:ascii="Times New Roman" w:eastAsia="Times New Roman" w:hAnsi="Times New Roman" w:cs="Times New Roman"/>
                <w:sz w:val="24"/>
                <w:szCs w:val="24"/>
                <w:lang w:eastAsia="uk-UA"/>
              </w:rPr>
              <w:t>Маркет</w:t>
            </w:r>
            <w:proofErr w:type="spellEnd"/>
            <w:r w:rsidRPr="00AB48A1">
              <w:rPr>
                <w:rFonts w:ascii="Times New Roman" w:eastAsia="Times New Roman" w:hAnsi="Times New Roman" w:cs="Times New Roman"/>
                <w:sz w:val="24"/>
                <w:szCs w:val="24"/>
                <w:lang w:eastAsia="uk-UA"/>
              </w:rPr>
              <w:t>")</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с. Верба, </w:t>
            </w:r>
            <w:proofErr w:type="spellStart"/>
            <w:r w:rsidRPr="00AB48A1">
              <w:rPr>
                <w:rFonts w:ascii="Times New Roman" w:eastAsia="Times New Roman" w:hAnsi="Times New Roman" w:cs="Times New Roman"/>
                <w:sz w:val="24"/>
                <w:szCs w:val="24"/>
                <w:lang w:eastAsia="uk-UA"/>
              </w:rPr>
              <w:t>вул.Дубенська</w:t>
            </w:r>
            <w:proofErr w:type="spellEnd"/>
            <w:r w:rsidRPr="00AB48A1">
              <w:rPr>
                <w:rFonts w:ascii="Times New Roman" w:eastAsia="Times New Roman" w:hAnsi="Times New Roman" w:cs="Times New Roman"/>
                <w:sz w:val="24"/>
                <w:szCs w:val="24"/>
                <w:lang w:eastAsia="uk-UA"/>
              </w:rPr>
              <w:t>,5</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63.2</w:t>
            </w:r>
          </w:p>
        </w:tc>
      </w:tr>
      <w:tr w:rsidR="00892D57" w:rsidRPr="007B59B5" w:rsidTr="00892D57">
        <w:trPr>
          <w:trHeight w:val="158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7</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Лопатнюк</w:t>
            </w:r>
            <w:proofErr w:type="spellEnd"/>
            <w:r w:rsidRPr="00AB48A1">
              <w:rPr>
                <w:rFonts w:ascii="Times New Roman" w:eastAsia="Times New Roman" w:hAnsi="Times New Roman" w:cs="Times New Roman"/>
                <w:sz w:val="24"/>
                <w:szCs w:val="24"/>
                <w:lang w:eastAsia="uk-UA"/>
              </w:rPr>
              <w:t xml:space="preserve"> Олександр Петрович (магазин "Будівельні матеріали",)</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 xml:space="preserve">, </w:t>
            </w:r>
            <w:proofErr w:type="spellStart"/>
            <w:r w:rsidRPr="00AB48A1">
              <w:rPr>
                <w:rFonts w:ascii="Times New Roman" w:eastAsia="Times New Roman" w:hAnsi="Times New Roman" w:cs="Times New Roman"/>
                <w:sz w:val="24"/>
                <w:szCs w:val="24"/>
                <w:lang w:eastAsia="uk-UA"/>
              </w:rPr>
              <w:t>вул.Львівська</w:t>
            </w:r>
            <w:proofErr w:type="spellEnd"/>
            <w:r w:rsidRPr="00AB48A1">
              <w:rPr>
                <w:rFonts w:ascii="Times New Roman" w:eastAsia="Times New Roman" w:hAnsi="Times New Roman" w:cs="Times New Roman"/>
                <w:sz w:val="24"/>
                <w:szCs w:val="24"/>
                <w:lang w:eastAsia="uk-UA"/>
              </w:rPr>
              <w:t>, 33</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160.0</w:t>
            </w:r>
          </w:p>
        </w:tc>
      </w:tr>
      <w:tr w:rsidR="00892D57" w:rsidRPr="00892D57" w:rsidTr="00892D57">
        <w:trPr>
          <w:trHeight w:val="1584"/>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Ломоносова Ірина Анатоліївна (магазин "Продукти")</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 xml:space="preserve">, </w:t>
            </w:r>
            <w:proofErr w:type="spellStart"/>
            <w:r w:rsidRPr="00AB48A1">
              <w:rPr>
                <w:rFonts w:ascii="Times New Roman" w:eastAsia="Times New Roman" w:hAnsi="Times New Roman" w:cs="Times New Roman"/>
                <w:sz w:val="24"/>
                <w:szCs w:val="24"/>
                <w:lang w:eastAsia="uk-UA"/>
              </w:rPr>
              <w:t>вул.Львівська</w:t>
            </w:r>
            <w:proofErr w:type="spellEnd"/>
            <w:r w:rsidRPr="00AB48A1">
              <w:rPr>
                <w:rFonts w:ascii="Times New Roman" w:eastAsia="Times New Roman" w:hAnsi="Times New Roman" w:cs="Times New Roman"/>
                <w:sz w:val="24"/>
                <w:szCs w:val="24"/>
                <w:lang w:eastAsia="uk-UA"/>
              </w:rPr>
              <w:t>,48</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42.0</w:t>
            </w:r>
          </w:p>
        </w:tc>
      </w:tr>
      <w:tr w:rsidR="00892D57" w:rsidRPr="00892D57" w:rsidTr="00892D57">
        <w:trPr>
          <w:trHeight w:val="158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Ломоносова Ірина Анатоліївна (магазин "Ритуал")</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 xml:space="preserve">, </w:t>
            </w:r>
            <w:proofErr w:type="spellStart"/>
            <w:r w:rsidRPr="00AB48A1">
              <w:rPr>
                <w:rFonts w:ascii="Times New Roman" w:eastAsia="Times New Roman" w:hAnsi="Times New Roman" w:cs="Times New Roman"/>
                <w:sz w:val="24"/>
                <w:szCs w:val="24"/>
                <w:lang w:eastAsia="uk-UA"/>
              </w:rPr>
              <w:t>вул.Львівська</w:t>
            </w:r>
            <w:proofErr w:type="spellEnd"/>
            <w:r w:rsidRPr="00AB48A1">
              <w:rPr>
                <w:rFonts w:ascii="Times New Roman" w:eastAsia="Times New Roman" w:hAnsi="Times New Roman" w:cs="Times New Roman"/>
                <w:sz w:val="24"/>
                <w:szCs w:val="24"/>
                <w:lang w:eastAsia="uk-UA"/>
              </w:rPr>
              <w:t>,48</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16.0</w:t>
            </w:r>
          </w:p>
        </w:tc>
      </w:tr>
      <w:tr w:rsidR="00892D57" w:rsidRPr="00892D57" w:rsidTr="00892D57">
        <w:trPr>
          <w:trHeight w:val="636"/>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10</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Шевчук Ганна Сергіївна (кафе “Чумак”)</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с. Верба, </w:t>
            </w:r>
            <w:proofErr w:type="spellStart"/>
            <w:r w:rsidRPr="00AB48A1">
              <w:rPr>
                <w:rFonts w:ascii="Times New Roman" w:eastAsia="Times New Roman" w:hAnsi="Times New Roman" w:cs="Times New Roman"/>
                <w:sz w:val="24"/>
                <w:szCs w:val="24"/>
                <w:lang w:eastAsia="uk-UA"/>
              </w:rPr>
              <w:t>вул.Львівська</w:t>
            </w:r>
            <w:proofErr w:type="spellEnd"/>
            <w:r w:rsidRPr="00AB48A1">
              <w:rPr>
                <w:rFonts w:ascii="Times New Roman" w:eastAsia="Times New Roman" w:hAnsi="Times New Roman" w:cs="Times New Roman"/>
                <w:sz w:val="24"/>
                <w:szCs w:val="24"/>
                <w:lang w:eastAsia="uk-UA"/>
              </w:rPr>
              <w:t>,90</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60.0</w:t>
            </w:r>
          </w:p>
        </w:tc>
      </w:tr>
      <w:tr w:rsidR="00892D57" w:rsidRPr="00892D57" w:rsidTr="00892D57">
        <w:trPr>
          <w:trHeight w:val="56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ПП </w:t>
            </w:r>
            <w:proofErr w:type="spellStart"/>
            <w:r w:rsidRPr="00AB48A1">
              <w:rPr>
                <w:rFonts w:ascii="Times New Roman" w:eastAsia="Times New Roman" w:hAnsi="Times New Roman" w:cs="Times New Roman"/>
                <w:sz w:val="24"/>
                <w:szCs w:val="24"/>
                <w:lang w:eastAsia="uk-UA"/>
              </w:rPr>
              <w:t>“Амік-Україна”</w:t>
            </w:r>
            <w:proofErr w:type="spellEnd"/>
            <w:r w:rsidRPr="00AB48A1">
              <w:rPr>
                <w:rFonts w:ascii="Times New Roman" w:eastAsia="Times New Roman" w:hAnsi="Times New Roman" w:cs="Times New Roman"/>
                <w:sz w:val="24"/>
                <w:szCs w:val="24"/>
                <w:lang w:eastAsia="uk-UA"/>
              </w:rPr>
              <w:t xml:space="preserve"> (магазин (на АЗС),цілодобово)</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 xml:space="preserve">, </w:t>
            </w:r>
            <w:proofErr w:type="spellStart"/>
            <w:r w:rsidRPr="00AB48A1">
              <w:rPr>
                <w:rFonts w:ascii="Times New Roman" w:eastAsia="Times New Roman" w:hAnsi="Times New Roman" w:cs="Times New Roman"/>
                <w:sz w:val="24"/>
                <w:szCs w:val="24"/>
                <w:lang w:eastAsia="uk-UA"/>
              </w:rPr>
              <w:t>вул.Львівська</w:t>
            </w:r>
            <w:proofErr w:type="spellEnd"/>
            <w:r w:rsidRPr="00AB48A1">
              <w:rPr>
                <w:rFonts w:ascii="Times New Roman" w:eastAsia="Times New Roman" w:hAnsi="Times New Roman" w:cs="Times New Roman"/>
                <w:sz w:val="24"/>
                <w:szCs w:val="24"/>
                <w:lang w:eastAsia="uk-UA"/>
              </w:rPr>
              <w:t>, 47</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50.0</w:t>
            </w:r>
          </w:p>
        </w:tc>
      </w:tr>
      <w:tr w:rsidR="00892D57" w:rsidRPr="00892D57" w:rsidTr="00892D57">
        <w:trPr>
          <w:trHeight w:val="816"/>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12</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ПП </w:t>
            </w:r>
            <w:proofErr w:type="spellStart"/>
            <w:r w:rsidRPr="00AB48A1">
              <w:rPr>
                <w:rFonts w:ascii="Times New Roman" w:eastAsia="Times New Roman" w:hAnsi="Times New Roman" w:cs="Times New Roman"/>
                <w:sz w:val="24"/>
                <w:szCs w:val="24"/>
                <w:lang w:eastAsia="uk-UA"/>
              </w:rPr>
              <w:t>“Амік-Україна”</w:t>
            </w:r>
            <w:proofErr w:type="spellEnd"/>
            <w:r w:rsidRPr="00AB48A1">
              <w:rPr>
                <w:rFonts w:ascii="Times New Roman" w:eastAsia="Times New Roman" w:hAnsi="Times New Roman" w:cs="Times New Roman"/>
                <w:sz w:val="24"/>
                <w:szCs w:val="24"/>
                <w:lang w:eastAsia="uk-UA"/>
              </w:rPr>
              <w:t xml:space="preserve"> (магазин (на АЗС), цілодобово)</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 xml:space="preserve">, </w:t>
            </w:r>
            <w:proofErr w:type="spellStart"/>
            <w:r w:rsidRPr="00AB48A1">
              <w:rPr>
                <w:rFonts w:ascii="Times New Roman" w:eastAsia="Times New Roman" w:hAnsi="Times New Roman" w:cs="Times New Roman"/>
                <w:sz w:val="24"/>
                <w:szCs w:val="24"/>
                <w:lang w:eastAsia="uk-UA"/>
              </w:rPr>
              <w:t>вул.Львівська</w:t>
            </w:r>
            <w:proofErr w:type="spellEnd"/>
            <w:r w:rsidRPr="00AB48A1">
              <w:rPr>
                <w:rFonts w:ascii="Times New Roman" w:eastAsia="Times New Roman" w:hAnsi="Times New Roman" w:cs="Times New Roman"/>
                <w:sz w:val="24"/>
                <w:szCs w:val="24"/>
                <w:lang w:eastAsia="uk-UA"/>
              </w:rPr>
              <w:t>, 110</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50.0</w:t>
            </w:r>
          </w:p>
        </w:tc>
      </w:tr>
      <w:tr w:rsidR="00892D57" w:rsidRPr="00892D57" w:rsidTr="00892D57">
        <w:trPr>
          <w:trHeight w:val="63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Шевчук Людмила Миколаївна (магазин "Ріжок")</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 xml:space="preserve">, </w:t>
            </w:r>
            <w:proofErr w:type="spellStart"/>
            <w:r w:rsidRPr="00AB48A1">
              <w:rPr>
                <w:rFonts w:ascii="Times New Roman" w:eastAsia="Times New Roman" w:hAnsi="Times New Roman" w:cs="Times New Roman"/>
                <w:sz w:val="24"/>
                <w:szCs w:val="24"/>
                <w:lang w:eastAsia="uk-UA"/>
              </w:rPr>
              <w:t>вул.Кузнєцова</w:t>
            </w:r>
            <w:proofErr w:type="spellEnd"/>
            <w:r w:rsidRPr="00AB48A1">
              <w:rPr>
                <w:rFonts w:ascii="Times New Roman" w:eastAsia="Times New Roman" w:hAnsi="Times New Roman" w:cs="Times New Roman"/>
                <w:sz w:val="24"/>
                <w:szCs w:val="24"/>
                <w:lang w:eastAsia="uk-UA"/>
              </w:rPr>
              <w:t>, 7а</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20.0</w:t>
            </w:r>
          </w:p>
        </w:tc>
      </w:tr>
      <w:tr w:rsidR="00892D57" w:rsidRPr="00892D57" w:rsidTr="00892D57">
        <w:trPr>
          <w:trHeight w:val="792"/>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Боярин Людмила Петрівна (магазин "Смерічка")</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 2</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40.0</w:t>
            </w:r>
          </w:p>
        </w:tc>
      </w:tr>
      <w:tr w:rsidR="00892D57" w:rsidRPr="00892D57" w:rsidTr="00892D57">
        <w:trPr>
          <w:trHeight w:val="7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Боярин Людмила Петрівна (кафе “У Боярина” (по замовленню))</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 7</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126.0</w:t>
            </w:r>
          </w:p>
        </w:tc>
      </w:tr>
      <w:tr w:rsidR="00892D57" w:rsidRPr="00892D57" w:rsidTr="00892D57">
        <w:trPr>
          <w:trHeight w:val="600"/>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16</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93370E" w:rsidP="0093370E">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Бусь</w:t>
            </w:r>
            <w:proofErr w:type="spellEnd"/>
            <w:r w:rsidRPr="00AB48A1">
              <w:rPr>
                <w:rFonts w:ascii="Times New Roman" w:eastAsia="Times New Roman" w:hAnsi="Times New Roman" w:cs="Times New Roman"/>
                <w:sz w:val="24"/>
                <w:szCs w:val="24"/>
                <w:lang w:eastAsia="uk-UA"/>
              </w:rPr>
              <w:t xml:space="preserve"> Вікторія Вікторівна (кафе Просто</w:t>
            </w:r>
            <w:r w:rsidR="00892D57" w:rsidRPr="00AB48A1">
              <w:rPr>
                <w:rFonts w:ascii="Times New Roman" w:eastAsia="Times New Roman" w:hAnsi="Times New Roman" w:cs="Times New Roman"/>
                <w:sz w:val="24"/>
                <w:szCs w:val="24"/>
                <w:lang w:eastAsia="uk-UA"/>
              </w:rPr>
              <w:t>)</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,11</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36.0</w:t>
            </w:r>
          </w:p>
        </w:tc>
      </w:tr>
      <w:tr w:rsidR="00892D57" w:rsidRPr="00892D57" w:rsidTr="00892D57">
        <w:trPr>
          <w:trHeight w:val="63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17</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ТОВ </w:t>
            </w:r>
            <w:proofErr w:type="spellStart"/>
            <w:r w:rsidRPr="00AB48A1">
              <w:rPr>
                <w:rFonts w:ascii="Times New Roman" w:eastAsia="Times New Roman" w:hAnsi="Times New Roman" w:cs="Times New Roman"/>
                <w:sz w:val="24"/>
                <w:szCs w:val="24"/>
                <w:lang w:eastAsia="uk-UA"/>
              </w:rPr>
              <w:t>“Рівнеліки”</w:t>
            </w:r>
            <w:proofErr w:type="spellEnd"/>
            <w:r w:rsidRPr="00AB48A1">
              <w:rPr>
                <w:rFonts w:ascii="Times New Roman" w:eastAsia="Times New Roman" w:hAnsi="Times New Roman" w:cs="Times New Roman"/>
                <w:sz w:val="24"/>
                <w:szCs w:val="24"/>
                <w:lang w:eastAsia="uk-UA"/>
              </w:rPr>
              <w:t xml:space="preserve"> Бондарчук Валерій Анатолійович (аптека)</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,27</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18.0</w:t>
            </w:r>
          </w:p>
        </w:tc>
      </w:tr>
      <w:tr w:rsidR="00892D57" w:rsidRPr="00892D57" w:rsidTr="00892D57">
        <w:trPr>
          <w:trHeight w:val="696"/>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18</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ТДВ "</w:t>
            </w:r>
            <w:proofErr w:type="spellStart"/>
            <w:r w:rsidRPr="00AB48A1">
              <w:rPr>
                <w:rFonts w:ascii="Times New Roman" w:eastAsia="Times New Roman" w:hAnsi="Times New Roman" w:cs="Times New Roman"/>
                <w:sz w:val="24"/>
                <w:szCs w:val="24"/>
                <w:lang w:eastAsia="uk-UA"/>
              </w:rPr>
              <w:t>Рівнефармація</w:t>
            </w:r>
            <w:proofErr w:type="spellEnd"/>
            <w:r w:rsidRPr="00AB48A1">
              <w:rPr>
                <w:rFonts w:ascii="Times New Roman" w:eastAsia="Times New Roman" w:hAnsi="Times New Roman" w:cs="Times New Roman"/>
                <w:sz w:val="24"/>
                <w:szCs w:val="24"/>
                <w:lang w:eastAsia="uk-UA"/>
              </w:rPr>
              <w:t xml:space="preserve">" </w:t>
            </w:r>
            <w:proofErr w:type="spellStart"/>
            <w:r w:rsidRPr="00AB48A1">
              <w:rPr>
                <w:rFonts w:ascii="Times New Roman" w:eastAsia="Times New Roman" w:hAnsi="Times New Roman" w:cs="Times New Roman"/>
                <w:sz w:val="24"/>
                <w:szCs w:val="24"/>
                <w:lang w:eastAsia="uk-UA"/>
              </w:rPr>
              <w:t>Пиняк</w:t>
            </w:r>
            <w:proofErr w:type="spellEnd"/>
            <w:r w:rsidRPr="00AB48A1">
              <w:rPr>
                <w:rFonts w:ascii="Times New Roman" w:eastAsia="Times New Roman" w:hAnsi="Times New Roman" w:cs="Times New Roman"/>
                <w:sz w:val="24"/>
                <w:szCs w:val="24"/>
                <w:lang w:eastAsia="uk-UA"/>
              </w:rPr>
              <w:t xml:space="preserve"> Володимир Васильович (аптека)</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,27</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18.0</w:t>
            </w:r>
          </w:p>
        </w:tc>
      </w:tr>
      <w:tr w:rsidR="00892D57" w:rsidRPr="00892D57" w:rsidTr="00892D57">
        <w:trPr>
          <w:trHeight w:val="780"/>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19</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Височанський</w:t>
            </w:r>
            <w:proofErr w:type="spellEnd"/>
            <w:r w:rsidRPr="00AB48A1">
              <w:rPr>
                <w:rFonts w:ascii="Times New Roman" w:eastAsia="Times New Roman" w:hAnsi="Times New Roman" w:cs="Times New Roman"/>
                <w:sz w:val="24"/>
                <w:szCs w:val="24"/>
                <w:lang w:eastAsia="uk-UA"/>
              </w:rPr>
              <w:t xml:space="preserve"> Олександр Михайлович (</w:t>
            </w:r>
            <w:proofErr w:type="spellStart"/>
            <w:r w:rsidRPr="00AB48A1">
              <w:rPr>
                <w:rFonts w:ascii="Times New Roman" w:eastAsia="Times New Roman" w:hAnsi="Times New Roman" w:cs="Times New Roman"/>
                <w:sz w:val="24"/>
                <w:szCs w:val="24"/>
                <w:lang w:eastAsia="uk-UA"/>
              </w:rPr>
              <w:t>ветаптека</w:t>
            </w:r>
            <w:proofErr w:type="spellEnd"/>
            <w:r w:rsidRPr="00AB48A1">
              <w:rPr>
                <w:rFonts w:ascii="Times New Roman" w:eastAsia="Times New Roman" w:hAnsi="Times New Roman" w:cs="Times New Roman"/>
                <w:sz w:val="24"/>
                <w:szCs w:val="24"/>
                <w:lang w:eastAsia="uk-UA"/>
              </w:rPr>
              <w:t>)</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,38</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15.0</w:t>
            </w:r>
          </w:p>
        </w:tc>
      </w:tr>
      <w:tr w:rsidR="00892D57" w:rsidRPr="00892D57" w:rsidTr="00892D57">
        <w:trPr>
          <w:trHeight w:val="696"/>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Тертична</w:t>
            </w:r>
            <w:proofErr w:type="spellEnd"/>
            <w:r w:rsidRPr="00AB48A1">
              <w:rPr>
                <w:rFonts w:ascii="Times New Roman" w:eastAsia="Times New Roman" w:hAnsi="Times New Roman" w:cs="Times New Roman"/>
                <w:sz w:val="24"/>
                <w:szCs w:val="24"/>
                <w:lang w:eastAsia="uk-UA"/>
              </w:rPr>
              <w:t xml:space="preserve"> Олена Миколаївна (магазин “Три ведмеді”)</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с. Верба, </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,13</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30.0</w:t>
            </w:r>
          </w:p>
        </w:tc>
      </w:tr>
      <w:tr w:rsidR="00892D57" w:rsidRPr="00892D57" w:rsidTr="00892D57">
        <w:trPr>
          <w:trHeight w:val="648"/>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21</w:t>
            </w: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Дзявульська</w:t>
            </w:r>
            <w:proofErr w:type="spellEnd"/>
            <w:r w:rsidRPr="00AB48A1">
              <w:rPr>
                <w:rFonts w:ascii="Times New Roman" w:eastAsia="Times New Roman" w:hAnsi="Times New Roman" w:cs="Times New Roman"/>
                <w:sz w:val="24"/>
                <w:szCs w:val="24"/>
                <w:lang w:eastAsia="uk-UA"/>
              </w:rPr>
              <w:t xml:space="preserve"> Оксана Іванівна (магазин “Насіння та квіти”)</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с. Верба, </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 9</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8.0</w:t>
            </w:r>
          </w:p>
        </w:tc>
      </w:tr>
      <w:tr w:rsidR="00892D57" w:rsidRPr="00892D57" w:rsidTr="00892D57">
        <w:trPr>
          <w:trHeight w:val="80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93370E"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22</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Чернова Ніна Василівна (магазин “Оксана”)</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с. Верба, </w:t>
            </w:r>
            <w:proofErr w:type="spellStart"/>
            <w:r w:rsidRPr="00AB48A1">
              <w:rPr>
                <w:rFonts w:ascii="Times New Roman" w:eastAsia="Times New Roman" w:hAnsi="Times New Roman" w:cs="Times New Roman"/>
                <w:sz w:val="24"/>
                <w:szCs w:val="24"/>
                <w:lang w:eastAsia="uk-UA"/>
              </w:rPr>
              <w:t>вул.Грушевського</w:t>
            </w:r>
            <w:proofErr w:type="spellEnd"/>
            <w:r w:rsidRPr="00AB48A1">
              <w:rPr>
                <w:rFonts w:ascii="Times New Roman" w:eastAsia="Times New Roman" w:hAnsi="Times New Roman" w:cs="Times New Roman"/>
                <w:sz w:val="24"/>
                <w:szCs w:val="24"/>
                <w:lang w:eastAsia="uk-UA"/>
              </w:rPr>
              <w:t>,10</w:t>
            </w:r>
          </w:p>
        </w:tc>
        <w:tc>
          <w:tcPr>
            <w:tcW w:w="940"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15.0</w:t>
            </w:r>
          </w:p>
        </w:tc>
      </w:tr>
      <w:tr w:rsidR="00892D57" w:rsidRPr="00892D57" w:rsidTr="00892D57">
        <w:trPr>
          <w:trHeight w:val="804"/>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187A54"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23</w:t>
            </w:r>
          </w:p>
        </w:tc>
        <w:tc>
          <w:tcPr>
            <w:tcW w:w="3364"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Момотюк</w:t>
            </w:r>
            <w:proofErr w:type="spellEnd"/>
            <w:r w:rsidRPr="00AB48A1">
              <w:rPr>
                <w:rFonts w:ascii="Times New Roman" w:eastAsia="Times New Roman" w:hAnsi="Times New Roman" w:cs="Times New Roman"/>
                <w:sz w:val="24"/>
                <w:szCs w:val="24"/>
                <w:lang w:eastAsia="uk-UA"/>
              </w:rPr>
              <w:t xml:space="preserve"> Аліна Ігорівна (магазин "</w:t>
            </w:r>
            <w:proofErr w:type="spellStart"/>
            <w:r w:rsidRPr="00AB48A1">
              <w:rPr>
                <w:rFonts w:ascii="Times New Roman" w:eastAsia="Times New Roman" w:hAnsi="Times New Roman" w:cs="Times New Roman"/>
                <w:sz w:val="24"/>
                <w:szCs w:val="24"/>
                <w:lang w:eastAsia="uk-UA"/>
              </w:rPr>
              <w:t>Госптовари</w:t>
            </w:r>
            <w:proofErr w:type="spellEnd"/>
            <w:r w:rsidRPr="00AB48A1">
              <w:rPr>
                <w:rFonts w:ascii="Times New Roman" w:eastAsia="Times New Roman" w:hAnsi="Times New Roman" w:cs="Times New Roman"/>
                <w:sz w:val="24"/>
                <w:szCs w:val="24"/>
                <w:lang w:eastAsia="uk-UA"/>
              </w:rPr>
              <w:t>")</w:t>
            </w:r>
          </w:p>
        </w:tc>
        <w:tc>
          <w:tcPr>
            <w:tcW w:w="3226" w:type="dxa"/>
            <w:tcBorders>
              <w:top w:val="nil"/>
              <w:left w:val="nil"/>
              <w:bottom w:val="single" w:sz="4" w:space="0" w:color="auto"/>
              <w:right w:val="single" w:sz="4" w:space="0" w:color="auto"/>
            </w:tcBorders>
            <w:shd w:val="clear" w:color="auto" w:fill="auto"/>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xml:space="preserve">с. Верба, </w:t>
            </w:r>
            <w:proofErr w:type="spellStart"/>
            <w:r w:rsidRPr="00AB48A1">
              <w:rPr>
                <w:rFonts w:ascii="Times New Roman" w:eastAsia="Times New Roman" w:hAnsi="Times New Roman" w:cs="Times New Roman"/>
                <w:sz w:val="24"/>
                <w:szCs w:val="24"/>
                <w:lang w:eastAsia="uk-UA"/>
              </w:rPr>
              <w:t>вул.Сковороди</w:t>
            </w:r>
            <w:proofErr w:type="spellEnd"/>
            <w:r w:rsidRPr="00AB48A1">
              <w:rPr>
                <w:rFonts w:ascii="Times New Roman" w:eastAsia="Times New Roman" w:hAnsi="Times New Roman" w:cs="Times New Roman"/>
                <w:sz w:val="24"/>
                <w:szCs w:val="24"/>
                <w:lang w:eastAsia="uk-UA"/>
              </w:rPr>
              <w:t>,3</w:t>
            </w:r>
          </w:p>
        </w:tc>
        <w:tc>
          <w:tcPr>
            <w:tcW w:w="940" w:type="dxa"/>
            <w:tcBorders>
              <w:top w:val="nil"/>
              <w:left w:val="nil"/>
              <w:bottom w:val="single" w:sz="4" w:space="0" w:color="auto"/>
              <w:right w:val="single" w:sz="4" w:space="0" w:color="auto"/>
            </w:tcBorders>
            <w:shd w:val="clear" w:color="auto" w:fill="auto"/>
            <w:noWrap/>
            <w:vAlign w:val="bottom"/>
            <w:hideMark/>
          </w:tcPr>
          <w:p w:rsidR="00892D57" w:rsidRPr="00AB48A1" w:rsidRDefault="00892D57" w:rsidP="00892D57">
            <w:pPr>
              <w:spacing w:after="0" w:line="240" w:lineRule="auto"/>
              <w:jc w:val="center"/>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100</w:t>
            </w:r>
          </w:p>
        </w:tc>
      </w:tr>
      <w:tr w:rsidR="00892D57" w:rsidRPr="00892D57" w:rsidTr="00892D57">
        <w:trPr>
          <w:trHeight w:val="828"/>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187A54"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24</w:t>
            </w: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892D57" w:rsidRPr="00AB48A1" w:rsidRDefault="00892D57" w:rsidP="00892D57">
            <w:pPr>
              <w:spacing w:after="0" w:line="240" w:lineRule="auto"/>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Брушко</w:t>
            </w:r>
            <w:proofErr w:type="spellEnd"/>
            <w:r w:rsidRPr="00AB48A1">
              <w:rPr>
                <w:rFonts w:ascii="Times New Roman" w:eastAsia="Times New Roman" w:hAnsi="Times New Roman" w:cs="Times New Roman"/>
                <w:sz w:val="24"/>
                <w:szCs w:val="24"/>
                <w:lang w:eastAsia="uk-UA"/>
              </w:rPr>
              <w:t xml:space="preserve"> Анастасія Вікторівна (магазин "Продукти")</w:t>
            </w:r>
          </w:p>
        </w:tc>
        <w:tc>
          <w:tcPr>
            <w:tcW w:w="3226" w:type="dxa"/>
            <w:tcBorders>
              <w:top w:val="nil"/>
              <w:left w:val="nil"/>
              <w:bottom w:val="single" w:sz="4" w:space="0" w:color="auto"/>
              <w:right w:val="single" w:sz="4" w:space="0" w:color="auto"/>
            </w:tcBorders>
            <w:shd w:val="clear" w:color="auto" w:fill="auto"/>
            <w:vAlign w:val="center"/>
            <w:hideMark/>
          </w:tcPr>
          <w:p w:rsidR="00892D57" w:rsidRPr="00AB48A1" w:rsidRDefault="00892D57" w:rsidP="00892D57">
            <w:pPr>
              <w:spacing w:after="0" w:line="240" w:lineRule="auto"/>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 xml:space="preserve"> вул. Вербська Софіївка 64-б</w:t>
            </w:r>
          </w:p>
        </w:tc>
        <w:tc>
          <w:tcPr>
            <w:tcW w:w="940" w:type="dxa"/>
            <w:tcBorders>
              <w:top w:val="nil"/>
              <w:left w:val="nil"/>
              <w:bottom w:val="single" w:sz="4" w:space="0" w:color="auto"/>
              <w:right w:val="single" w:sz="4" w:space="0" w:color="auto"/>
            </w:tcBorders>
            <w:shd w:val="clear" w:color="auto" w:fill="auto"/>
            <w:vAlign w:val="center"/>
            <w:hideMark/>
          </w:tcPr>
          <w:p w:rsidR="00892D57" w:rsidRPr="00AB48A1" w:rsidRDefault="00892D57" w:rsidP="00892D57">
            <w:pPr>
              <w:spacing w:after="0" w:line="240" w:lineRule="auto"/>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86</w:t>
            </w:r>
          </w:p>
        </w:tc>
      </w:tr>
      <w:tr w:rsidR="00892D57" w:rsidRPr="00892D57" w:rsidTr="00892D57">
        <w:trPr>
          <w:trHeight w:val="81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D57" w:rsidRPr="00892D57" w:rsidRDefault="00187A54"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25</w:t>
            </w:r>
          </w:p>
        </w:tc>
        <w:tc>
          <w:tcPr>
            <w:tcW w:w="3364" w:type="dxa"/>
            <w:tcBorders>
              <w:top w:val="nil"/>
              <w:left w:val="nil"/>
              <w:bottom w:val="single" w:sz="4" w:space="0" w:color="auto"/>
              <w:right w:val="single" w:sz="4" w:space="0" w:color="auto"/>
            </w:tcBorders>
            <w:shd w:val="clear" w:color="auto" w:fill="auto"/>
            <w:vAlign w:val="center"/>
            <w:hideMark/>
          </w:tcPr>
          <w:p w:rsidR="00892D57" w:rsidRPr="00AB48A1" w:rsidRDefault="00892D57" w:rsidP="00892D57">
            <w:pPr>
              <w:spacing w:after="0" w:line="240" w:lineRule="auto"/>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Момотюк</w:t>
            </w:r>
            <w:proofErr w:type="spellEnd"/>
            <w:r w:rsidRPr="00AB48A1">
              <w:rPr>
                <w:rFonts w:ascii="Times New Roman" w:eastAsia="Times New Roman" w:hAnsi="Times New Roman" w:cs="Times New Roman"/>
                <w:sz w:val="24"/>
                <w:szCs w:val="24"/>
                <w:lang w:eastAsia="uk-UA"/>
              </w:rPr>
              <w:t xml:space="preserve"> Аліна Ігорівна (послуги перукаря")</w:t>
            </w:r>
          </w:p>
        </w:tc>
        <w:tc>
          <w:tcPr>
            <w:tcW w:w="3226" w:type="dxa"/>
            <w:tcBorders>
              <w:top w:val="nil"/>
              <w:left w:val="nil"/>
              <w:bottom w:val="single" w:sz="4" w:space="0" w:color="auto"/>
              <w:right w:val="single" w:sz="4" w:space="0" w:color="auto"/>
            </w:tcBorders>
            <w:shd w:val="clear" w:color="auto" w:fill="auto"/>
            <w:vAlign w:val="center"/>
            <w:hideMark/>
          </w:tcPr>
          <w:p w:rsidR="00892D57" w:rsidRPr="00AB48A1" w:rsidRDefault="00892D57" w:rsidP="00187A54">
            <w:pPr>
              <w:spacing w:after="0" w:line="240" w:lineRule="auto"/>
              <w:rPr>
                <w:rFonts w:ascii="Times New Roman" w:eastAsia="Times New Roman" w:hAnsi="Times New Roman" w:cs="Times New Roman"/>
                <w:sz w:val="24"/>
                <w:szCs w:val="24"/>
                <w:lang w:eastAsia="uk-UA"/>
              </w:rPr>
            </w:pPr>
            <w:proofErr w:type="spellStart"/>
            <w:r w:rsidRPr="00AB48A1">
              <w:rPr>
                <w:rFonts w:ascii="Times New Roman" w:eastAsia="Times New Roman" w:hAnsi="Times New Roman" w:cs="Times New Roman"/>
                <w:sz w:val="24"/>
                <w:szCs w:val="24"/>
                <w:lang w:eastAsia="uk-UA"/>
              </w:rPr>
              <w:t>с.Верба</w:t>
            </w:r>
            <w:proofErr w:type="spellEnd"/>
            <w:r w:rsidRPr="00AB48A1">
              <w:rPr>
                <w:rFonts w:ascii="Times New Roman" w:eastAsia="Times New Roman" w:hAnsi="Times New Roman" w:cs="Times New Roman"/>
                <w:sz w:val="24"/>
                <w:szCs w:val="24"/>
                <w:lang w:eastAsia="uk-UA"/>
              </w:rPr>
              <w:t xml:space="preserve"> </w:t>
            </w:r>
            <w:proofErr w:type="spellStart"/>
            <w:r w:rsidRPr="00AB48A1">
              <w:rPr>
                <w:rFonts w:ascii="Times New Roman" w:eastAsia="Times New Roman" w:hAnsi="Times New Roman" w:cs="Times New Roman"/>
                <w:sz w:val="24"/>
                <w:szCs w:val="24"/>
                <w:lang w:eastAsia="uk-UA"/>
              </w:rPr>
              <w:t>вул.</w:t>
            </w:r>
            <w:r w:rsidR="00187A54" w:rsidRPr="00AB48A1">
              <w:rPr>
                <w:rFonts w:ascii="Times New Roman" w:eastAsia="Times New Roman" w:hAnsi="Times New Roman" w:cs="Times New Roman"/>
                <w:sz w:val="24"/>
                <w:szCs w:val="24"/>
                <w:lang w:eastAsia="uk-UA"/>
              </w:rPr>
              <w:t>Сковороди</w:t>
            </w:r>
            <w:proofErr w:type="spellEnd"/>
            <w:r w:rsidR="00187A54" w:rsidRPr="00AB48A1">
              <w:rPr>
                <w:rFonts w:ascii="Times New Roman" w:eastAsia="Times New Roman" w:hAnsi="Times New Roman" w:cs="Times New Roman"/>
                <w:sz w:val="24"/>
                <w:szCs w:val="24"/>
                <w:lang w:eastAsia="uk-UA"/>
              </w:rPr>
              <w:t>, 3</w:t>
            </w:r>
          </w:p>
        </w:tc>
        <w:tc>
          <w:tcPr>
            <w:tcW w:w="940" w:type="dxa"/>
            <w:tcBorders>
              <w:top w:val="nil"/>
              <w:left w:val="nil"/>
              <w:bottom w:val="single" w:sz="4" w:space="0" w:color="auto"/>
              <w:right w:val="single" w:sz="4" w:space="0" w:color="auto"/>
            </w:tcBorders>
            <w:shd w:val="clear" w:color="auto" w:fill="auto"/>
            <w:vAlign w:val="center"/>
            <w:hideMark/>
          </w:tcPr>
          <w:p w:rsidR="00892D57" w:rsidRPr="00AB48A1" w:rsidRDefault="00892D57" w:rsidP="00892D57">
            <w:pPr>
              <w:spacing w:after="0" w:line="240" w:lineRule="auto"/>
              <w:rPr>
                <w:rFonts w:ascii="Times New Roman" w:eastAsia="Times New Roman" w:hAnsi="Times New Roman" w:cs="Times New Roman"/>
                <w:sz w:val="24"/>
                <w:szCs w:val="24"/>
                <w:lang w:eastAsia="uk-UA"/>
              </w:rPr>
            </w:pPr>
            <w:r w:rsidRPr="00AB48A1">
              <w:rPr>
                <w:rFonts w:ascii="Times New Roman" w:eastAsia="Times New Roman" w:hAnsi="Times New Roman" w:cs="Times New Roman"/>
                <w:sz w:val="24"/>
                <w:szCs w:val="24"/>
                <w:lang w:eastAsia="uk-UA"/>
              </w:rPr>
              <w:t> 45</w:t>
            </w:r>
          </w:p>
        </w:tc>
      </w:tr>
      <w:tr w:rsidR="00892D57" w:rsidRPr="00892D57" w:rsidTr="00892D57">
        <w:trPr>
          <w:trHeight w:val="780"/>
        </w:trPr>
        <w:tc>
          <w:tcPr>
            <w:tcW w:w="950" w:type="dxa"/>
            <w:tcBorders>
              <w:top w:val="single" w:sz="12" w:space="0" w:color="auto"/>
              <w:left w:val="single" w:sz="12" w:space="0" w:color="auto"/>
              <w:bottom w:val="nil"/>
              <w:right w:val="single" w:sz="12" w:space="0" w:color="auto"/>
            </w:tcBorders>
            <w:shd w:val="clear" w:color="auto" w:fill="auto"/>
            <w:vAlign w:val="center"/>
            <w:hideMark/>
          </w:tcPr>
          <w:p w:rsidR="00892D57" w:rsidRPr="00892D57" w:rsidRDefault="00187A54" w:rsidP="00892D57">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26</w:t>
            </w: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892D57" w:rsidRPr="00892D57" w:rsidRDefault="00892D57" w:rsidP="00892D57">
            <w:pPr>
              <w:spacing w:after="0" w:line="240" w:lineRule="auto"/>
              <w:rPr>
                <w:rFonts w:ascii="Times New Roman" w:eastAsia="Times New Roman" w:hAnsi="Times New Roman" w:cs="Times New Roman"/>
                <w:color w:val="000000"/>
                <w:sz w:val="24"/>
                <w:szCs w:val="24"/>
                <w:lang w:eastAsia="uk-UA"/>
              </w:rPr>
            </w:pPr>
            <w:r w:rsidRPr="00892D57">
              <w:rPr>
                <w:rFonts w:ascii="Times New Roman" w:eastAsia="Times New Roman" w:hAnsi="Times New Roman" w:cs="Times New Roman"/>
                <w:color w:val="000000"/>
                <w:sz w:val="24"/>
                <w:szCs w:val="24"/>
                <w:lang w:eastAsia="uk-UA"/>
              </w:rPr>
              <w:t xml:space="preserve">  </w:t>
            </w:r>
            <w:proofErr w:type="spellStart"/>
            <w:r w:rsidRPr="00892D57">
              <w:rPr>
                <w:rFonts w:ascii="Times New Roman" w:eastAsia="Times New Roman" w:hAnsi="Times New Roman" w:cs="Times New Roman"/>
                <w:color w:val="000000"/>
                <w:sz w:val="24"/>
                <w:szCs w:val="24"/>
                <w:lang w:eastAsia="uk-UA"/>
              </w:rPr>
              <w:t>Газицький</w:t>
            </w:r>
            <w:proofErr w:type="spellEnd"/>
            <w:r w:rsidRPr="00892D57">
              <w:rPr>
                <w:rFonts w:ascii="Times New Roman" w:eastAsia="Times New Roman" w:hAnsi="Times New Roman" w:cs="Times New Roman"/>
                <w:color w:val="000000"/>
                <w:sz w:val="24"/>
                <w:szCs w:val="24"/>
                <w:lang w:eastAsia="uk-UA"/>
              </w:rPr>
              <w:t xml:space="preserve"> Микола Євгенович (магазин ТПП)</w:t>
            </w:r>
          </w:p>
        </w:tc>
        <w:tc>
          <w:tcPr>
            <w:tcW w:w="3226" w:type="dxa"/>
            <w:tcBorders>
              <w:top w:val="nil"/>
              <w:left w:val="nil"/>
              <w:bottom w:val="single" w:sz="4" w:space="0" w:color="auto"/>
              <w:right w:val="single" w:sz="4" w:space="0" w:color="auto"/>
            </w:tcBorders>
            <w:shd w:val="clear" w:color="auto" w:fill="auto"/>
            <w:vAlign w:val="center"/>
            <w:hideMark/>
          </w:tcPr>
          <w:p w:rsidR="00892D57" w:rsidRPr="00892D57" w:rsidRDefault="00892D57" w:rsidP="00892D57">
            <w:pPr>
              <w:spacing w:after="0" w:line="240" w:lineRule="auto"/>
              <w:rPr>
                <w:rFonts w:ascii="Times New Roman" w:eastAsia="Times New Roman" w:hAnsi="Times New Roman" w:cs="Times New Roman"/>
                <w:color w:val="000000"/>
                <w:sz w:val="24"/>
                <w:szCs w:val="24"/>
                <w:lang w:eastAsia="uk-UA"/>
              </w:rPr>
            </w:pPr>
            <w:proofErr w:type="spellStart"/>
            <w:r w:rsidRPr="00892D57">
              <w:rPr>
                <w:rFonts w:ascii="Times New Roman" w:eastAsia="Times New Roman" w:hAnsi="Times New Roman" w:cs="Times New Roman"/>
                <w:color w:val="000000"/>
                <w:sz w:val="24"/>
                <w:szCs w:val="24"/>
                <w:lang w:eastAsia="uk-UA"/>
              </w:rPr>
              <w:t>с.Білогородка</w:t>
            </w:r>
            <w:proofErr w:type="spellEnd"/>
            <w:r w:rsidRPr="00892D57">
              <w:rPr>
                <w:rFonts w:ascii="Times New Roman" w:eastAsia="Times New Roman" w:hAnsi="Times New Roman" w:cs="Times New Roman"/>
                <w:color w:val="000000"/>
                <w:sz w:val="24"/>
                <w:szCs w:val="24"/>
                <w:lang w:eastAsia="uk-UA"/>
              </w:rPr>
              <w:t xml:space="preserve">, </w:t>
            </w:r>
            <w:proofErr w:type="spellStart"/>
            <w:r w:rsidRPr="00892D57">
              <w:rPr>
                <w:rFonts w:ascii="Times New Roman" w:eastAsia="Times New Roman" w:hAnsi="Times New Roman" w:cs="Times New Roman"/>
                <w:color w:val="000000"/>
                <w:sz w:val="24"/>
                <w:szCs w:val="24"/>
                <w:lang w:eastAsia="uk-UA"/>
              </w:rPr>
              <w:t>вул.Вишнева</w:t>
            </w:r>
            <w:proofErr w:type="spellEnd"/>
            <w:r w:rsidRPr="00892D57">
              <w:rPr>
                <w:rFonts w:ascii="Times New Roman" w:eastAsia="Times New Roman" w:hAnsi="Times New Roman" w:cs="Times New Roman"/>
                <w:color w:val="000000"/>
                <w:sz w:val="24"/>
                <w:szCs w:val="24"/>
                <w:lang w:eastAsia="uk-UA"/>
              </w:rPr>
              <w:t>,1а</w:t>
            </w:r>
          </w:p>
        </w:tc>
        <w:tc>
          <w:tcPr>
            <w:tcW w:w="940" w:type="dxa"/>
            <w:tcBorders>
              <w:top w:val="nil"/>
              <w:left w:val="nil"/>
              <w:bottom w:val="single" w:sz="4" w:space="0" w:color="auto"/>
              <w:right w:val="single" w:sz="4" w:space="0" w:color="auto"/>
            </w:tcBorders>
            <w:shd w:val="clear" w:color="auto" w:fill="auto"/>
            <w:vAlign w:val="center"/>
            <w:hideMark/>
          </w:tcPr>
          <w:p w:rsidR="00892D57" w:rsidRPr="00892D57" w:rsidRDefault="00892D57" w:rsidP="00892D57">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211</w:t>
            </w:r>
            <w:r w:rsidRPr="00892D57">
              <w:rPr>
                <w:rFonts w:ascii="Times New Roman" w:eastAsia="Times New Roman" w:hAnsi="Times New Roman" w:cs="Times New Roman"/>
                <w:color w:val="000000"/>
                <w:sz w:val="24"/>
                <w:szCs w:val="24"/>
                <w:lang w:eastAsia="uk-UA"/>
              </w:rPr>
              <w:t> </w:t>
            </w:r>
          </w:p>
        </w:tc>
      </w:tr>
    </w:tbl>
    <w:p w:rsidR="00187A54" w:rsidRDefault="00187A54" w:rsidP="00307D1B">
      <w:pPr>
        <w:jc w:val="both"/>
        <w:rPr>
          <w:rFonts w:ascii="Times New Roman" w:hAnsi="Times New Roman" w:cs="Times New Roman"/>
          <w:sz w:val="28"/>
          <w:szCs w:val="28"/>
        </w:rPr>
      </w:pPr>
    </w:p>
    <w:p w:rsidR="00AB48A1" w:rsidRDefault="00AB48A1" w:rsidP="00307D1B">
      <w:pPr>
        <w:jc w:val="both"/>
        <w:rPr>
          <w:rFonts w:ascii="Times New Roman" w:hAnsi="Times New Roman" w:cs="Times New Roman"/>
          <w:sz w:val="28"/>
          <w:szCs w:val="28"/>
        </w:rPr>
      </w:pPr>
    </w:p>
    <w:p w:rsidR="00AB48A1" w:rsidRDefault="00AB48A1" w:rsidP="00307D1B">
      <w:pPr>
        <w:jc w:val="both"/>
        <w:rPr>
          <w:rFonts w:ascii="Times New Roman" w:hAnsi="Times New Roman" w:cs="Times New Roman"/>
          <w:sz w:val="28"/>
          <w:szCs w:val="28"/>
        </w:rPr>
      </w:pPr>
    </w:p>
    <w:p w:rsidR="00307D1B" w:rsidRPr="005F433D" w:rsidRDefault="00307D1B" w:rsidP="00583F51">
      <w:pPr>
        <w:numPr>
          <w:ilvl w:val="0"/>
          <w:numId w:val="56"/>
        </w:numPr>
        <w:spacing w:after="160" w:line="259" w:lineRule="auto"/>
        <w:jc w:val="both"/>
        <w:rPr>
          <w:rFonts w:ascii="Times New Roman" w:hAnsi="Times New Roman" w:cs="Times New Roman"/>
          <w:sz w:val="28"/>
          <w:szCs w:val="28"/>
        </w:rPr>
      </w:pPr>
      <w:r w:rsidRPr="005F433D">
        <w:rPr>
          <w:rFonts w:ascii="Times New Roman" w:hAnsi="Times New Roman" w:cs="Times New Roman"/>
          <w:b/>
          <w:bCs/>
          <w:sz w:val="28"/>
          <w:szCs w:val="28"/>
        </w:rPr>
        <w:lastRenderedPageBreak/>
        <w:t>ЖИТЛОВО-КОМУНАЛЬНА ТА ЕНЕРГЕТИЧНА СТРУКТУРА</w:t>
      </w:r>
    </w:p>
    <w:p w:rsidR="00307D1B" w:rsidRPr="005F433D" w:rsidRDefault="00307D1B" w:rsidP="00307D1B">
      <w:pPr>
        <w:jc w:val="both"/>
        <w:rPr>
          <w:rFonts w:ascii="Times New Roman" w:hAnsi="Times New Roman" w:cs="Times New Roman"/>
          <w:sz w:val="28"/>
          <w:szCs w:val="28"/>
        </w:rPr>
      </w:pPr>
      <w:r w:rsidRPr="005F433D">
        <w:rPr>
          <w:rFonts w:ascii="Times New Roman" w:hAnsi="Times New Roman" w:cs="Times New Roman"/>
          <w:sz w:val="28"/>
          <w:szCs w:val="28"/>
        </w:rPr>
        <w:t xml:space="preserve">На території </w:t>
      </w:r>
      <w:proofErr w:type="spellStart"/>
      <w:r w:rsidR="00145D8E">
        <w:rPr>
          <w:rFonts w:ascii="Times New Roman" w:hAnsi="Times New Roman" w:cs="Times New Roman"/>
          <w:sz w:val="28"/>
          <w:szCs w:val="28"/>
        </w:rPr>
        <w:t>Вербської</w:t>
      </w:r>
      <w:proofErr w:type="spellEnd"/>
      <w:r w:rsidR="00145D8E">
        <w:rPr>
          <w:rFonts w:ascii="Times New Roman" w:hAnsi="Times New Roman" w:cs="Times New Roman"/>
          <w:sz w:val="28"/>
          <w:szCs w:val="28"/>
        </w:rPr>
        <w:t xml:space="preserve"> </w:t>
      </w:r>
      <w:r w:rsidRPr="005F433D">
        <w:rPr>
          <w:rFonts w:ascii="Times New Roman" w:hAnsi="Times New Roman" w:cs="Times New Roman"/>
          <w:sz w:val="28"/>
          <w:szCs w:val="28"/>
        </w:rPr>
        <w:t>ТГ функціону</w:t>
      </w:r>
      <w:r w:rsidR="00187A54">
        <w:rPr>
          <w:rFonts w:ascii="Times New Roman" w:hAnsi="Times New Roman" w:cs="Times New Roman"/>
          <w:sz w:val="28"/>
          <w:szCs w:val="28"/>
        </w:rPr>
        <w:t>ють</w:t>
      </w:r>
      <w:r w:rsidRPr="005F433D">
        <w:rPr>
          <w:rFonts w:ascii="Times New Roman" w:hAnsi="Times New Roman" w:cs="Times New Roman"/>
          <w:sz w:val="28"/>
          <w:szCs w:val="28"/>
        </w:rPr>
        <w:t xml:space="preserve">  комунальн</w:t>
      </w:r>
      <w:r w:rsidR="00187A54">
        <w:rPr>
          <w:rFonts w:ascii="Times New Roman" w:hAnsi="Times New Roman" w:cs="Times New Roman"/>
          <w:sz w:val="28"/>
          <w:szCs w:val="28"/>
        </w:rPr>
        <w:t>і</w:t>
      </w:r>
      <w:r w:rsidRPr="005F433D">
        <w:rPr>
          <w:rFonts w:ascii="Times New Roman" w:hAnsi="Times New Roman" w:cs="Times New Roman"/>
          <w:sz w:val="28"/>
          <w:szCs w:val="28"/>
        </w:rPr>
        <w:t xml:space="preserve"> підприємств</w:t>
      </w:r>
      <w:r w:rsidR="00187A54">
        <w:rPr>
          <w:rFonts w:ascii="Times New Roman" w:hAnsi="Times New Roman" w:cs="Times New Roman"/>
          <w:sz w:val="28"/>
          <w:szCs w:val="28"/>
        </w:rPr>
        <w:t>а</w:t>
      </w:r>
      <w:r w:rsidRPr="005F433D">
        <w:rPr>
          <w:rFonts w:ascii="Times New Roman" w:hAnsi="Times New Roman" w:cs="Times New Roman"/>
          <w:sz w:val="28"/>
          <w:szCs w:val="28"/>
        </w:rPr>
        <w:t>:</w:t>
      </w:r>
    </w:p>
    <w:p w:rsidR="00187A54" w:rsidRDefault="00307D1B" w:rsidP="00583F51">
      <w:pPr>
        <w:numPr>
          <w:ilvl w:val="1"/>
          <w:numId w:val="57"/>
        </w:numPr>
        <w:tabs>
          <w:tab w:val="clear" w:pos="1440"/>
        </w:tabs>
        <w:spacing w:after="160" w:line="259" w:lineRule="auto"/>
        <w:jc w:val="both"/>
        <w:rPr>
          <w:rFonts w:ascii="Times New Roman" w:hAnsi="Times New Roman" w:cs="Times New Roman"/>
          <w:sz w:val="28"/>
          <w:szCs w:val="28"/>
        </w:rPr>
      </w:pPr>
      <w:r w:rsidRPr="005F433D">
        <w:rPr>
          <w:rFonts w:ascii="Times New Roman" w:hAnsi="Times New Roman" w:cs="Times New Roman"/>
          <w:sz w:val="28"/>
          <w:szCs w:val="28"/>
        </w:rPr>
        <w:t>КП «</w:t>
      </w:r>
      <w:r w:rsidR="00145D8E">
        <w:rPr>
          <w:rFonts w:ascii="Times New Roman" w:hAnsi="Times New Roman" w:cs="Times New Roman"/>
          <w:sz w:val="28"/>
          <w:szCs w:val="28"/>
        </w:rPr>
        <w:t>Верба-Комунальник»</w:t>
      </w:r>
      <w:r w:rsidR="00187A54">
        <w:rPr>
          <w:rFonts w:ascii="Times New Roman" w:hAnsi="Times New Roman" w:cs="Times New Roman"/>
          <w:sz w:val="28"/>
          <w:szCs w:val="28"/>
        </w:rPr>
        <w:t>;</w:t>
      </w:r>
    </w:p>
    <w:p w:rsidR="00307D1B" w:rsidRDefault="00187A54" w:rsidP="00583F51">
      <w:pPr>
        <w:numPr>
          <w:ilvl w:val="1"/>
          <w:numId w:val="57"/>
        </w:numPr>
        <w:tabs>
          <w:tab w:val="clear" w:pos="1440"/>
        </w:tabs>
        <w:spacing w:after="160" w:line="259" w:lineRule="auto"/>
        <w:jc w:val="both"/>
        <w:rPr>
          <w:rFonts w:ascii="Times New Roman" w:hAnsi="Times New Roman" w:cs="Times New Roman"/>
          <w:sz w:val="28"/>
          <w:szCs w:val="28"/>
        </w:rPr>
      </w:pPr>
      <w:proofErr w:type="spellStart"/>
      <w:r>
        <w:rPr>
          <w:rFonts w:ascii="Times New Roman" w:hAnsi="Times New Roman" w:cs="Times New Roman"/>
          <w:sz w:val="28"/>
          <w:szCs w:val="28"/>
        </w:rPr>
        <w:t>КП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ЄвроКомСервіс</w:t>
      </w:r>
      <w:proofErr w:type="spellEnd"/>
      <w:r>
        <w:rPr>
          <w:rFonts w:ascii="Times New Roman" w:hAnsi="Times New Roman" w:cs="Times New Roman"/>
          <w:sz w:val="28"/>
          <w:szCs w:val="28"/>
        </w:rPr>
        <w:t>»</w:t>
      </w:r>
      <w:r w:rsidR="00145D8E">
        <w:rPr>
          <w:rFonts w:ascii="Times New Roman" w:hAnsi="Times New Roman" w:cs="Times New Roman"/>
          <w:sz w:val="28"/>
          <w:szCs w:val="28"/>
        </w:rPr>
        <w:t>.</w:t>
      </w:r>
    </w:p>
    <w:p w:rsidR="00145D8E" w:rsidRPr="005F433D" w:rsidRDefault="00145D8E" w:rsidP="00145D8E">
      <w:pPr>
        <w:spacing w:after="160" w:line="259" w:lineRule="auto"/>
        <w:ind w:left="1440"/>
        <w:jc w:val="both"/>
        <w:rPr>
          <w:rFonts w:ascii="Times New Roman" w:hAnsi="Times New Roman" w:cs="Times New Roman"/>
          <w:sz w:val="28"/>
          <w:szCs w:val="28"/>
        </w:rPr>
      </w:pPr>
    </w:p>
    <w:p w:rsidR="00307D1B" w:rsidRPr="005F433D" w:rsidRDefault="00307D1B" w:rsidP="00583F51">
      <w:pPr>
        <w:pStyle w:val="a6"/>
        <w:numPr>
          <w:ilvl w:val="0"/>
          <w:numId w:val="56"/>
        </w:numPr>
        <w:jc w:val="both"/>
        <w:rPr>
          <w:rFonts w:ascii="Times New Roman" w:hAnsi="Times New Roman" w:cs="Times New Roman"/>
          <w:sz w:val="28"/>
          <w:szCs w:val="28"/>
        </w:rPr>
      </w:pPr>
      <w:r w:rsidRPr="005F433D">
        <w:rPr>
          <w:rFonts w:ascii="Times New Roman" w:hAnsi="Times New Roman" w:cs="Times New Roman"/>
          <w:b/>
          <w:bCs/>
          <w:sz w:val="28"/>
          <w:szCs w:val="28"/>
        </w:rPr>
        <w:t>СОЦІАЛЬНА ІНФРАСТРУКТУРА</w:t>
      </w:r>
    </w:p>
    <w:p w:rsidR="00307D1B" w:rsidRPr="005F433D" w:rsidRDefault="00307D1B" w:rsidP="00307D1B">
      <w:pPr>
        <w:jc w:val="both"/>
        <w:rPr>
          <w:rFonts w:ascii="Times New Roman" w:hAnsi="Times New Roman" w:cs="Times New Roman"/>
          <w:sz w:val="28"/>
          <w:szCs w:val="28"/>
        </w:rPr>
      </w:pPr>
      <w:r w:rsidRPr="005F433D">
        <w:rPr>
          <w:rFonts w:ascii="Times New Roman" w:hAnsi="Times New Roman" w:cs="Times New Roman"/>
          <w:b/>
          <w:bCs/>
          <w:sz w:val="28"/>
          <w:szCs w:val="28"/>
        </w:rPr>
        <w:t>9.1.</w:t>
      </w:r>
      <w:r w:rsidRPr="005F433D">
        <w:rPr>
          <w:rFonts w:ascii="Times New Roman" w:hAnsi="Times New Roman" w:cs="Times New Roman"/>
          <w:b/>
          <w:bCs/>
          <w:sz w:val="28"/>
          <w:szCs w:val="28"/>
        </w:rPr>
        <w:tab/>
        <w:t>Мережа закладів освіти</w:t>
      </w:r>
    </w:p>
    <w:tbl>
      <w:tblPr>
        <w:tblW w:w="9760" w:type="dxa"/>
        <w:tblCellMar>
          <w:left w:w="0" w:type="dxa"/>
          <w:right w:w="0" w:type="dxa"/>
        </w:tblCellMar>
        <w:tblLook w:val="0420"/>
      </w:tblPr>
      <w:tblGrid>
        <w:gridCol w:w="8220"/>
        <w:gridCol w:w="1540"/>
      </w:tblGrid>
      <w:tr w:rsidR="00307D1B" w:rsidRPr="005F433D" w:rsidTr="008650DD">
        <w:trPr>
          <w:trHeight w:val="490"/>
        </w:trPr>
        <w:tc>
          <w:tcPr>
            <w:tcW w:w="822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b/>
                <w:bCs/>
                <w:sz w:val="28"/>
                <w:szCs w:val="28"/>
              </w:rPr>
              <w:t>Показники</w:t>
            </w:r>
          </w:p>
        </w:tc>
        <w:tc>
          <w:tcPr>
            <w:tcW w:w="154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187A54" w:rsidP="008650DD">
            <w:pPr>
              <w:jc w:val="both"/>
              <w:rPr>
                <w:rFonts w:ascii="Times New Roman" w:hAnsi="Times New Roman" w:cs="Times New Roman"/>
                <w:sz w:val="28"/>
                <w:szCs w:val="28"/>
              </w:rPr>
            </w:pPr>
            <w:r>
              <w:rPr>
                <w:rFonts w:ascii="Times New Roman" w:hAnsi="Times New Roman" w:cs="Times New Roman"/>
                <w:b/>
                <w:bCs/>
                <w:sz w:val="28"/>
                <w:szCs w:val="28"/>
              </w:rPr>
              <w:t>2025</w:t>
            </w:r>
            <w:r w:rsidR="00307D1B" w:rsidRPr="005F433D">
              <w:rPr>
                <w:rFonts w:ascii="Times New Roman" w:hAnsi="Times New Roman" w:cs="Times New Roman"/>
                <w:b/>
                <w:bCs/>
                <w:sz w:val="28"/>
                <w:szCs w:val="28"/>
              </w:rPr>
              <w:t xml:space="preserve"> рік</w:t>
            </w:r>
          </w:p>
        </w:tc>
      </w:tr>
      <w:tr w:rsidR="00307D1B" w:rsidRPr="005F433D" w:rsidTr="008650DD">
        <w:trPr>
          <w:trHeight w:val="494"/>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Кількість дошкільних закладів, од.</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45D8E" w:rsidP="008650DD">
            <w:pPr>
              <w:jc w:val="both"/>
              <w:rPr>
                <w:rFonts w:ascii="Times New Roman" w:hAnsi="Times New Roman" w:cs="Times New Roman"/>
                <w:sz w:val="28"/>
                <w:szCs w:val="28"/>
              </w:rPr>
            </w:pPr>
            <w:r>
              <w:rPr>
                <w:rFonts w:ascii="Times New Roman" w:hAnsi="Times New Roman" w:cs="Times New Roman"/>
                <w:sz w:val="28"/>
                <w:szCs w:val="28"/>
              </w:rPr>
              <w:t>2</w:t>
            </w:r>
          </w:p>
        </w:tc>
      </w:tr>
      <w:tr w:rsidR="00307D1B" w:rsidRPr="005F433D" w:rsidTr="008650DD">
        <w:trPr>
          <w:trHeight w:val="495"/>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Кількість дітей в дошкільних закладах</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547D9B" w:rsidP="008650DD">
            <w:pPr>
              <w:jc w:val="both"/>
              <w:rPr>
                <w:rFonts w:ascii="Times New Roman" w:hAnsi="Times New Roman" w:cs="Times New Roman"/>
                <w:sz w:val="28"/>
                <w:szCs w:val="28"/>
              </w:rPr>
            </w:pPr>
            <w:r>
              <w:rPr>
                <w:rFonts w:ascii="Times New Roman" w:hAnsi="Times New Roman" w:cs="Times New Roman"/>
                <w:sz w:val="28"/>
                <w:szCs w:val="28"/>
              </w:rPr>
              <w:t>124</w:t>
            </w:r>
          </w:p>
        </w:tc>
      </w:tr>
      <w:tr w:rsidR="00307D1B" w:rsidRPr="005F433D" w:rsidTr="008650DD">
        <w:trPr>
          <w:trHeight w:val="490"/>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Кількість загальноосвітніх навчальних закладів, одиниць</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9705C9" w:rsidP="008650DD">
            <w:pPr>
              <w:jc w:val="both"/>
              <w:rPr>
                <w:rFonts w:ascii="Times New Roman" w:hAnsi="Times New Roman" w:cs="Times New Roman"/>
                <w:sz w:val="28"/>
                <w:szCs w:val="28"/>
              </w:rPr>
            </w:pPr>
            <w:r>
              <w:rPr>
                <w:rFonts w:ascii="Times New Roman" w:hAnsi="Times New Roman" w:cs="Times New Roman"/>
                <w:sz w:val="28"/>
                <w:szCs w:val="28"/>
              </w:rPr>
              <w:t>3</w:t>
            </w:r>
          </w:p>
        </w:tc>
      </w:tr>
      <w:tr w:rsidR="00307D1B" w:rsidRPr="005F433D" w:rsidTr="008650DD">
        <w:trPr>
          <w:trHeight w:val="494"/>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Кількість учнів в загальноосвітніх навчальних закладах ,осіб</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547D9B" w:rsidP="008650DD">
            <w:pPr>
              <w:jc w:val="both"/>
              <w:rPr>
                <w:rFonts w:ascii="Times New Roman" w:hAnsi="Times New Roman" w:cs="Times New Roman"/>
                <w:sz w:val="28"/>
                <w:szCs w:val="28"/>
              </w:rPr>
            </w:pPr>
            <w:r>
              <w:rPr>
                <w:rFonts w:ascii="Times New Roman" w:hAnsi="Times New Roman" w:cs="Times New Roman"/>
                <w:sz w:val="28"/>
                <w:szCs w:val="28"/>
              </w:rPr>
              <w:t>450</w:t>
            </w:r>
          </w:p>
        </w:tc>
      </w:tr>
      <w:tr w:rsidR="00307D1B" w:rsidRPr="005F433D" w:rsidTr="008650DD">
        <w:trPr>
          <w:trHeight w:val="495"/>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Кількість вчителів в загальноосвітніх навчальних закладах ,осіб</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9705C9" w:rsidP="008650DD">
            <w:pPr>
              <w:jc w:val="both"/>
              <w:rPr>
                <w:rFonts w:ascii="Times New Roman" w:hAnsi="Times New Roman" w:cs="Times New Roman"/>
                <w:sz w:val="28"/>
                <w:szCs w:val="28"/>
              </w:rPr>
            </w:pPr>
            <w:r>
              <w:rPr>
                <w:rFonts w:ascii="Times New Roman" w:hAnsi="Times New Roman" w:cs="Times New Roman"/>
                <w:sz w:val="28"/>
                <w:szCs w:val="28"/>
              </w:rPr>
              <w:t>96</w:t>
            </w:r>
          </w:p>
        </w:tc>
      </w:tr>
      <w:tr w:rsidR="00307D1B" w:rsidRPr="005F433D" w:rsidTr="008650DD">
        <w:trPr>
          <w:trHeight w:val="494"/>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Кількість позашкільних навчальних закладів, одиниць</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2</w:t>
            </w:r>
          </w:p>
        </w:tc>
      </w:tr>
      <w:tr w:rsidR="00307D1B" w:rsidRPr="005F433D" w:rsidTr="008650DD">
        <w:trPr>
          <w:trHeight w:val="495"/>
        </w:trPr>
        <w:tc>
          <w:tcPr>
            <w:tcW w:w="82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Кількість учнів у позашкільних навчальних закладах, осіб</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D2DBF" w:rsidP="008650DD">
            <w:pPr>
              <w:jc w:val="both"/>
              <w:rPr>
                <w:rFonts w:ascii="Times New Roman" w:hAnsi="Times New Roman" w:cs="Times New Roman"/>
                <w:sz w:val="28"/>
                <w:szCs w:val="28"/>
              </w:rPr>
            </w:pPr>
            <w:r>
              <w:rPr>
                <w:rFonts w:ascii="Times New Roman" w:hAnsi="Times New Roman" w:cs="Times New Roman"/>
                <w:sz w:val="28"/>
                <w:szCs w:val="28"/>
              </w:rPr>
              <w:t>277</w:t>
            </w:r>
          </w:p>
        </w:tc>
      </w:tr>
    </w:tbl>
    <w:p w:rsidR="00307D1B" w:rsidRDefault="00307D1B" w:rsidP="00307D1B">
      <w:pPr>
        <w:jc w:val="both"/>
        <w:rPr>
          <w:rFonts w:ascii="Times New Roman" w:hAnsi="Times New Roman" w:cs="Times New Roman"/>
          <w:sz w:val="28"/>
          <w:szCs w:val="28"/>
        </w:rPr>
      </w:pPr>
    </w:p>
    <w:p w:rsidR="00307D1B" w:rsidRPr="005F433D" w:rsidRDefault="00307D1B" w:rsidP="00307D1B">
      <w:pPr>
        <w:jc w:val="both"/>
        <w:rPr>
          <w:rFonts w:ascii="Times New Roman" w:hAnsi="Times New Roman" w:cs="Times New Roman"/>
          <w:sz w:val="28"/>
          <w:szCs w:val="28"/>
        </w:rPr>
      </w:pPr>
      <w:r w:rsidRPr="005F433D">
        <w:rPr>
          <w:rFonts w:ascii="Times New Roman" w:hAnsi="Times New Roman" w:cs="Times New Roman"/>
          <w:b/>
          <w:bCs/>
          <w:sz w:val="28"/>
          <w:szCs w:val="28"/>
        </w:rPr>
        <w:t>9.2.</w:t>
      </w:r>
      <w:r w:rsidRPr="005F433D">
        <w:rPr>
          <w:rFonts w:ascii="Times New Roman" w:hAnsi="Times New Roman" w:cs="Times New Roman"/>
          <w:b/>
          <w:bCs/>
          <w:sz w:val="28"/>
          <w:szCs w:val="28"/>
        </w:rPr>
        <w:tab/>
        <w:t>Мережа закладів охорони</w:t>
      </w:r>
      <w:r w:rsidR="00FB312B">
        <w:rPr>
          <w:rFonts w:ascii="Times New Roman" w:hAnsi="Times New Roman" w:cs="Times New Roman"/>
          <w:b/>
          <w:bCs/>
          <w:sz w:val="28"/>
          <w:szCs w:val="28"/>
        </w:rPr>
        <w:t xml:space="preserve"> з</w:t>
      </w:r>
      <w:r w:rsidRPr="005F433D">
        <w:rPr>
          <w:rFonts w:ascii="Times New Roman" w:hAnsi="Times New Roman" w:cs="Times New Roman"/>
          <w:b/>
          <w:bCs/>
          <w:sz w:val="28"/>
          <w:szCs w:val="28"/>
        </w:rPr>
        <w:t>доров’я:</w:t>
      </w:r>
    </w:p>
    <w:tbl>
      <w:tblPr>
        <w:tblW w:w="9600" w:type="dxa"/>
        <w:tblCellMar>
          <w:left w:w="0" w:type="dxa"/>
          <w:right w:w="0" w:type="dxa"/>
        </w:tblCellMar>
        <w:tblLook w:val="0420"/>
      </w:tblPr>
      <w:tblGrid>
        <w:gridCol w:w="482"/>
        <w:gridCol w:w="2193"/>
        <w:gridCol w:w="921"/>
        <w:gridCol w:w="1097"/>
        <w:gridCol w:w="82"/>
        <w:gridCol w:w="1651"/>
        <w:gridCol w:w="1662"/>
        <w:gridCol w:w="1512"/>
      </w:tblGrid>
      <w:tr w:rsidR="00307D1B" w:rsidRPr="005F433D" w:rsidTr="008650DD">
        <w:trPr>
          <w:trHeight w:val="394"/>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w:t>
            </w:r>
          </w:p>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п/п</w:t>
            </w:r>
          </w:p>
        </w:tc>
        <w:tc>
          <w:tcPr>
            <w:tcW w:w="2193" w:type="dxa"/>
            <w:vMerge w:val="restart"/>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Назва закладу</w:t>
            </w:r>
          </w:p>
        </w:tc>
        <w:tc>
          <w:tcPr>
            <w:tcW w:w="5413" w:type="dxa"/>
            <w:gridSpan w:val="5"/>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Кількість штатних од. в т.ч.</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b/>
                <w:bCs/>
                <w:sz w:val="28"/>
                <w:szCs w:val="28"/>
              </w:rPr>
              <w:t>Кількість</w:t>
            </w:r>
          </w:p>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відвідувань  в рік</w:t>
            </w:r>
          </w:p>
        </w:tc>
      </w:tr>
      <w:tr w:rsidR="00307D1B" w:rsidRPr="005F433D" w:rsidTr="008650DD">
        <w:trPr>
          <w:trHeight w:val="1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7D1B" w:rsidRPr="005F433D" w:rsidRDefault="00307D1B" w:rsidP="008650DD">
            <w:pPr>
              <w:jc w:val="center"/>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7D1B" w:rsidRPr="005F433D" w:rsidRDefault="00307D1B" w:rsidP="008650DD">
            <w:pPr>
              <w:jc w:val="center"/>
              <w:rPr>
                <w:rFonts w:ascii="Times New Roman" w:hAnsi="Times New Roman" w:cs="Times New Roman"/>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Лікарі</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Середній</w:t>
            </w:r>
          </w:p>
          <w:p w:rsidR="00307D1B" w:rsidRPr="005F433D" w:rsidRDefault="00307D1B" w:rsidP="008650DD">
            <w:pPr>
              <w:jc w:val="center"/>
              <w:rPr>
                <w:rFonts w:ascii="Times New Roman" w:hAnsi="Times New Roman" w:cs="Times New Roman"/>
                <w:sz w:val="28"/>
                <w:szCs w:val="28"/>
              </w:rPr>
            </w:pPr>
            <w:proofErr w:type="spellStart"/>
            <w:r w:rsidRPr="005F433D">
              <w:rPr>
                <w:rFonts w:ascii="Times New Roman" w:hAnsi="Times New Roman" w:cs="Times New Roman"/>
                <w:b/>
                <w:bCs/>
                <w:sz w:val="28"/>
                <w:szCs w:val="28"/>
              </w:rPr>
              <w:t>мед.перс</w:t>
            </w:r>
            <w:proofErr w:type="spellEnd"/>
            <w:r w:rsidRPr="005F433D">
              <w:rPr>
                <w:rFonts w:ascii="Times New Roman" w:hAnsi="Times New Roman" w:cs="Times New Roman"/>
                <w:b/>
                <w:bCs/>
                <w:sz w:val="28"/>
                <w:szCs w:val="28"/>
              </w:rPr>
              <w:t xml:space="preserve">  </w:t>
            </w:r>
            <w:proofErr w:type="spellStart"/>
            <w:r w:rsidRPr="005F433D">
              <w:rPr>
                <w:rFonts w:ascii="Times New Roman" w:hAnsi="Times New Roman" w:cs="Times New Roman"/>
                <w:b/>
                <w:bCs/>
                <w:sz w:val="28"/>
                <w:szCs w:val="28"/>
              </w:rPr>
              <w:t>онал</w:t>
            </w:r>
            <w:proofErr w:type="spellEnd"/>
          </w:p>
        </w:tc>
        <w:tc>
          <w:tcPr>
            <w:tcW w:w="1651"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Молодший</w:t>
            </w:r>
          </w:p>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медперсонал</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5F433D" w:rsidRDefault="00307D1B" w:rsidP="008650DD">
            <w:pPr>
              <w:jc w:val="center"/>
              <w:rPr>
                <w:rFonts w:ascii="Times New Roman" w:hAnsi="Times New Roman" w:cs="Times New Roman"/>
                <w:sz w:val="28"/>
                <w:szCs w:val="28"/>
              </w:rPr>
            </w:pPr>
            <w:r w:rsidRPr="005F433D">
              <w:rPr>
                <w:rFonts w:ascii="Times New Roman" w:hAnsi="Times New Roman" w:cs="Times New Roman"/>
                <w:b/>
                <w:bCs/>
                <w:sz w:val="28"/>
                <w:szCs w:val="28"/>
              </w:rPr>
              <w:t>Інший</w:t>
            </w:r>
          </w:p>
          <w:p w:rsidR="00307D1B" w:rsidRPr="005F433D" w:rsidRDefault="00307D1B" w:rsidP="008650DD">
            <w:pPr>
              <w:jc w:val="center"/>
              <w:rPr>
                <w:rFonts w:ascii="Times New Roman" w:hAnsi="Times New Roman" w:cs="Times New Roman"/>
                <w:sz w:val="28"/>
                <w:szCs w:val="28"/>
              </w:rPr>
            </w:pPr>
            <w:proofErr w:type="spellStart"/>
            <w:r w:rsidRPr="005F433D">
              <w:rPr>
                <w:rFonts w:ascii="Times New Roman" w:hAnsi="Times New Roman" w:cs="Times New Roman"/>
                <w:b/>
                <w:bCs/>
                <w:sz w:val="28"/>
                <w:szCs w:val="28"/>
              </w:rPr>
              <w:t>обслуговуюч</w:t>
            </w:r>
            <w:proofErr w:type="spellEnd"/>
            <w:r w:rsidRPr="005F433D">
              <w:rPr>
                <w:rFonts w:ascii="Times New Roman" w:hAnsi="Times New Roman" w:cs="Times New Roman"/>
                <w:b/>
                <w:bCs/>
                <w:sz w:val="28"/>
                <w:szCs w:val="28"/>
              </w:rPr>
              <w:t xml:space="preserve">  </w:t>
            </w:r>
            <w:proofErr w:type="spellStart"/>
            <w:r w:rsidRPr="005F433D">
              <w:rPr>
                <w:rFonts w:ascii="Times New Roman" w:hAnsi="Times New Roman" w:cs="Times New Roman"/>
                <w:b/>
                <w:bCs/>
                <w:sz w:val="28"/>
                <w:szCs w:val="28"/>
              </w:rPr>
              <w:t>ий</w:t>
            </w:r>
            <w:proofErr w:type="spellEnd"/>
            <w:r w:rsidRPr="005F433D">
              <w:rPr>
                <w:rFonts w:ascii="Times New Roman" w:hAnsi="Times New Roman" w:cs="Times New Roman"/>
                <w:b/>
                <w:bCs/>
                <w:sz w:val="28"/>
                <w:szCs w:val="28"/>
              </w:rPr>
              <w:t xml:space="preserve"> персонал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7D1B" w:rsidRPr="005F433D" w:rsidRDefault="00307D1B" w:rsidP="008650DD">
            <w:pPr>
              <w:jc w:val="both"/>
              <w:rPr>
                <w:rFonts w:ascii="Times New Roman" w:hAnsi="Times New Roman" w:cs="Times New Roman"/>
                <w:sz w:val="28"/>
                <w:szCs w:val="28"/>
              </w:rPr>
            </w:pPr>
          </w:p>
        </w:tc>
      </w:tr>
      <w:tr w:rsidR="00307D1B" w:rsidRPr="005F433D" w:rsidTr="008650DD">
        <w:trPr>
          <w:trHeight w:val="836"/>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1</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 w:type="dxa"/>
              <w:left w:w="15" w:type="dxa"/>
              <w:bottom w:w="0" w:type="dxa"/>
              <w:right w:w="15" w:type="dxa"/>
            </w:tcMar>
            <w:hideMark/>
          </w:tcPr>
          <w:p w:rsidR="00307D1B" w:rsidRPr="00F27276" w:rsidRDefault="00F27276" w:rsidP="008650DD">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Вербська АЗПСМ</w:t>
            </w:r>
            <w:r w:rsidRPr="00F27276">
              <w:rPr>
                <w:rFonts w:ascii="Times New Roman" w:hAnsi="Times New Roman" w:cs="Times New Roman"/>
                <w:color w:val="333333"/>
                <w:sz w:val="24"/>
                <w:szCs w:val="24"/>
                <w:shd w:val="clear" w:color="auto" w:fill="FFFFFF"/>
              </w:rPr>
              <w:t>, Комунальний заклад "</w:t>
            </w:r>
            <w:proofErr w:type="spellStart"/>
            <w:r w:rsidRPr="00F27276">
              <w:rPr>
                <w:rFonts w:ascii="Times New Roman" w:hAnsi="Times New Roman" w:cs="Times New Roman"/>
                <w:color w:val="333333"/>
                <w:sz w:val="24"/>
                <w:szCs w:val="24"/>
                <w:shd w:val="clear" w:color="auto" w:fill="FFFFFF"/>
              </w:rPr>
              <w:t>Дубнівський</w:t>
            </w:r>
            <w:proofErr w:type="spellEnd"/>
            <w:r w:rsidRPr="00F27276">
              <w:rPr>
                <w:rFonts w:ascii="Times New Roman" w:hAnsi="Times New Roman" w:cs="Times New Roman"/>
                <w:color w:val="333333"/>
                <w:sz w:val="24"/>
                <w:szCs w:val="24"/>
                <w:shd w:val="clear" w:color="auto" w:fill="FFFFFF"/>
              </w:rPr>
              <w:t xml:space="preserve"> районний центр первинної медичної допомоги" </w:t>
            </w:r>
            <w:proofErr w:type="spellStart"/>
            <w:r w:rsidRPr="00F27276">
              <w:rPr>
                <w:rFonts w:ascii="Times New Roman" w:hAnsi="Times New Roman" w:cs="Times New Roman"/>
                <w:color w:val="333333"/>
                <w:sz w:val="24"/>
                <w:szCs w:val="24"/>
                <w:shd w:val="clear" w:color="auto" w:fill="FFFFFF"/>
              </w:rPr>
              <w:t>Дубенської</w:t>
            </w:r>
            <w:proofErr w:type="spellEnd"/>
            <w:r w:rsidRPr="00F27276">
              <w:rPr>
                <w:rFonts w:ascii="Times New Roman" w:hAnsi="Times New Roman" w:cs="Times New Roman"/>
                <w:color w:val="333333"/>
                <w:sz w:val="24"/>
                <w:szCs w:val="24"/>
                <w:shd w:val="clear" w:color="auto" w:fill="FFFFFF"/>
              </w:rPr>
              <w:t xml:space="preserve"> районної ради</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87A54" w:rsidP="008650DD">
            <w:pPr>
              <w:jc w:val="both"/>
              <w:rPr>
                <w:rFonts w:ascii="Times New Roman" w:hAnsi="Times New Roman" w:cs="Times New Roman"/>
                <w:sz w:val="28"/>
                <w:szCs w:val="28"/>
              </w:rPr>
            </w:pPr>
            <w:r>
              <w:rPr>
                <w:rFonts w:ascii="Times New Roman" w:hAnsi="Times New Roman" w:cs="Times New Roman"/>
                <w:sz w:val="28"/>
                <w:szCs w:val="28"/>
              </w:rPr>
              <w:t>3</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87A54" w:rsidP="008650DD">
            <w:pPr>
              <w:jc w:val="both"/>
              <w:rPr>
                <w:rFonts w:ascii="Times New Roman" w:hAnsi="Times New Roman" w:cs="Times New Roman"/>
                <w:sz w:val="28"/>
                <w:szCs w:val="28"/>
              </w:rPr>
            </w:pPr>
            <w:r>
              <w:rPr>
                <w:rFonts w:ascii="Times New Roman" w:hAnsi="Times New Roman" w:cs="Times New Roman"/>
                <w:sz w:val="28"/>
                <w:szCs w:val="28"/>
              </w:rPr>
              <w:t>8</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87A54" w:rsidP="008650DD">
            <w:pPr>
              <w:jc w:val="both"/>
              <w:rPr>
                <w:rFonts w:ascii="Times New Roman" w:hAnsi="Times New Roman" w:cs="Times New Roman"/>
                <w:sz w:val="28"/>
                <w:szCs w:val="28"/>
              </w:rPr>
            </w:pPr>
            <w:r>
              <w:rPr>
                <w:rFonts w:ascii="Times New Roman" w:hAnsi="Times New Roman" w:cs="Times New Roman"/>
                <w:sz w:val="28"/>
                <w:szCs w:val="28"/>
              </w:rPr>
              <w:t>2</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503CF6" w:rsidP="008650DD">
            <w:pPr>
              <w:jc w:val="both"/>
              <w:rPr>
                <w:rFonts w:ascii="Times New Roman" w:hAnsi="Times New Roman" w:cs="Times New Roman"/>
                <w:sz w:val="28"/>
                <w:szCs w:val="28"/>
              </w:rPr>
            </w:pPr>
            <w:r>
              <w:rPr>
                <w:rFonts w:ascii="Times New Roman" w:hAnsi="Times New Roman" w:cs="Times New Roman"/>
                <w:sz w:val="28"/>
                <w:szCs w:val="28"/>
              </w:rPr>
              <w:t>2</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87A54" w:rsidP="008650DD">
            <w:pPr>
              <w:jc w:val="both"/>
              <w:rPr>
                <w:rFonts w:ascii="Times New Roman" w:hAnsi="Times New Roman" w:cs="Times New Roman"/>
                <w:sz w:val="28"/>
                <w:szCs w:val="28"/>
              </w:rPr>
            </w:pPr>
            <w:r>
              <w:rPr>
                <w:rFonts w:ascii="Times New Roman" w:hAnsi="Times New Roman" w:cs="Times New Roman"/>
                <w:sz w:val="28"/>
                <w:szCs w:val="28"/>
              </w:rPr>
              <w:t>18</w:t>
            </w:r>
            <w:r w:rsidR="00307D1B" w:rsidRPr="005F433D">
              <w:rPr>
                <w:rFonts w:ascii="Times New Roman" w:hAnsi="Times New Roman" w:cs="Times New Roman"/>
                <w:sz w:val="28"/>
                <w:szCs w:val="28"/>
              </w:rPr>
              <w:t>237</w:t>
            </w:r>
          </w:p>
        </w:tc>
      </w:tr>
      <w:tr w:rsidR="00307D1B" w:rsidRPr="005F433D" w:rsidTr="008650DD">
        <w:trPr>
          <w:trHeight w:val="562"/>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lastRenderedPageBreak/>
              <w:t>2</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D52EAC" w:rsidRDefault="00307D1B" w:rsidP="00AB48A1">
            <w:pPr>
              <w:jc w:val="both"/>
              <w:rPr>
                <w:rFonts w:ascii="Times New Roman" w:hAnsi="Times New Roman" w:cs="Times New Roman"/>
                <w:sz w:val="24"/>
                <w:szCs w:val="24"/>
              </w:rPr>
            </w:pPr>
            <w:proofErr w:type="spellStart"/>
            <w:r w:rsidRPr="00AB48A1">
              <w:rPr>
                <w:rFonts w:ascii="Times New Roman" w:hAnsi="Times New Roman" w:cs="Times New Roman"/>
                <w:sz w:val="24"/>
                <w:szCs w:val="24"/>
              </w:rPr>
              <w:t>ФАП</w:t>
            </w:r>
            <w:proofErr w:type="spellEnd"/>
            <w:r w:rsidR="00AB48A1">
              <w:rPr>
                <w:rFonts w:ascii="Times New Roman" w:hAnsi="Times New Roman" w:cs="Times New Roman"/>
                <w:sz w:val="24"/>
                <w:szCs w:val="24"/>
              </w:rPr>
              <w:t xml:space="preserve"> </w:t>
            </w:r>
            <w:proofErr w:type="spellStart"/>
            <w:r w:rsidRPr="00D52EAC">
              <w:rPr>
                <w:rFonts w:ascii="Times New Roman" w:hAnsi="Times New Roman" w:cs="Times New Roman"/>
                <w:sz w:val="24"/>
                <w:szCs w:val="24"/>
              </w:rPr>
              <w:t>с.</w:t>
            </w:r>
            <w:r w:rsidR="009705C9" w:rsidRPr="00D52EAC">
              <w:rPr>
                <w:rFonts w:ascii="Times New Roman" w:hAnsi="Times New Roman" w:cs="Times New Roman"/>
                <w:sz w:val="24"/>
                <w:szCs w:val="24"/>
              </w:rPr>
              <w:t>Софіївка</w:t>
            </w:r>
            <w:proofErr w:type="spellEnd"/>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610D32" w:rsidP="008650DD">
            <w:pPr>
              <w:jc w:val="both"/>
              <w:rPr>
                <w:rFonts w:ascii="Times New Roman" w:hAnsi="Times New Roman" w:cs="Times New Roman"/>
                <w:sz w:val="28"/>
                <w:szCs w:val="28"/>
              </w:rPr>
            </w:pPr>
            <w:r>
              <w:rPr>
                <w:rFonts w:ascii="Times New Roman" w:hAnsi="Times New Roman" w:cs="Times New Roman"/>
                <w:sz w:val="28"/>
                <w:szCs w:val="28"/>
              </w:rP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87A54" w:rsidP="008650DD">
            <w:pPr>
              <w:jc w:val="both"/>
              <w:rPr>
                <w:rFonts w:ascii="Times New Roman" w:hAnsi="Times New Roman" w:cs="Times New Roman"/>
                <w:sz w:val="28"/>
                <w:szCs w:val="28"/>
              </w:rPr>
            </w:pPr>
            <w:r>
              <w:rPr>
                <w:rFonts w:ascii="Times New Roman" w:hAnsi="Times New Roman" w:cs="Times New Roman"/>
                <w:sz w:val="28"/>
                <w:szCs w:val="28"/>
              </w:rPr>
              <w:t>1</w:t>
            </w:r>
            <w:r w:rsidR="00503CF6">
              <w:rPr>
                <w:rFonts w:ascii="Times New Roman" w:hAnsi="Times New Roman" w:cs="Times New Roman"/>
                <w:sz w:val="28"/>
                <w:szCs w:val="28"/>
              </w:rPr>
              <w:t>8</w:t>
            </w:r>
            <w:r w:rsidR="00307D1B" w:rsidRPr="005F433D">
              <w:rPr>
                <w:rFonts w:ascii="Times New Roman" w:hAnsi="Times New Roman" w:cs="Times New Roman"/>
                <w:sz w:val="28"/>
                <w:szCs w:val="28"/>
              </w:rPr>
              <w:t>99</w:t>
            </w:r>
          </w:p>
        </w:tc>
      </w:tr>
      <w:tr w:rsidR="00307D1B" w:rsidRPr="005F433D" w:rsidTr="008650DD">
        <w:trPr>
          <w:trHeight w:val="42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AB48A1" w:rsidRDefault="00307D1B" w:rsidP="008650DD">
            <w:pPr>
              <w:jc w:val="both"/>
              <w:rPr>
                <w:rFonts w:ascii="Times New Roman" w:hAnsi="Times New Roman" w:cs="Times New Roman"/>
                <w:sz w:val="28"/>
                <w:szCs w:val="28"/>
              </w:rPr>
            </w:pPr>
            <w:r w:rsidRPr="00AB48A1">
              <w:rPr>
                <w:rFonts w:ascii="Times New Roman" w:hAnsi="Times New Roman" w:cs="Times New Roman"/>
                <w:sz w:val="28"/>
                <w:szCs w:val="28"/>
              </w:rPr>
              <w:t>3</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AB48A1" w:rsidRDefault="00307D1B" w:rsidP="009705C9">
            <w:pPr>
              <w:jc w:val="both"/>
              <w:rPr>
                <w:rFonts w:ascii="Times New Roman" w:hAnsi="Times New Roman" w:cs="Times New Roman"/>
                <w:sz w:val="24"/>
                <w:szCs w:val="24"/>
              </w:rPr>
            </w:pPr>
            <w:proofErr w:type="spellStart"/>
            <w:r w:rsidRPr="00AB48A1">
              <w:rPr>
                <w:rFonts w:ascii="Times New Roman" w:hAnsi="Times New Roman" w:cs="Times New Roman"/>
                <w:sz w:val="24"/>
                <w:szCs w:val="24"/>
              </w:rPr>
              <w:t>ФАП</w:t>
            </w:r>
            <w:proofErr w:type="spellEnd"/>
            <w:r w:rsidRPr="00AB48A1">
              <w:rPr>
                <w:rFonts w:ascii="Times New Roman" w:hAnsi="Times New Roman" w:cs="Times New Roman"/>
                <w:sz w:val="24"/>
                <w:szCs w:val="24"/>
              </w:rPr>
              <w:t xml:space="preserve"> </w:t>
            </w:r>
            <w:proofErr w:type="spellStart"/>
            <w:r w:rsidRPr="00AB48A1">
              <w:rPr>
                <w:rFonts w:ascii="Times New Roman" w:hAnsi="Times New Roman" w:cs="Times New Roman"/>
                <w:sz w:val="24"/>
                <w:szCs w:val="24"/>
              </w:rPr>
              <w:t>с.</w:t>
            </w:r>
            <w:r w:rsidR="009705C9" w:rsidRPr="00AB48A1">
              <w:rPr>
                <w:rFonts w:ascii="Times New Roman" w:hAnsi="Times New Roman" w:cs="Times New Roman"/>
                <w:sz w:val="24"/>
                <w:szCs w:val="24"/>
              </w:rPr>
              <w:t>Стовпець</w:t>
            </w:r>
            <w:proofErr w:type="spellEnd"/>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610D32" w:rsidP="008650DD">
            <w:pPr>
              <w:jc w:val="both"/>
              <w:rPr>
                <w:rFonts w:ascii="Times New Roman" w:hAnsi="Times New Roman" w:cs="Times New Roman"/>
                <w:sz w:val="28"/>
                <w:szCs w:val="28"/>
              </w:rPr>
            </w:pPr>
            <w:r>
              <w:rPr>
                <w:rFonts w:ascii="Times New Roman" w:hAnsi="Times New Roman" w:cs="Times New Roman"/>
                <w:sz w:val="28"/>
                <w:szCs w:val="28"/>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610D32" w:rsidP="008650DD">
            <w:pPr>
              <w:jc w:val="both"/>
              <w:rPr>
                <w:rFonts w:ascii="Times New Roman" w:hAnsi="Times New Roman" w:cs="Times New Roman"/>
                <w:sz w:val="28"/>
                <w:szCs w:val="28"/>
              </w:rPr>
            </w:pPr>
            <w:r>
              <w:rPr>
                <w:rFonts w:ascii="Times New Roman" w:hAnsi="Times New Roman" w:cs="Times New Roman"/>
                <w:sz w:val="28"/>
                <w:szCs w:val="28"/>
              </w:rP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87A54" w:rsidP="008650DD">
            <w:pPr>
              <w:jc w:val="both"/>
              <w:rPr>
                <w:rFonts w:ascii="Times New Roman" w:hAnsi="Times New Roman" w:cs="Times New Roman"/>
                <w:sz w:val="28"/>
                <w:szCs w:val="28"/>
              </w:rPr>
            </w:pPr>
            <w:r>
              <w:rPr>
                <w:rFonts w:ascii="Times New Roman" w:hAnsi="Times New Roman" w:cs="Times New Roman"/>
                <w:sz w:val="28"/>
                <w:szCs w:val="28"/>
              </w:rPr>
              <w:t>5</w:t>
            </w:r>
            <w:r w:rsidR="00307D1B" w:rsidRPr="005F433D">
              <w:rPr>
                <w:rFonts w:ascii="Times New Roman" w:hAnsi="Times New Roman" w:cs="Times New Roman"/>
                <w:sz w:val="28"/>
                <w:szCs w:val="28"/>
              </w:rPr>
              <w:t>3</w:t>
            </w:r>
            <w:r w:rsidR="00503CF6">
              <w:rPr>
                <w:rFonts w:ascii="Times New Roman" w:hAnsi="Times New Roman" w:cs="Times New Roman"/>
                <w:sz w:val="28"/>
                <w:szCs w:val="28"/>
              </w:rPr>
              <w:t>11</w:t>
            </w:r>
          </w:p>
        </w:tc>
      </w:tr>
      <w:tr w:rsidR="00307D1B" w:rsidRPr="005F433D" w:rsidTr="00FB312B">
        <w:trPr>
          <w:trHeight w:val="42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4</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D52EAC" w:rsidRDefault="00307D1B" w:rsidP="009705C9">
            <w:pPr>
              <w:jc w:val="both"/>
              <w:rPr>
                <w:rFonts w:ascii="Times New Roman" w:hAnsi="Times New Roman" w:cs="Times New Roman"/>
                <w:sz w:val="24"/>
                <w:szCs w:val="24"/>
              </w:rPr>
            </w:pPr>
            <w:proofErr w:type="spellStart"/>
            <w:r w:rsidRPr="00AB48A1">
              <w:rPr>
                <w:rFonts w:ascii="Times New Roman" w:hAnsi="Times New Roman" w:cs="Times New Roman"/>
                <w:sz w:val="24"/>
                <w:szCs w:val="24"/>
              </w:rPr>
              <w:t>ФАП</w:t>
            </w:r>
            <w:proofErr w:type="spellEnd"/>
            <w:r w:rsidR="00AB48A1" w:rsidRPr="00AB48A1">
              <w:rPr>
                <w:rFonts w:ascii="Times New Roman" w:hAnsi="Times New Roman" w:cs="Times New Roman"/>
                <w:sz w:val="24"/>
                <w:szCs w:val="24"/>
              </w:rPr>
              <w:t xml:space="preserve"> </w:t>
            </w:r>
            <w:proofErr w:type="spellStart"/>
            <w:r w:rsidRPr="00D52EAC">
              <w:rPr>
                <w:rFonts w:ascii="Times New Roman" w:hAnsi="Times New Roman" w:cs="Times New Roman"/>
                <w:sz w:val="24"/>
                <w:szCs w:val="24"/>
              </w:rPr>
              <w:t>с.</w:t>
            </w:r>
            <w:r w:rsidR="009705C9" w:rsidRPr="00D52EAC">
              <w:rPr>
                <w:rFonts w:ascii="Times New Roman" w:hAnsi="Times New Roman" w:cs="Times New Roman"/>
                <w:sz w:val="24"/>
                <w:szCs w:val="24"/>
              </w:rPr>
              <w:t>Кам</w:t>
            </w:r>
            <w:proofErr w:type="spellEnd"/>
            <w:r w:rsidR="009705C9" w:rsidRPr="00FB312B">
              <w:rPr>
                <w:rFonts w:ascii="Times New Roman" w:hAnsi="Times New Roman" w:cs="Times New Roman"/>
                <w:sz w:val="24"/>
                <w:szCs w:val="24"/>
                <w:lang w:val="ru-RU"/>
              </w:rPr>
              <w:t>’</w:t>
            </w:r>
            <w:proofErr w:type="spellStart"/>
            <w:r w:rsidR="009705C9" w:rsidRPr="00D52EAC">
              <w:rPr>
                <w:rFonts w:ascii="Times New Roman" w:hAnsi="Times New Roman" w:cs="Times New Roman"/>
                <w:sz w:val="24"/>
                <w:szCs w:val="24"/>
              </w:rPr>
              <w:t>яна</w:t>
            </w:r>
            <w:proofErr w:type="spellEnd"/>
            <w:r w:rsidR="009705C9" w:rsidRPr="00D52EAC">
              <w:rPr>
                <w:rFonts w:ascii="Times New Roman" w:hAnsi="Times New Roman" w:cs="Times New Roman"/>
                <w:sz w:val="24"/>
                <w:szCs w:val="24"/>
              </w:rPr>
              <w:t xml:space="preserve"> Верба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307D1B" w:rsidP="008650DD">
            <w:pPr>
              <w:jc w:val="both"/>
              <w:rPr>
                <w:rFonts w:ascii="Times New Roman" w:hAnsi="Times New Roman" w:cs="Times New Roman"/>
                <w:sz w:val="28"/>
                <w:szCs w:val="28"/>
              </w:rPr>
            </w:pPr>
            <w:r w:rsidRPr="005F433D">
              <w:rPr>
                <w:rFonts w:ascii="Times New Roman" w:hAnsi="Times New Roman" w:cs="Times New Roman"/>
                <w:sz w:val="28"/>
                <w:szCs w:val="28"/>
              </w:rPr>
              <w:t>1</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610D32" w:rsidP="008650DD">
            <w:pPr>
              <w:jc w:val="both"/>
              <w:rPr>
                <w:rFonts w:ascii="Times New Roman" w:hAnsi="Times New Roman" w:cs="Times New Roman"/>
                <w:sz w:val="28"/>
                <w:szCs w:val="28"/>
              </w:rPr>
            </w:pPr>
            <w:r>
              <w:rPr>
                <w:rFonts w:ascii="Times New Roman" w:hAnsi="Times New Roman" w:cs="Times New Roman"/>
                <w:sz w:val="28"/>
                <w:szCs w:val="28"/>
              </w:rPr>
              <w: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610D32" w:rsidP="008650DD">
            <w:pPr>
              <w:jc w:val="both"/>
              <w:rPr>
                <w:rFonts w:ascii="Times New Roman" w:hAnsi="Times New Roman" w:cs="Times New Roman"/>
                <w:sz w:val="28"/>
                <w:szCs w:val="28"/>
              </w:rPr>
            </w:pPr>
            <w:r>
              <w:rPr>
                <w:rFonts w:ascii="Times New Roman" w:hAnsi="Times New Roman" w:cs="Times New Roman"/>
                <w:sz w:val="28"/>
                <w:szCs w:val="28"/>
              </w:rPr>
              <w:t>-</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433D" w:rsidRDefault="00187A54" w:rsidP="008650DD">
            <w:pPr>
              <w:jc w:val="both"/>
              <w:rPr>
                <w:rFonts w:ascii="Times New Roman" w:hAnsi="Times New Roman" w:cs="Times New Roman"/>
                <w:sz w:val="28"/>
                <w:szCs w:val="28"/>
              </w:rPr>
            </w:pPr>
            <w:r>
              <w:rPr>
                <w:rFonts w:ascii="Times New Roman" w:hAnsi="Times New Roman" w:cs="Times New Roman"/>
                <w:sz w:val="28"/>
                <w:szCs w:val="28"/>
              </w:rPr>
              <w:t>4</w:t>
            </w:r>
            <w:r w:rsidR="00307D1B" w:rsidRPr="005F433D">
              <w:rPr>
                <w:rFonts w:ascii="Times New Roman" w:hAnsi="Times New Roman" w:cs="Times New Roman"/>
                <w:sz w:val="28"/>
                <w:szCs w:val="28"/>
              </w:rPr>
              <w:t>94</w:t>
            </w:r>
          </w:p>
        </w:tc>
      </w:tr>
    </w:tbl>
    <w:p w:rsidR="00307D1B" w:rsidRDefault="00307D1B" w:rsidP="00307D1B">
      <w:pPr>
        <w:jc w:val="both"/>
        <w:rPr>
          <w:rFonts w:ascii="Times New Roman" w:hAnsi="Times New Roman" w:cs="Times New Roman"/>
          <w:sz w:val="28"/>
          <w:szCs w:val="28"/>
        </w:rPr>
      </w:pPr>
    </w:p>
    <w:p w:rsidR="00307D1B" w:rsidRDefault="00307D1B" w:rsidP="00307D1B">
      <w:pPr>
        <w:jc w:val="both"/>
        <w:rPr>
          <w:rFonts w:ascii="Times New Roman" w:hAnsi="Times New Roman" w:cs="Times New Roman"/>
          <w:b/>
          <w:bCs/>
          <w:sz w:val="28"/>
          <w:szCs w:val="28"/>
        </w:rPr>
      </w:pPr>
      <w:r w:rsidRPr="00B0391C">
        <w:rPr>
          <w:rFonts w:ascii="Times New Roman" w:hAnsi="Times New Roman" w:cs="Times New Roman"/>
          <w:b/>
          <w:bCs/>
          <w:sz w:val="28"/>
          <w:szCs w:val="28"/>
        </w:rPr>
        <w:t>9.3.</w:t>
      </w:r>
      <w:r w:rsidRPr="00B0391C">
        <w:rPr>
          <w:rFonts w:ascii="Times New Roman" w:hAnsi="Times New Roman" w:cs="Times New Roman"/>
          <w:b/>
          <w:bCs/>
          <w:sz w:val="28"/>
          <w:szCs w:val="28"/>
        </w:rPr>
        <w:tab/>
        <w:t>Мережа закладів культури</w:t>
      </w:r>
    </w:p>
    <w:tbl>
      <w:tblPr>
        <w:tblW w:w="9500" w:type="dxa"/>
        <w:tblCellMar>
          <w:left w:w="0" w:type="dxa"/>
          <w:right w:w="0" w:type="dxa"/>
        </w:tblCellMar>
        <w:tblLook w:val="0420"/>
      </w:tblPr>
      <w:tblGrid>
        <w:gridCol w:w="6100"/>
        <w:gridCol w:w="3400"/>
      </w:tblGrid>
      <w:tr w:rsidR="00307D1B" w:rsidRPr="00B0391C" w:rsidTr="008650DD">
        <w:trPr>
          <w:trHeight w:val="423"/>
        </w:trPr>
        <w:tc>
          <w:tcPr>
            <w:tcW w:w="610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B0391C" w:rsidRDefault="00307D1B" w:rsidP="008650DD">
            <w:pPr>
              <w:jc w:val="both"/>
              <w:rPr>
                <w:rFonts w:ascii="Times New Roman" w:hAnsi="Times New Roman" w:cs="Times New Roman"/>
                <w:sz w:val="28"/>
                <w:szCs w:val="28"/>
              </w:rPr>
            </w:pPr>
            <w:r w:rsidRPr="00B0391C">
              <w:rPr>
                <w:rFonts w:ascii="Times New Roman" w:hAnsi="Times New Roman" w:cs="Times New Roman"/>
                <w:b/>
                <w:bCs/>
                <w:sz w:val="28"/>
                <w:szCs w:val="28"/>
              </w:rPr>
              <w:t>Споруда</w:t>
            </w:r>
          </w:p>
        </w:tc>
        <w:tc>
          <w:tcPr>
            <w:tcW w:w="340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bottom w:w="0" w:type="dxa"/>
              <w:right w:w="15" w:type="dxa"/>
            </w:tcMar>
            <w:hideMark/>
          </w:tcPr>
          <w:p w:rsidR="00307D1B" w:rsidRPr="00B0391C" w:rsidRDefault="00307D1B" w:rsidP="008650DD">
            <w:pPr>
              <w:jc w:val="both"/>
              <w:rPr>
                <w:rFonts w:ascii="Times New Roman" w:hAnsi="Times New Roman" w:cs="Times New Roman"/>
                <w:sz w:val="28"/>
                <w:szCs w:val="28"/>
              </w:rPr>
            </w:pPr>
            <w:r w:rsidRPr="00B0391C">
              <w:rPr>
                <w:rFonts w:ascii="Times New Roman" w:hAnsi="Times New Roman" w:cs="Times New Roman"/>
                <w:b/>
                <w:bCs/>
                <w:sz w:val="28"/>
                <w:szCs w:val="28"/>
              </w:rPr>
              <w:t>Скільки відвідувачів вміщує</w:t>
            </w:r>
          </w:p>
        </w:tc>
      </w:tr>
      <w:tr w:rsidR="00307D1B" w:rsidRPr="00B0391C" w:rsidTr="008650DD">
        <w:trPr>
          <w:trHeight w:val="840"/>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0391C" w:rsidRDefault="005F2E68" w:rsidP="005F2E68">
            <w:pPr>
              <w:jc w:val="both"/>
              <w:rPr>
                <w:rFonts w:ascii="Times New Roman" w:hAnsi="Times New Roman" w:cs="Times New Roman"/>
                <w:sz w:val="28"/>
                <w:szCs w:val="28"/>
              </w:rPr>
            </w:pPr>
            <w:r>
              <w:rPr>
                <w:rFonts w:ascii="Times New Roman" w:hAnsi="Times New Roman" w:cs="Times New Roman"/>
                <w:sz w:val="28"/>
                <w:szCs w:val="28"/>
              </w:rPr>
              <w:t>Центр культури та дозвілля</w:t>
            </w:r>
            <w:r w:rsidR="00307D1B" w:rsidRPr="00B0391C">
              <w:rPr>
                <w:rFonts w:ascii="Times New Roman" w:hAnsi="Times New Roman" w:cs="Times New Roman"/>
                <w:sz w:val="28"/>
                <w:szCs w:val="28"/>
              </w:rPr>
              <w:tab/>
            </w:r>
            <w:proofErr w:type="spellStart"/>
            <w:r>
              <w:rPr>
                <w:rFonts w:ascii="Times New Roman" w:hAnsi="Times New Roman" w:cs="Times New Roman"/>
                <w:sz w:val="28"/>
                <w:szCs w:val="28"/>
              </w:rPr>
              <w:t>Вербської</w:t>
            </w:r>
            <w:proofErr w:type="spellEnd"/>
            <w:r>
              <w:rPr>
                <w:rFonts w:ascii="Times New Roman" w:hAnsi="Times New Roman" w:cs="Times New Roman"/>
                <w:sz w:val="28"/>
                <w:szCs w:val="28"/>
              </w:rPr>
              <w:t xml:space="preserve"> сільської ради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0391C" w:rsidRDefault="005F2E68" w:rsidP="008650DD">
            <w:pPr>
              <w:jc w:val="both"/>
              <w:rPr>
                <w:rFonts w:ascii="Times New Roman" w:hAnsi="Times New Roman" w:cs="Times New Roman"/>
                <w:sz w:val="28"/>
                <w:szCs w:val="28"/>
              </w:rPr>
            </w:pPr>
            <w:r>
              <w:rPr>
                <w:rFonts w:ascii="Times New Roman" w:hAnsi="Times New Roman" w:cs="Times New Roman"/>
                <w:sz w:val="28"/>
                <w:szCs w:val="28"/>
              </w:rPr>
              <w:t>250</w:t>
            </w:r>
          </w:p>
        </w:tc>
      </w:tr>
      <w:tr w:rsidR="00307D1B" w:rsidRPr="00B0391C" w:rsidTr="008650DD">
        <w:trPr>
          <w:trHeight w:val="422"/>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0391C" w:rsidRDefault="005F2E68" w:rsidP="008650DD">
            <w:pPr>
              <w:jc w:val="both"/>
              <w:rPr>
                <w:rFonts w:ascii="Times New Roman" w:hAnsi="Times New Roman" w:cs="Times New Roman"/>
                <w:sz w:val="28"/>
                <w:szCs w:val="28"/>
              </w:rPr>
            </w:pPr>
            <w:r>
              <w:rPr>
                <w:rFonts w:ascii="Times New Roman" w:hAnsi="Times New Roman" w:cs="Times New Roman"/>
                <w:sz w:val="28"/>
                <w:szCs w:val="28"/>
              </w:rPr>
              <w:t>Клуб села Софіївка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0391C" w:rsidRDefault="005F2E68" w:rsidP="008650DD">
            <w:pPr>
              <w:jc w:val="both"/>
              <w:rPr>
                <w:rFonts w:ascii="Times New Roman" w:hAnsi="Times New Roman" w:cs="Times New Roman"/>
                <w:sz w:val="28"/>
                <w:szCs w:val="28"/>
              </w:rPr>
            </w:pPr>
            <w:r>
              <w:rPr>
                <w:rFonts w:ascii="Times New Roman" w:hAnsi="Times New Roman" w:cs="Times New Roman"/>
                <w:sz w:val="28"/>
                <w:szCs w:val="28"/>
              </w:rPr>
              <w:t>2</w:t>
            </w:r>
            <w:r w:rsidR="00307D1B" w:rsidRPr="00B0391C">
              <w:rPr>
                <w:rFonts w:ascii="Times New Roman" w:hAnsi="Times New Roman" w:cs="Times New Roman"/>
                <w:sz w:val="28"/>
                <w:szCs w:val="28"/>
              </w:rPr>
              <w:t>00</w:t>
            </w:r>
          </w:p>
        </w:tc>
      </w:tr>
      <w:tr w:rsidR="00307D1B" w:rsidRPr="00B0391C" w:rsidTr="008650DD">
        <w:trPr>
          <w:trHeight w:val="423"/>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0391C" w:rsidRDefault="00A12A64" w:rsidP="008650DD">
            <w:pPr>
              <w:jc w:val="both"/>
              <w:rPr>
                <w:rFonts w:ascii="Times New Roman" w:hAnsi="Times New Roman" w:cs="Times New Roman"/>
                <w:sz w:val="28"/>
                <w:szCs w:val="28"/>
              </w:rPr>
            </w:pPr>
            <w:r>
              <w:rPr>
                <w:rFonts w:ascii="Times New Roman" w:hAnsi="Times New Roman" w:cs="Times New Roman"/>
                <w:sz w:val="28"/>
                <w:szCs w:val="28"/>
              </w:rPr>
              <w:t>Будинок культури села С</w:t>
            </w:r>
            <w:r w:rsidR="005F2E68">
              <w:rPr>
                <w:rFonts w:ascii="Times New Roman" w:hAnsi="Times New Roman" w:cs="Times New Roman"/>
                <w:sz w:val="28"/>
                <w:szCs w:val="28"/>
              </w:rPr>
              <w:t>товпець</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0391C" w:rsidRDefault="005F2E68" w:rsidP="008650DD">
            <w:pPr>
              <w:jc w:val="both"/>
              <w:rPr>
                <w:rFonts w:ascii="Times New Roman" w:hAnsi="Times New Roman" w:cs="Times New Roman"/>
                <w:sz w:val="28"/>
                <w:szCs w:val="28"/>
              </w:rPr>
            </w:pPr>
            <w:r>
              <w:rPr>
                <w:rFonts w:ascii="Times New Roman" w:hAnsi="Times New Roman" w:cs="Times New Roman"/>
                <w:sz w:val="28"/>
                <w:szCs w:val="28"/>
              </w:rPr>
              <w:t>300</w:t>
            </w:r>
          </w:p>
        </w:tc>
      </w:tr>
      <w:tr w:rsidR="00307D1B" w:rsidRPr="00B0391C" w:rsidTr="008650DD">
        <w:trPr>
          <w:trHeight w:val="427"/>
        </w:trPr>
        <w:tc>
          <w:tcPr>
            <w:tcW w:w="6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5F2E68" w:rsidRDefault="005F2E68" w:rsidP="008650DD">
            <w:pPr>
              <w:jc w:val="both"/>
              <w:rPr>
                <w:rFonts w:ascii="Times New Roman" w:hAnsi="Times New Roman" w:cs="Times New Roman"/>
                <w:sz w:val="28"/>
                <w:szCs w:val="28"/>
              </w:rPr>
            </w:pPr>
            <w:r>
              <w:rPr>
                <w:rFonts w:ascii="Times New Roman" w:hAnsi="Times New Roman" w:cs="Times New Roman"/>
                <w:sz w:val="28"/>
                <w:szCs w:val="28"/>
              </w:rPr>
              <w:t xml:space="preserve">Клуб села </w:t>
            </w:r>
            <w:proofErr w:type="spellStart"/>
            <w:r>
              <w:rPr>
                <w:rFonts w:ascii="Times New Roman" w:hAnsi="Times New Roman" w:cs="Times New Roman"/>
                <w:sz w:val="28"/>
                <w:szCs w:val="28"/>
              </w:rPr>
              <w:t>Кам</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яна</w:t>
            </w:r>
            <w:proofErr w:type="spellEnd"/>
            <w:r>
              <w:rPr>
                <w:rFonts w:ascii="Times New Roman" w:hAnsi="Times New Roman" w:cs="Times New Roman"/>
                <w:sz w:val="28"/>
                <w:szCs w:val="28"/>
              </w:rPr>
              <w:t xml:space="preserve"> Верба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307D1B" w:rsidRPr="00B0391C" w:rsidRDefault="00307D1B" w:rsidP="008650DD">
            <w:pPr>
              <w:jc w:val="both"/>
              <w:rPr>
                <w:rFonts w:ascii="Times New Roman" w:hAnsi="Times New Roman" w:cs="Times New Roman"/>
                <w:sz w:val="28"/>
                <w:szCs w:val="28"/>
              </w:rPr>
            </w:pPr>
            <w:r w:rsidRPr="00B0391C">
              <w:rPr>
                <w:rFonts w:ascii="Times New Roman" w:hAnsi="Times New Roman" w:cs="Times New Roman"/>
                <w:sz w:val="28"/>
                <w:szCs w:val="28"/>
              </w:rPr>
              <w:t>100</w:t>
            </w:r>
          </w:p>
        </w:tc>
      </w:tr>
    </w:tbl>
    <w:p w:rsidR="00307D1B" w:rsidRDefault="00307D1B" w:rsidP="00307D1B">
      <w:pPr>
        <w:jc w:val="both"/>
        <w:rPr>
          <w:rFonts w:ascii="Times New Roman" w:hAnsi="Times New Roman" w:cs="Times New Roman"/>
          <w:sz w:val="28"/>
          <w:szCs w:val="28"/>
        </w:rPr>
      </w:pPr>
    </w:p>
    <w:p w:rsidR="00307D1B" w:rsidRPr="00B0391C" w:rsidRDefault="00307D1B" w:rsidP="00307D1B">
      <w:pPr>
        <w:ind w:firstLine="567"/>
        <w:jc w:val="both"/>
        <w:rPr>
          <w:rFonts w:ascii="Times New Roman" w:hAnsi="Times New Roman" w:cs="Times New Roman"/>
          <w:sz w:val="28"/>
          <w:szCs w:val="28"/>
        </w:rPr>
      </w:pPr>
      <w:r w:rsidRPr="00B0391C">
        <w:rPr>
          <w:rFonts w:ascii="Times New Roman" w:hAnsi="Times New Roman" w:cs="Times New Roman"/>
          <w:b/>
          <w:bCs/>
          <w:sz w:val="28"/>
          <w:szCs w:val="28"/>
        </w:rPr>
        <w:t>10. СТАН НАВКОЛИШНЬОГО ПРИРОДНОГО СЕРЕДОВИЩА</w:t>
      </w:r>
    </w:p>
    <w:p w:rsidR="00307D1B" w:rsidRDefault="00307D1B" w:rsidP="00307D1B">
      <w:pPr>
        <w:ind w:firstLine="567"/>
        <w:jc w:val="both"/>
        <w:rPr>
          <w:rFonts w:ascii="Times New Roman" w:hAnsi="Times New Roman" w:cs="Times New Roman"/>
          <w:sz w:val="28"/>
          <w:szCs w:val="28"/>
        </w:rPr>
      </w:pPr>
      <w:r w:rsidRPr="00B0391C">
        <w:rPr>
          <w:rFonts w:ascii="Times New Roman" w:hAnsi="Times New Roman" w:cs="Times New Roman"/>
          <w:sz w:val="28"/>
          <w:szCs w:val="28"/>
        </w:rPr>
        <w:t xml:space="preserve">Найважливішим наслідком і головним пріоритетом </w:t>
      </w:r>
      <w:proofErr w:type="spellStart"/>
      <w:r w:rsidRPr="00B0391C">
        <w:rPr>
          <w:rFonts w:ascii="Times New Roman" w:hAnsi="Times New Roman" w:cs="Times New Roman"/>
          <w:sz w:val="28"/>
          <w:szCs w:val="28"/>
        </w:rPr>
        <w:t>соціально-</w:t>
      </w:r>
      <w:proofErr w:type="spellEnd"/>
      <w:r w:rsidRPr="00B0391C">
        <w:rPr>
          <w:rFonts w:ascii="Times New Roman" w:hAnsi="Times New Roman" w:cs="Times New Roman"/>
          <w:sz w:val="28"/>
          <w:szCs w:val="28"/>
        </w:rPr>
        <w:t xml:space="preserve">  економічного розвитку виступає якість життя населення. Про актуальність  проблеми оцінювання якості життя населення країн та їх окремих регіонів  свідчать програми ООН, різних міжнародних організацій, урядів провідних  держав світу тощо. У сучасних умовах трансформації економічної системи  виникає питання про зміну ролі екологічного фактора в розвитку регіонів і  суспільства в цілому. При загальній спрямованості державної політики до засад  та принципів сталого розвитку особливої актуальності набуває запровадження  сучасних засобів раціонального управління охороною природного середовища,  ефективного використання природних ресурсів та досягнення реальної безпеки  життєдіяльності людини. Його значущість зростає в умовах децентралізації  управління та підвищення ролі соціально-економічного розвитку регіонів.</w:t>
      </w:r>
    </w:p>
    <w:p w:rsidR="00307D1B" w:rsidRDefault="00307D1B" w:rsidP="00307D1B">
      <w:pPr>
        <w:ind w:firstLine="567"/>
        <w:jc w:val="both"/>
        <w:rPr>
          <w:rFonts w:ascii="Times New Roman" w:hAnsi="Times New Roman" w:cs="Times New Roman"/>
          <w:sz w:val="28"/>
          <w:szCs w:val="28"/>
        </w:rPr>
      </w:pPr>
      <w:r w:rsidRPr="00B0391C">
        <w:rPr>
          <w:rFonts w:ascii="Times New Roman" w:hAnsi="Times New Roman" w:cs="Times New Roman"/>
          <w:sz w:val="28"/>
          <w:szCs w:val="28"/>
        </w:rPr>
        <w:t xml:space="preserve">Сьогоднішня особливість стану природного середовища </w:t>
      </w:r>
      <w:proofErr w:type="spellStart"/>
      <w:r w:rsidR="00643284">
        <w:rPr>
          <w:rFonts w:ascii="Times New Roman" w:hAnsi="Times New Roman" w:cs="Times New Roman"/>
          <w:sz w:val="28"/>
          <w:szCs w:val="28"/>
        </w:rPr>
        <w:t>Вербської</w:t>
      </w:r>
      <w:proofErr w:type="spellEnd"/>
      <w:r w:rsidR="00643284">
        <w:rPr>
          <w:rFonts w:ascii="Times New Roman" w:hAnsi="Times New Roman" w:cs="Times New Roman"/>
          <w:sz w:val="28"/>
          <w:szCs w:val="28"/>
        </w:rPr>
        <w:t xml:space="preserve"> </w:t>
      </w:r>
      <w:r w:rsidRPr="00B0391C">
        <w:rPr>
          <w:rFonts w:ascii="Times New Roman" w:hAnsi="Times New Roman" w:cs="Times New Roman"/>
          <w:sz w:val="28"/>
          <w:szCs w:val="28"/>
        </w:rPr>
        <w:t xml:space="preserve">ТГ полягає в тому, що її екологічний стан збігається в часі з економічною  кризою, яка дещо зменшила антропогенний вплив на довкілля. А це означає, що  з  пожвавленням   виробництва  з   упровадженням ринкових  відносин,   </w:t>
      </w:r>
      <w:r w:rsidRPr="00B0391C">
        <w:rPr>
          <w:rFonts w:ascii="Times New Roman" w:hAnsi="Times New Roman" w:cs="Times New Roman"/>
          <w:sz w:val="28"/>
          <w:szCs w:val="28"/>
        </w:rPr>
        <w:lastRenderedPageBreak/>
        <w:t>можна</w:t>
      </w:r>
      <w:r>
        <w:rPr>
          <w:rFonts w:ascii="Times New Roman" w:hAnsi="Times New Roman" w:cs="Times New Roman"/>
          <w:sz w:val="28"/>
          <w:szCs w:val="28"/>
        </w:rPr>
        <w:t xml:space="preserve"> </w:t>
      </w:r>
      <w:r w:rsidRPr="00B0391C">
        <w:rPr>
          <w:rFonts w:ascii="Times New Roman" w:hAnsi="Times New Roman" w:cs="Times New Roman"/>
          <w:sz w:val="28"/>
          <w:szCs w:val="28"/>
        </w:rPr>
        <w:t>очікувати    зростання    забруднень,    тобто    зниження техногенно-екологічної</w:t>
      </w:r>
      <w:r>
        <w:rPr>
          <w:rFonts w:ascii="Times New Roman" w:hAnsi="Times New Roman" w:cs="Times New Roman"/>
          <w:sz w:val="28"/>
          <w:szCs w:val="28"/>
        </w:rPr>
        <w:t xml:space="preserve"> </w:t>
      </w:r>
      <w:r w:rsidRPr="00B0391C">
        <w:rPr>
          <w:rFonts w:ascii="Times New Roman" w:hAnsi="Times New Roman" w:cs="Times New Roman"/>
          <w:sz w:val="28"/>
          <w:szCs w:val="28"/>
        </w:rPr>
        <w:t>безпеки регіонів та негативні зміни в регіональній природній системі.</w:t>
      </w:r>
    </w:p>
    <w:p w:rsidR="00307D1B" w:rsidRDefault="00307D1B" w:rsidP="00307D1B">
      <w:pPr>
        <w:ind w:firstLine="567"/>
        <w:jc w:val="both"/>
        <w:rPr>
          <w:rFonts w:ascii="Times New Roman" w:hAnsi="Times New Roman" w:cs="Times New Roman"/>
          <w:sz w:val="28"/>
          <w:szCs w:val="28"/>
        </w:rPr>
      </w:pPr>
      <w:r w:rsidRPr="00B0391C">
        <w:rPr>
          <w:rFonts w:ascii="Times New Roman" w:hAnsi="Times New Roman" w:cs="Times New Roman"/>
          <w:sz w:val="28"/>
          <w:szCs w:val="28"/>
        </w:rPr>
        <w:t xml:space="preserve">Вихід з цієї складної екологічної кризи - у переході економіки  </w:t>
      </w:r>
      <w:proofErr w:type="spellStart"/>
      <w:r w:rsidR="00643284">
        <w:rPr>
          <w:rFonts w:ascii="Times New Roman" w:hAnsi="Times New Roman" w:cs="Times New Roman"/>
          <w:sz w:val="28"/>
          <w:szCs w:val="28"/>
        </w:rPr>
        <w:t>Вербської</w:t>
      </w:r>
      <w:proofErr w:type="spellEnd"/>
      <w:r w:rsidR="00643284">
        <w:rPr>
          <w:rFonts w:ascii="Times New Roman" w:hAnsi="Times New Roman" w:cs="Times New Roman"/>
          <w:sz w:val="28"/>
          <w:szCs w:val="28"/>
        </w:rPr>
        <w:t xml:space="preserve"> </w:t>
      </w:r>
      <w:r w:rsidRPr="00B0391C">
        <w:rPr>
          <w:rFonts w:ascii="Times New Roman" w:hAnsi="Times New Roman" w:cs="Times New Roman"/>
          <w:sz w:val="28"/>
          <w:szCs w:val="28"/>
        </w:rPr>
        <w:t>ТГ до моделі сталого розвитку, яка передбачає досягнення високої якості життєдіяльності на основі збалансованого розв’язання проблем  соціально-економічного розвитку, збереження навколишнього природного  середовища, раціонального використання та відтворення природно-ресурсного  потенціалу регіону. Це обумовлює необхідність узагальнення концептуальних  підходів формування механізмів державного чи регіонального управління та  чіткого визначення пріоритетних напрямів щодо їх упровадження та  вдосконалення. При цьому, природоохоронна діяльність в регіоні повинна  визнаватися однією з найсуттєвіших.</w:t>
      </w:r>
    </w:p>
    <w:p w:rsidR="00307E79" w:rsidRDefault="00307E79" w:rsidP="00307D1B">
      <w:pPr>
        <w:ind w:firstLine="567"/>
        <w:jc w:val="both"/>
        <w:rPr>
          <w:rFonts w:ascii="Times New Roman" w:hAnsi="Times New Roman" w:cs="Times New Roman"/>
          <w:sz w:val="28"/>
          <w:szCs w:val="28"/>
        </w:rPr>
      </w:pPr>
    </w:p>
    <w:p w:rsidR="00307E79" w:rsidRDefault="00307E79" w:rsidP="00307E79">
      <w:pPr>
        <w:spacing w:after="0" w:line="240" w:lineRule="auto"/>
        <w:ind w:firstLine="709"/>
        <w:jc w:val="both"/>
        <w:rPr>
          <w:rFonts w:ascii="Times New Roman" w:eastAsia="Times New Roman" w:hAnsi="Times New Roman" w:cs="Times New Roman"/>
          <w:b/>
          <w:sz w:val="28"/>
          <w:szCs w:val="28"/>
          <w:lang w:eastAsia="uk-UA"/>
        </w:rPr>
      </w:pPr>
      <w:r w:rsidRPr="00307E79">
        <w:rPr>
          <w:rFonts w:ascii="Times New Roman" w:eastAsia="Times New Roman" w:hAnsi="Times New Roman" w:cs="Times New Roman"/>
          <w:b/>
          <w:sz w:val="28"/>
          <w:szCs w:val="28"/>
          <w:lang w:eastAsia="uk-UA"/>
        </w:rPr>
        <w:t>11. СТРАТЕГІЯ РОЗВИТКУ ОСВІТИ, КУЛЬТУРИ, СПОРТУ, ТУРИЗМУ ТА МОЛОДІ В ГРОМАДІ НА 2025–2027 РОКИ</w:t>
      </w:r>
    </w:p>
    <w:p w:rsidR="00307E79" w:rsidRPr="00307E79" w:rsidRDefault="00307E79" w:rsidP="00307E79">
      <w:pPr>
        <w:spacing w:after="0" w:line="240" w:lineRule="auto"/>
        <w:ind w:firstLine="709"/>
        <w:jc w:val="both"/>
        <w:rPr>
          <w:rFonts w:ascii="Times New Roman" w:eastAsia="Times New Roman" w:hAnsi="Times New Roman" w:cs="Times New Roman"/>
          <w:b/>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Освіта у </w:t>
      </w:r>
      <w:proofErr w:type="spellStart"/>
      <w:r w:rsidRPr="00307E79">
        <w:rPr>
          <w:rFonts w:ascii="Times New Roman" w:eastAsia="Times New Roman" w:hAnsi="Times New Roman" w:cs="Times New Roman"/>
          <w:sz w:val="28"/>
          <w:szCs w:val="28"/>
          <w:lang w:eastAsia="uk-UA"/>
        </w:rPr>
        <w:t>Вербській</w:t>
      </w:r>
      <w:proofErr w:type="spellEnd"/>
      <w:r w:rsidRPr="00307E79">
        <w:rPr>
          <w:rFonts w:ascii="Times New Roman" w:eastAsia="Times New Roman" w:hAnsi="Times New Roman" w:cs="Times New Roman"/>
          <w:sz w:val="28"/>
          <w:szCs w:val="28"/>
          <w:lang w:eastAsia="uk-UA"/>
        </w:rPr>
        <w:t xml:space="preserve"> ТГ займає левову частку витрат і є одним із основних родів діяльності громади загалом. Стратегія розвитку освіти, культури, спорту і туризму розробляється і затверджується окремо, тому в загальній стратегії розвитку територіальної громади ми представимо основні показники і тези, які віддзеркалюють діяльність і плани розвитку цієї галузі. Стратегія розвитку освіти, культури, спорту, туризму та молоді (далі – Стратегія освіти) має на меті забезпечення стабільного розвитку освіти, культури, спорту, туризму та молодіжної політики громади, що є основою добробуту її жителів, збереження людського потенціалу та відновлення соціальної єдності.</w:t>
      </w:r>
    </w:p>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p>
    <w:p w:rsidR="00307E79" w:rsidRPr="00307E79" w:rsidRDefault="00307E79" w:rsidP="00307E79">
      <w:pPr>
        <w:spacing w:after="0" w:line="240" w:lineRule="auto"/>
        <w:ind w:firstLine="709"/>
        <w:jc w:val="both"/>
        <w:outlineLvl w:val="0"/>
        <w:rPr>
          <w:rFonts w:ascii="Times New Roman" w:eastAsia="Times New Roman" w:hAnsi="Times New Roman" w:cs="Times New Roman"/>
          <w:b/>
          <w:bCs/>
          <w:kern w:val="36"/>
          <w:sz w:val="28"/>
          <w:szCs w:val="28"/>
          <w:lang w:eastAsia="uk-UA"/>
        </w:rPr>
      </w:pPr>
      <w:r w:rsidRPr="00307E79">
        <w:rPr>
          <w:rFonts w:ascii="Times New Roman" w:eastAsia="Times New Roman" w:hAnsi="Times New Roman" w:cs="Times New Roman"/>
          <w:b/>
          <w:bCs/>
          <w:kern w:val="36"/>
          <w:sz w:val="28"/>
          <w:szCs w:val="28"/>
          <w:lang w:eastAsia="uk-UA"/>
        </w:rPr>
        <w:t>1. ОСВІТА</w:t>
      </w: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1.1. Аналіз поточної ситуації</w:t>
      </w:r>
    </w:p>
    <w:p w:rsidR="00307E79" w:rsidRP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У громаді функціонує 3 заклади загальної середньої освіти (ЗЗСО) та 2 заклади дошкільної освіти (ЗДО), 1- підрозділ дошкільної освіти. У </w:t>
      </w:r>
      <w:proofErr w:type="spellStart"/>
      <w:r w:rsidRPr="00307E79">
        <w:rPr>
          <w:rFonts w:ascii="Times New Roman" w:eastAsia="Times New Roman" w:hAnsi="Times New Roman" w:cs="Times New Roman"/>
          <w:sz w:val="28"/>
          <w:szCs w:val="28"/>
          <w:lang w:eastAsia="uk-UA"/>
        </w:rPr>
        <w:t>Вербському</w:t>
      </w:r>
      <w:proofErr w:type="spellEnd"/>
      <w:r w:rsidRPr="00307E79">
        <w:rPr>
          <w:rFonts w:ascii="Times New Roman" w:eastAsia="Times New Roman" w:hAnsi="Times New Roman" w:cs="Times New Roman"/>
          <w:sz w:val="28"/>
          <w:szCs w:val="28"/>
          <w:lang w:eastAsia="uk-UA"/>
        </w:rPr>
        <w:t xml:space="preserve"> ЗДО навчається 102 дитини у 5 групах, у </w:t>
      </w:r>
      <w:proofErr w:type="spellStart"/>
      <w:r w:rsidRPr="00307E79">
        <w:rPr>
          <w:rFonts w:ascii="Times New Roman" w:eastAsia="Times New Roman" w:hAnsi="Times New Roman" w:cs="Times New Roman"/>
          <w:sz w:val="28"/>
          <w:szCs w:val="28"/>
          <w:lang w:eastAsia="uk-UA"/>
        </w:rPr>
        <w:t>Стовпецькому</w:t>
      </w:r>
      <w:proofErr w:type="spellEnd"/>
      <w:r w:rsidRPr="00307E79">
        <w:rPr>
          <w:rFonts w:ascii="Times New Roman" w:eastAsia="Times New Roman" w:hAnsi="Times New Roman" w:cs="Times New Roman"/>
          <w:sz w:val="28"/>
          <w:szCs w:val="28"/>
          <w:lang w:eastAsia="uk-UA"/>
        </w:rPr>
        <w:t xml:space="preserve">  ЗДО  — 22 дитини в 1 групі. У ЗЗСО навчається: у </w:t>
      </w:r>
      <w:proofErr w:type="spellStart"/>
      <w:r w:rsidRPr="00307E79">
        <w:rPr>
          <w:rFonts w:ascii="Times New Roman" w:eastAsia="Times New Roman" w:hAnsi="Times New Roman" w:cs="Times New Roman"/>
          <w:sz w:val="28"/>
          <w:szCs w:val="28"/>
          <w:lang w:eastAsia="uk-UA"/>
        </w:rPr>
        <w:t>Білогородській</w:t>
      </w:r>
      <w:proofErr w:type="spellEnd"/>
      <w:r w:rsidRPr="00307E79">
        <w:rPr>
          <w:rFonts w:ascii="Times New Roman" w:eastAsia="Times New Roman" w:hAnsi="Times New Roman" w:cs="Times New Roman"/>
          <w:sz w:val="28"/>
          <w:szCs w:val="28"/>
          <w:lang w:eastAsia="uk-UA"/>
        </w:rPr>
        <w:t xml:space="preserve"> гімназії — 52 учні, у </w:t>
      </w:r>
      <w:proofErr w:type="spellStart"/>
      <w:r w:rsidRPr="00307E79">
        <w:rPr>
          <w:rFonts w:ascii="Times New Roman" w:eastAsia="Times New Roman" w:hAnsi="Times New Roman" w:cs="Times New Roman"/>
          <w:sz w:val="28"/>
          <w:szCs w:val="28"/>
          <w:lang w:eastAsia="uk-UA"/>
        </w:rPr>
        <w:t>Стовпецькому</w:t>
      </w:r>
      <w:proofErr w:type="spellEnd"/>
      <w:r w:rsidRPr="00307E79">
        <w:rPr>
          <w:rFonts w:ascii="Times New Roman" w:eastAsia="Times New Roman" w:hAnsi="Times New Roman" w:cs="Times New Roman"/>
          <w:sz w:val="28"/>
          <w:szCs w:val="28"/>
          <w:lang w:eastAsia="uk-UA"/>
        </w:rPr>
        <w:t xml:space="preserve"> </w:t>
      </w:r>
      <w:proofErr w:type="spellStart"/>
      <w:r w:rsidRPr="00307E79">
        <w:rPr>
          <w:rFonts w:ascii="Times New Roman" w:eastAsia="Times New Roman" w:hAnsi="Times New Roman" w:cs="Times New Roman"/>
          <w:sz w:val="28"/>
          <w:szCs w:val="28"/>
          <w:lang w:eastAsia="uk-UA"/>
        </w:rPr>
        <w:t>ліцеї—</w:t>
      </w:r>
      <w:proofErr w:type="spellEnd"/>
      <w:r w:rsidRPr="00307E79">
        <w:rPr>
          <w:rFonts w:ascii="Times New Roman" w:eastAsia="Times New Roman" w:hAnsi="Times New Roman" w:cs="Times New Roman"/>
          <w:sz w:val="28"/>
          <w:szCs w:val="28"/>
          <w:lang w:eastAsia="uk-UA"/>
        </w:rPr>
        <w:t xml:space="preserve"> 126 учнів, у </w:t>
      </w:r>
      <w:proofErr w:type="spellStart"/>
      <w:r w:rsidRPr="00307E79">
        <w:rPr>
          <w:rFonts w:ascii="Times New Roman" w:eastAsia="Times New Roman" w:hAnsi="Times New Roman" w:cs="Times New Roman"/>
          <w:sz w:val="28"/>
          <w:szCs w:val="28"/>
          <w:lang w:eastAsia="uk-UA"/>
        </w:rPr>
        <w:t>Вербському</w:t>
      </w:r>
      <w:proofErr w:type="spellEnd"/>
      <w:r w:rsidRPr="00307E79">
        <w:rPr>
          <w:rFonts w:ascii="Times New Roman" w:eastAsia="Times New Roman" w:hAnsi="Times New Roman" w:cs="Times New Roman"/>
          <w:sz w:val="28"/>
          <w:szCs w:val="28"/>
          <w:lang w:eastAsia="uk-UA"/>
        </w:rPr>
        <w:t xml:space="preserve"> ліцеї — 272 учні. Заклади функціонують стабільно, проте стикаються з численними викликами — застаріла матеріально-технічна база, потреба в оновленні методик навчання, недостатнє фінансування, обмежений доступ до сучасних цифрових рішень. В умовах війни особливої актуальності набуває забезпечення безпеки та психоемоційного комфорту дітей.</w:t>
      </w:r>
    </w:p>
    <w:p w:rsidR="00307E79" w:rsidRPr="00307E79" w:rsidRDefault="00307E79" w:rsidP="00307E79">
      <w:pPr>
        <w:pStyle w:val="a6"/>
        <w:numPr>
          <w:ilvl w:val="1"/>
          <w:numId w:val="32"/>
        </w:numPr>
        <w:spacing w:after="0" w:line="240" w:lineRule="auto"/>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lastRenderedPageBreak/>
        <w:t xml:space="preserve">Потреби </w:t>
      </w:r>
      <w:proofErr w:type="spellStart"/>
      <w:r w:rsidRPr="00307E79">
        <w:rPr>
          <w:rFonts w:ascii="Times New Roman" w:eastAsia="Times New Roman" w:hAnsi="Times New Roman" w:cs="Times New Roman"/>
          <w:b/>
          <w:bCs/>
          <w:sz w:val="28"/>
          <w:szCs w:val="28"/>
          <w:lang w:eastAsia="uk-UA"/>
        </w:rPr>
        <w:t>закладів</w:t>
      </w:r>
      <w:proofErr w:type="spellEnd"/>
      <w:r w:rsidRPr="00307E79">
        <w:rPr>
          <w:rFonts w:ascii="Times New Roman" w:eastAsia="Times New Roman" w:hAnsi="Times New Roman" w:cs="Times New Roman"/>
          <w:b/>
          <w:bCs/>
          <w:sz w:val="28"/>
          <w:szCs w:val="28"/>
          <w:lang w:eastAsia="uk-UA"/>
        </w:rPr>
        <w:t xml:space="preserve"> </w:t>
      </w:r>
      <w:proofErr w:type="spellStart"/>
      <w:r w:rsidRPr="00307E79">
        <w:rPr>
          <w:rFonts w:ascii="Times New Roman" w:eastAsia="Times New Roman" w:hAnsi="Times New Roman" w:cs="Times New Roman"/>
          <w:b/>
          <w:bCs/>
          <w:sz w:val="28"/>
          <w:szCs w:val="28"/>
          <w:lang w:eastAsia="uk-UA"/>
        </w:rPr>
        <w:t>освіти</w:t>
      </w:r>
      <w:proofErr w:type="spellEnd"/>
    </w:p>
    <w:p w:rsidR="00307E79" w:rsidRPr="00307E79" w:rsidRDefault="00307E79" w:rsidP="00307E79">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307E79">
      <w:pPr>
        <w:spacing w:after="0" w:line="240" w:lineRule="auto"/>
        <w:ind w:firstLine="709"/>
        <w:jc w:val="both"/>
        <w:outlineLvl w:val="2"/>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Заклади дошкільної освіти:</w:t>
      </w:r>
    </w:p>
    <w:p w:rsidR="00307E79" w:rsidRPr="00307E79" w:rsidRDefault="00307E79" w:rsidP="00583F51">
      <w:pPr>
        <w:numPr>
          <w:ilvl w:val="0"/>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 xml:space="preserve"> </w:t>
      </w:r>
      <w:proofErr w:type="spellStart"/>
      <w:r w:rsidRPr="00307E79">
        <w:rPr>
          <w:rFonts w:ascii="Times New Roman" w:eastAsia="Times New Roman" w:hAnsi="Times New Roman" w:cs="Times New Roman"/>
          <w:b/>
          <w:bCs/>
          <w:sz w:val="28"/>
          <w:szCs w:val="28"/>
          <w:lang w:eastAsia="uk-UA"/>
        </w:rPr>
        <w:t>Вербський</w:t>
      </w:r>
      <w:proofErr w:type="spellEnd"/>
      <w:r w:rsidRPr="00307E79">
        <w:rPr>
          <w:rFonts w:ascii="Times New Roman" w:eastAsia="Times New Roman" w:hAnsi="Times New Roman" w:cs="Times New Roman"/>
          <w:b/>
          <w:bCs/>
          <w:sz w:val="28"/>
          <w:szCs w:val="28"/>
          <w:lang w:eastAsia="uk-UA"/>
        </w:rPr>
        <w:t xml:space="preserve"> ЗДО  (102 дитини, 5 груп):</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Реконструкція  будівлі (ремонт даху, фасаду);</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Облаштування сучасних санвузлів, ігрових кімнат, музичного та спортивного залу;</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Придбання нових меблів, ігрового інвентарю, дидактичних матеріалів;</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ресурсної кімнати для занять з логопедом та психологом;</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Встановлення системи відео нагляду та пожежної сигналізації;</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Підвищення кваліфікації вихователів і помічників вихователя.</w:t>
      </w:r>
    </w:p>
    <w:p w:rsidR="00307E79" w:rsidRPr="00307E79" w:rsidRDefault="00307E79" w:rsidP="00583F51">
      <w:pPr>
        <w:numPr>
          <w:ilvl w:val="0"/>
          <w:numId w:val="65"/>
        </w:numPr>
        <w:spacing w:after="0" w:line="240" w:lineRule="auto"/>
        <w:ind w:left="0" w:firstLine="709"/>
        <w:jc w:val="both"/>
        <w:rPr>
          <w:rFonts w:ascii="Times New Roman" w:eastAsia="Times New Roman" w:hAnsi="Times New Roman" w:cs="Times New Roman"/>
          <w:sz w:val="28"/>
          <w:szCs w:val="28"/>
          <w:lang w:eastAsia="uk-UA"/>
        </w:rPr>
      </w:pPr>
      <w:proofErr w:type="spellStart"/>
      <w:r w:rsidRPr="00307E79">
        <w:rPr>
          <w:rFonts w:ascii="Times New Roman" w:eastAsia="Times New Roman" w:hAnsi="Times New Roman" w:cs="Times New Roman"/>
          <w:b/>
          <w:bCs/>
          <w:sz w:val="28"/>
          <w:szCs w:val="28"/>
          <w:lang w:eastAsia="uk-UA"/>
        </w:rPr>
        <w:t>Стовпецький</w:t>
      </w:r>
      <w:proofErr w:type="spellEnd"/>
      <w:r w:rsidRPr="00307E79">
        <w:rPr>
          <w:rFonts w:ascii="Times New Roman" w:eastAsia="Times New Roman" w:hAnsi="Times New Roman" w:cs="Times New Roman"/>
          <w:b/>
          <w:bCs/>
          <w:sz w:val="28"/>
          <w:szCs w:val="28"/>
          <w:lang w:eastAsia="uk-UA"/>
        </w:rPr>
        <w:t xml:space="preserve"> ЗДО  (22 дитини, 1 група):</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Ремонт приміщення, утеплення фасаду;</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Оновлення меблів, постільної білизни, посуду, дидактичних ігор;</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умов для інклюзивного навчання;</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Обладнання майданчика для активних ігор на свіжому повітрі;</w:t>
      </w:r>
    </w:p>
    <w:p w:rsidR="00307E79" w:rsidRPr="00307E79" w:rsidRDefault="00307E79" w:rsidP="00583F51">
      <w:pPr>
        <w:numPr>
          <w:ilvl w:val="1"/>
          <w:numId w:val="6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Часткова автоматизація обліку, ведення документації в електронному вигляді.</w:t>
      </w:r>
    </w:p>
    <w:p w:rsidR="00307E79" w:rsidRPr="00307E79" w:rsidRDefault="00307E79" w:rsidP="00307E79">
      <w:pPr>
        <w:spacing w:after="0" w:line="240" w:lineRule="auto"/>
        <w:ind w:firstLine="709"/>
        <w:jc w:val="both"/>
        <w:outlineLvl w:val="2"/>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Заклади загальної середньої освіти:</w:t>
      </w:r>
    </w:p>
    <w:p w:rsidR="00307E79" w:rsidRPr="00307E79" w:rsidRDefault="00307E79" w:rsidP="00583F51">
      <w:pPr>
        <w:numPr>
          <w:ilvl w:val="0"/>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 xml:space="preserve">ЗЗСО </w:t>
      </w:r>
      <w:proofErr w:type="spellStart"/>
      <w:r w:rsidRPr="00307E79">
        <w:rPr>
          <w:rFonts w:ascii="Times New Roman" w:eastAsia="Times New Roman" w:hAnsi="Times New Roman" w:cs="Times New Roman"/>
          <w:b/>
          <w:bCs/>
          <w:sz w:val="28"/>
          <w:szCs w:val="28"/>
          <w:lang w:eastAsia="uk-UA"/>
        </w:rPr>
        <w:t>Білогородська</w:t>
      </w:r>
      <w:proofErr w:type="spellEnd"/>
      <w:r w:rsidRPr="00307E79">
        <w:rPr>
          <w:rFonts w:ascii="Times New Roman" w:eastAsia="Times New Roman" w:hAnsi="Times New Roman" w:cs="Times New Roman"/>
          <w:b/>
          <w:bCs/>
          <w:sz w:val="28"/>
          <w:szCs w:val="28"/>
          <w:lang w:eastAsia="uk-UA"/>
        </w:rPr>
        <w:t xml:space="preserve"> Гімназія(52 учні):</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Модернізація навчальних кабінетів (математики, інформатики);</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Закупівля інтерактивних панелей та проекторів;</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Забезпечення якісного </w:t>
      </w:r>
      <w:proofErr w:type="spellStart"/>
      <w:r w:rsidRPr="00307E79">
        <w:rPr>
          <w:rFonts w:ascii="Times New Roman" w:eastAsia="Times New Roman" w:hAnsi="Times New Roman" w:cs="Times New Roman"/>
          <w:sz w:val="28"/>
          <w:szCs w:val="28"/>
          <w:lang w:eastAsia="uk-UA"/>
        </w:rPr>
        <w:t>інтернет-з’єднання</w:t>
      </w:r>
      <w:proofErr w:type="spellEnd"/>
      <w:r w:rsidRPr="00307E79">
        <w:rPr>
          <w:rFonts w:ascii="Times New Roman" w:eastAsia="Times New Roman" w:hAnsi="Times New Roman" w:cs="Times New Roman"/>
          <w:sz w:val="28"/>
          <w:szCs w:val="28"/>
          <w:lang w:eastAsia="uk-UA"/>
        </w:rPr>
        <w:t>;</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Встановлення укриття для безпечного перебування під час тривоги.</w:t>
      </w:r>
    </w:p>
    <w:p w:rsidR="00307E79" w:rsidRPr="00307E79" w:rsidRDefault="00307E79" w:rsidP="00583F51">
      <w:pPr>
        <w:numPr>
          <w:ilvl w:val="0"/>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 xml:space="preserve">ЗЗСО </w:t>
      </w:r>
      <w:proofErr w:type="spellStart"/>
      <w:r w:rsidRPr="00307E79">
        <w:rPr>
          <w:rFonts w:ascii="Times New Roman" w:eastAsia="Times New Roman" w:hAnsi="Times New Roman" w:cs="Times New Roman"/>
          <w:b/>
          <w:bCs/>
          <w:sz w:val="28"/>
          <w:szCs w:val="28"/>
          <w:lang w:eastAsia="uk-UA"/>
        </w:rPr>
        <w:t>Стовпецький</w:t>
      </w:r>
      <w:proofErr w:type="spellEnd"/>
      <w:r w:rsidRPr="00307E79">
        <w:rPr>
          <w:rFonts w:ascii="Times New Roman" w:eastAsia="Times New Roman" w:hAnsi="Times New Roman" w:cs="Times New Roman"/>
          <w:b/>
          <w:bCs/>
          <w:sz w:val="28"/>
          <w:szCs w:val="28"/>
          <w:lang w:eastAsia="uk-UA"/>
        </w:rPr>
        <w:t xml:space="preserve"> ліцей (126 учнів):</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Капітальний ремонт  фасаду;</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медіа теки та інформаційного центру;</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Впровадження цифрових журналів і щоденників;</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Проведення тренінгів для вчителів щодо інноваційних методик;</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Організація гуртків (робототехніка, дебати, мистецтво).</w:t>
      </w:r>
    </w:p>
    <w:p w:rsidR="00307E79" w:rsidRPr="00307E79" w:rsidRDefault="00307E79" w:rsidP="00583F51">
      <w:pPr>
        <w:numPr>
          <w:ilvl w:val="0"/>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 xml:space="preserve">ЗЗСО </w:t>
      </w:r>
      <w:proofErr w:type="spellStart"/>
      <w:r w:rsidRPr="00307E79">
        <w:rPr>
          <w:rFonts w:ascii="Times New Roman" w:eastAsia="Times New Roman" w:hAnsi="Times New Roman" w:cs="Times New Roman"/>
          <w:b/>
          <w:bCs/>
          <w:sz w:val="28"/>
          <w:szCs w:val="28"/>
          <w:lang w:eastAsia="uk-UA"/>
        </w:rPr>
        <w:t>Вербський</w:t>
      </w:r>
      <w:proofErr w:type="spellEnd"/>
      <w:r w:rsidRPr="00307E79">
        <w:rPr>
          <w:rFonts w:ascii="Times New Roman" w:eastAsia="Times New Roman" w:hAnsi="Times New Roman" w:cs="Times New Roman"/>
          <w:b/>
          <w:bCs/>
          <w:sz w:val="28"/>
          <w:szCs w:val="28"/>
          <w:lang w:eastAsia="uk-UA"/>
        </w:rPr>
        <w:t xml:space="preserve"> ліцей (272 учні):</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Розширення навчального простору;</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Встановлення сонячних панелей для енергоефективності;</w:t>
      </w:r>
    </w:p>
    <w:p w:rsidR="00307E79" w:rsidRP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Забезпечення інклюзивного середовища (сенсорна кімната);</w:t>
      </w:r>
    </w:p>
    <w:p w:rsidR="00307E79" w:rsidRDefault="00307E79" w:rsidP="00583F51">
      <w:pPr>
        <w:numPr>
          <w:ilvl w:val="1"/>
          <w:numId w:val="6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Організація співпраці з батьками, залучення громадських організацій до навчального процесу.</w:t>
      </w:r>
    </w:p>
    <w:p w:rsidR="00307E79" w:rsidRPr="00307E79" w:rsidRDefault="00307E79" w:rsidP="00307E79">
      <w:pPr>
        <w:spacing w:after="0" w:line="240" w:lineRule="auto"/>
        <w:ind w:left="709"/>
        <w:jc w:val="both"/>
        <w:rPr>
          <w:rFonts w:ascii="Times New Roman" w:eastAsia="Times New Roman" w:hAnsi="Times New Roman" w:cs="Times New Roman"/>
          <w:sz w:val="28"/>
          <w:szCs w:val="28"/>
          <w:lang w:eastAsia="uk-UA"/>
        </w:rPr>
      </w:pPr>
    </w:p>
    <w:p w:rsidR="00307E79" w:rsidRPr="00307E79" w:rsidRDefault="00307E79" w:rsidP="00307E79">
      <w:pPr>
        <w:pStyle w:val="a6"/>
        <w:numPr>
          <w:ilvl w:val="1"/>
          <w:numId w:val="32"/>
        </w:numPr>
        <w:spacing w:after="0" w:line="240" w:lineRule="auto"/>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Мета</w:t>
      </w:r>
    </w:p>
    <w:p w:rsidR="00307E79" w:rsidRPr="00307E79" w:rsidRDefault="00307E79" w:rsidP="00307E79">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Забезпечення якісної, доступної та сучасної освіти в громаді шляхом інвестування в інфраструктуру, </w:t>
      </w:r>
      <w:proofErr w:type="spellStart"/>
      <w:r w:rsidRPr="00307E79">
        <w:rPr>
          <w:rFonts w:ascii="Times New Roman" w:eastAsia="Times New Roman" w:hAnsi="Times New Roman" w:cs="Times New Roman"/>
          <w:sz w:val="28"/>
          <w:szCs w:val="28"/>
          <w:lang w:eastAsia="uk-UA"/>
        </w:rPr>
        <w:t>цифровізацію</w:t>
      </w:r>
      <w:proofErr w:type="spellEnd"/>
      <w:r w:rsidRPr="00307E79">
        <w:rPr>
          <w:rFonts w:ascii="Times New Roman" w:eastAsia="Times New Roman" w:hAnsi="Times New Roman" w:cs="Times New Roman"/>
          <w:sz w:val="28"/>
          <w:szCs w:val="28"/>
          <w:lang w:eastAsia="uk-UA"/>
        </w:rPr>
        <w:t>, розвиток кадрів та інклюзивне середовище.</w:t>
      </w:r>
    </w:p>
    <w:p w:rsidR="00307E79" w:rsidRPr="00307E79" w:rsidRDefault="00307E79" w:rsidP="00307E79">
      <w:pPr>
        <w:pStyle w:val="a6"/>
        <w:numPr>
          <w:ilvl w:val="1"/>
          <w:numId w:val="32"/>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307E79">
        <w:rPr>
          <w:rFonts w:ascii="Times New Roman" w:eastAsia="Times New Roman" w:hAnsi="Times New Roman" w:cs="Times New Roman"/>
          <w:b/>
          <w:bCs/>
          <w:sz w:val="28"/>
          <w:szCs w:val="28"/>
          <w:lang w:eastAsia="uk-UA"/>
        </w:rPr>
        <w:lastRenderedPageBreak/>
        <w:t>Основні</w:t>
      </w:r>
      <w:proofErr w:type="spellEnd"/>
      <w:r w:rsidRPr="00307E79">
        <w:rPr>
          <w:rFonts w:ascii="Times New Roman" w:eastAsia="Times New Roman" w:hAnsi="Times New Roman" w:cs="Times New Roman"/>
          <w:b/>
          <w:bCs/>
          <w:sz w:val="28"/>
          <w:szCs w:val="28"/>
          <w:lang w:eastAsia="uk-UA"/>
        </w:rPr>
        <w:t xml:space="preserve"> </w:t>
      </w:r>
      <w:proofErr w:type="spellStart"/>
      <w:r w:rsidRPr="00307E79">
        <w:rPr>
          <w:rFonts w:ascii="Times New Roman" w:eastAsia="Times New Roman" w:hAnsi="Times New Roman" w:cs="Times New Roman"/>
          <w:b/>
          <w:bCs/>
          <w:sz w:val="28"/>
          <w:szCs w:val="28"/>
          <w:lang w:eastAsia="uk-UA"/>
        </w:rPr>
        <w:t>завдання</w:t>
      </w:r>
      <w:proofErr w:type="spellEnd"/>
    </w:p>
    <w:p w:rsidR="00307E79" w:rsidRPr="00307E79" w:rsidRDefault="00307E79" w:rsidP="00307E79">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Осучаснення матеріально-технічної бази ЗЗСО і ЗДО (ремонт приміщень, оновлення меблів, ігрового обладнання, харчоблоків);</w:t>
      </w:r>
    </w:p>
    <w:p w:rsidR="00307E79" w:rsidRP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Оптимізація умов навчання в ЗДО: створення умов для інклюзивної освіти;</w:t>
      </w:r>
    </w:p>
    <w:p w:rsidR="00307E79" w:rsidRP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Впровадження НУШ у базовій школі;</w:t>
      </w:r>
    </w:p>
    <w:p w:rsidR="00307E79" w:rsidRP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Підвищення кваліфікації педагогічних працівників, зокрема вихователів та асистентів вихователя;</w:t>
      </w:r>
    </w:p>
    <w:p w:rsidR="00307E79" w:rsidRP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Впровадження STEM-освіти;</w:t>
      </w:r>
    </w:p>
    <w:p w:rsidR="00307E79" w:rsidRP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proofErr w:type="spellStart"/>
      <w:r w:rsidRPr="00307E79">
        <w:rPr>
          <w:rFonts w:ascii="Times New Roman" w:eastAsia="Times New Roman" w:hAnsi="Times New Roman" w:cs="Times New Roman"/>
          <w:sz w:val="28"/>
          <w:szCs w:val="28"/>
          <w:lang w:eastAsia="uk-UA"/>
        </w:rPr>
        <w:t>Цифровізація</w:t>
      </w:r>
      <w:proofErr w:type="spellEnd"/>
      <w:r w:rsidRPr="00307E79">
        <w:rPr>
          <w:rFonts w:ascii="Times New Roman" w:eastAsia="Times New Roman" w:hAnsi="Times New Roman" w:cs="Times New Roman"/>
          <w:sz w:val="28"/>
          <w:szCs w:val="28"/>
          <w:lang w:eastAsia="uk-UA"/>
        </w:rPr>
        <w:t xml:space="preserve"> освіти: створення електронних журналів, дистанційного навчання;</w:t>
      </w:r>
    </w:p>
    <w:p w:rsidR="00307E79" w:rsidRP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Забезпечення інклюзивного освітнього середовища в ЗЗСО та ЗДО (</w:t>
      </w:r>
      <w:proofErr w:type="spellStart"/>
      <w:r w:rsidRPr="00307E79">
        <w:rPr>
          <w:rFonts w:ascii="Times New Roman" w:eastAsia="Times New Roman" w:hAnsi="Times New Roman" w:cs="Times New Roman"/>
          <w:sz w:val="28"/>
          <w:szCs w:val="28"/>
          <w:lang w:eastAsia="uk-UA"/>
        </w:rPr>
        <w:t>безбар'єрність</w:t>
      </w:r>
      <w:proofErr w:type="spellEnd"/>
      <w:r w:rsidRPr="00307E79">
        <w:rPr>
          <w:rFonts w:ascii="Times New Roman" w:eastAsia="Times New Roman" w:hAnsi="Times New Roman" w:cs="Times New Roman"/>
          <w:sz w:val="28"/>
          <w:szCs w:val="28"/>
          <w:lang w:eastAsia="uk-UA"/>
        </w:rPr>
        <w:t>, інклюзивні групи);</w:t>
      </w:r>
    </w:p>
    <w:p w:rsidR="00307E79" w:rsidRP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Психологічна підтримка учасників освітнього процесу (шкільні психологи, тренінги, консультації);</w:t>
      </w:r>
    </w:p>
    <w:p w:rsidR="00307E79" w:rsidRDefault="00307E79" w:rsidP="00583F51">
      <w:pPr>
        <w:numPr>
          <w:ilvl w:val="0"/>
          <w:numId w:val="6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Розробка системи залучення донорських коштів, грантів та міжмуніципального партнерства для підтримки розвитку освіти.</w:t>
      </w:r>
    </w:p>
    <w:p w:rsidR="00307E79" w:rsidRPr="00307E79" w:rsidRDefault="00307E79" w:rsidP="00307E79">
      <w:pPr>
        <w:spacing w:after="0" w:line="240" w:lineRule="auto"/>
        <w:ind w:left="709"/>
        <w:jc w:val="both"/>
        <w:rPr>
          <w:rFonts w:ascii="Times New Roman" w:eastAsia="Times New Roman" w:hAnsi="Times New Roman" w:cs="Times New Roman"/>
          <w:sz w:val="28"/>
          <w:szCs w:val="28"/>
          <w:lang w:eastAsia="uk-UA"/>
        </w:rPr>
      </w:pPr>
    </w:p>
    <w:p w:rsidR="00307E79" w:rsidRPr="00307E79" w:rsidRDefault="00307E79" w:rsidP="00307E79">
      <w:pPr>
        <w:pStyle w:val="a6"/>
        <w:numPr>
          <w:ilvl w:val="1"/>
          <w:numId w:val="32"/>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307E79">
        <w:rPr>
          <w:rFonts w:ascii="Times New Roman" w:eastAsia="Times New Roman" w:hAnsi="Times New Roman" w:cs="Times New Roman"/>
          <w:b/>
          <w:bCs/>
          <w:sz w:val="28"/>
          <w:szCs w:val="28"/>
          <w:lang w:eastAsia="uk-UA"/>
        </w:rPr>
        <w:t>Очікувані</w:t>
      </w:r>
      <w:proofErr w:type="spellEnd"/>
      <w:r w:rsidRPr="00307E79">
        <w:rPr>
          <w:rFonts w:ascii="Times New Roman" w:eastAsia="Times New Roman" w:hAnsi="Times New Roman" w:cs="Times New Roman"/>
          <w:b/>
          <w:bCs/>
          <w:sz w:val="28"/>
          <w:szCs w:val="28"/>
          <w:lang w:eastAsia="uk-UA"/>
        </w:rPr>
        <w:t xml:space="preserve"> </w:t>
      </w:r>
      <w:proofErr w:type="spellStart"/>
      <w:r w:rsidRPr="00307E79">
        <w:rPr>
          <w:rFonts w:ascii="Times New Roman" w:eastAsia="Times New Roman" w:hAnsi="Times New Roman" w:cs="Times New Roman"/>
          <w:b/>
          <w:bCs/>
          <w:sz w:val="28"/>
          <w:szCs w:val="28"/>
          <w:lang w:eastAsia="uk-UA"/>
        </w:rPr>
        <w:t>результати</w:t>
      </w:r>
      <w:proofErr w:type="spellEnd"/>
    </w:p>
    <w:p w:rsidR="00307E79" w:rsidRPr="00307E79" w:rsidRDefault="00307E79" w:rsidP="00307E79">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68"/>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Підвищення якості освіти в усіх вікових групах;</w:t>
      </w:r>
    </w:p>
    <w:p w:rsidR="00307E79" w:rsidRPr="00307E79" w:rsidRDefault="00307E79" w:rsidP="00583F51">
      <w:pPr>
        <w:numPr>
          <w:ilvl w:val="0"/>
          <w:numId w:val="68"/>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Покращення умов перебування дітей у ЗДО з високою наповненістю;</w:t>
      </w:r>
    </w:p>
    <w:p w:rsidR="00307E79" w:rsidRPr="00307E79" w:rsidRDefault="00307E79" w:rsidP="00583F51">
      <w:pPr>
        <w:numPr>
          <w:ilvl w:val="0"/>
          <w:numId w:val="68"/>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Зменшення відтоку молоді завдяки якісній шкільній освіті та розвиненій інфраструктурі;</w:t>
      </w:r>
    </w:p>
    <w:p w:rsidR="00307E79" w:rsidRPr="00307E79" w:rsidRDefault="00307E79" w:rsidP="00583F51">
      <w:pPr>
        <w:numPr>
          <w:ilvl w:val="0"/>
          <w:numId w:val="68"/>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безпечного, комфортного, інклюзивного освітнього середовища для всіх дітей;</w:t>
      </w:r>
    </w:p>
    <w:p w:rsidR="00307E79" w:rsidRDefault="00307E79" w:rsidP="00583F51">
      <w:pPr>
        <w:numPr>
          <w:ilvl w:val="0"/>
          <w:numId w:val="68"/>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Активне залучення батьків і громади до освітнього процесу.</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Pr="00307E79" w:rsidRDefault="00307E79" w:rsidP="00307E79">
      <w:pPr>
        <w:spacing w:after="0" w:line="240" w:lineRule="auto"/>
        <w:ind w:firstLine="709"/>
        <w:jc w:val="both"/>
        <w:outlineLvl w:val="0"/>
        <w:rPr>
          <w:rFonts w:ascii="Times New Roman" w:eastAsia="Times New Roman" w:hAnsi="Times New Roman" w:cs="Times New Roman"/>
          <w:b/>
          <w:bCs/>
          <w:kern w:val="36"/>
          <w:sz w:val="28"/>
          <w:szCs w:val="28"/>
          <w:lang w:eastAsia="uk-UA"/>
        </w:rPr>
      </w:pPr>
      <w:r w:rsidRPr="00307E79">
        <w:rPr>
          <w:rFonts w:ascii="Times New Roman" w:eastAsia="Times New Roman" w:hAnsi="Times New Roman" w:cs="Times New Roman"/>
          <w:b/>
          <w:bCs/>
          <w:kern w:val="36"/>
          <w:sz w:val="28"/>
          <w:szCs w:val="28"/>
          <w:lang w:eastAsia="uk-UA"/>
        </w:rPr>
        <w:t>2. КУЛЬТУРА</w:t>
      </w: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2.1. Аналіз поточної ситуації</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У громаді функціонує дитяча музична школа, в якій навчається 152 учні. Клубна установа наразі перебуває на стадії капітального ремонту. Є мережа бібліотек, частина яких потребує осучаснення. Сфера культури має великий потенціал у формуванні національної ідентичності, підтримці молоді, організації дозвілля та розвитку громади.</w:t>
      </w:r>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30"/>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Основні</w:t>
      </w:r>
      <w:proofErr w:type="spellEnd"/>
      <w:r w:rsidRPr="00932AB3">
        <w:rPr>
          <w:rFonts w:ascii="Times New Roman" w:eastAsia="Times New Roman" w:hAnsi="Times New Roman" w:cs="Times New Roman"/>
          <w:b/>
          <w:bCs/>
          <w:sz w:val="28"/>
          <w:szCs w:val="28"/>
          <w:lang w:eastAsia="uk-UA"/>
        </w:rPr>
        <w:t xml:space="preserve"> потреби</w:t>
      </w:r>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Завершення капітального ремонту клубу та облаштування сучасного простору для культурних подій;</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Модернізація музичної школи: оновлення інструментів, звукоізоляція, цифрові технології навчання;</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lastRenderedPageBreak/>
        <w:t>Проведення ремонтів у бібліотеках, створення культурно-інформаційних центрів;</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Проведення культурно-мистецьких заходів, фестивалів, конкурсів;</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Розширення позашкільних мистецьких гуртків;</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Залучення молоді до проектної діяльності в галузі культури.</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Розширення спектру культурних заходів;</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Модернізація закладів культури;</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Відновлення та підтримка народних традицій і </w:t>
      </w:r>
      <w:proofErr w:type="spellStart"/>
      <w:r w:rsidRPr="00307E79">
        <w:rPr>
          <w:rFonts w:ascii="Times New Roman" w:eastAsia="Times New Roman" w:hAnsi="Times New Roman" w:cs="Times New Roman"/>
          <w:sz w:val="28"/>
          <w:szCs w:val="28"/>
          <w:lang w:eastAsia="uk-UA"/>
        </w:rPr>
        <w:t>ремесл</w:t>
      </w:r>
      <w:proofErr w:type="spellEnd"/>
      <w:r w:rsidRPr="00307E79">
        <w:rPr>
          <w:rFonts w:ascii="Times New Roman" w:eastAsia="Times New Roman" w:hAnsi="Times New Roman" w:cs="Times New Roman"/>
          <w:sz w:val="28"/>
          <w:szCs w:val="28"/>
          <w:lang w:eastAsia="uk-UA"/>
        </w:rPr>
        <w:t>;</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Популяризація українського мистецтва;</w:t>
      </w:r>
    </w:p>
    <w:p w:rsidR="00307E79" w:rsidRP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proofErr w:type="spellStart"/>
      <w:r w:rsidRPr="00307E79">
        <w:rPr>
          <w:rFonts w:ascii="Times New Roman" w:eastAsia="Times New Roman" w:hAnsi="Times New Roman" w:cs="Times New Roman"/>
          <w:sz w:val="28"/>
          <w:szCs w:val="28"/>
          <w:lang w:eastAsia="uk-UA"/>
        </w:rPr>
        <w:t>Оцифрування</w:t>
      </w:r>
      <w:proofErr w:type="spellEnd"/>
      <w:r w:rsidRPr="00307E79">
        <w:rPr>
          <w:rFonts w:ascii="Times New Roman" w:eastAsia="Times New Roman" w:hAnsi="Times New Roman" w:cs="Times New Roman"/>
          <w:sz w:val="28"/>
          <w:szCs w:val="28"/>
          <w:lang w:eastAsia="uk-UA"/>
        </w:rPr>
        <w:t xml:space="preserve"> бібліотечних фондів;</w:t>
      </w:r>
    </w:p>
    <w:p w:rsidR="00307E79" w:rsidRDefault="00307E79" w:rsidP="00583F51">
      <w:pPr>
        <w:numPr>
          <w:ilvl w:val="0"/>
          <w:numId w:val="6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Організація творчих гуртків та майстерень для дітей та молоді.</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30"/>
        </w:numPr>
        <w:spacing w:after="0" w:line="240" w:lineRule="auto"/>
        <w:jc w:val="both"/>
        <w:outlineLvl w:val="1"/>
        <w:rPr>
          <w:rFonts w:ascii="Times New Roman" w:eastAsia="Times New Roman" w:hAnsi="Times New Roman" w:cs="Times New Roman"/>
          <w:b/>
          <w:bCs/>
          <w:sz w:val="28"/>
          <w:szCs w:val="28"/>
          <w:lang w:eastAsia="uk-UA"/>
        </w:rPr>
      </w:pPr>
      <w:r w:rsidRPr="00932AB3">
        <w:rPr>
          <w:rFonts w:ascii="Times New Roman" w:eastAsia="Times New Roman" w:hAnsi="Times New Roman" w:cs="Times New Roman"/>
          <w:b/>
          <w:bCs/>
          <w:sz w:val="28"/>
          <w:szCs w:val="28"/>
          <w:lang w:eastAsia="uk-UA"/>
        </w:rPr>
        <w:t>Мета</w:t>
      </w:r>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Підвищення ролі культури як чинника соціальної єдності, патріотизму та самовираження громади через модернізацію інфраструктури та підтримку культурних ініціатив.</w:t>
      </w:r>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30"/>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Очікувані</w:t>
      </w:r>
      <w:proofErr w:type="spellEnd"/>
      <w:r w:rsidRPr="00932AB3">
        <w:rPr>
          <w:rFonts w:ascii="Times New Roman" w:eastAsia="Times New Roman" w:hAnsi="Times New Roman" w:cs="Times New Roman"/>
          <w:b/>
          <w:bCs/>
          <w:sz w:val="28"/>
          <w:szCs w:val="28"/>
          <w:lang w:eastAsia="uk-UA"/>
        </w:rPr>
        <w:t xml:space="preserve"> </w:t>
      </w:r>
      <w:proofErr w:type="spellStart"/>
      <w:r w:rsidRPr="00932AB3">
        <w:rPr>
          <w:rFonts w:ascii="Times New Roman" w:eastAsia="Times New Roman" w:hAnsi="Times New Roman" w:cs="Times New Roman"/>
          <w:b/>
          <w:bCs/>
          <w:sz w:val="28"/>
          <w:szCs w:val="28"/>
          <w:lang w:eastAsia="uk-UA"/>
        </w:rPr>
        <w:t>результати</w:t>
      </w:r>
      <w:proofErr w:type="spellEnd"/>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pStyle w:val="ac"/>
        <w:numPr>
          <w:ilvl w:val="0"/>
          <w:numId w:val="79"/>
        </w:numPr>
        <w:ind w:left="0" w:firstLine="709"/>
        <w:jc w:val="both"/>
        <w:rPr>
          <w:rFonts w:ascii="Times New Roman" w:hAnsi="Times New Roman" w:cs="Times New Roman"/>
          <w:sz w:val="28"/>
          <w:szCs w:val="28"/>
          <w:lang w:eastAsia="uk-UA"/>
        </w:rPr>
      </w:pPr>
      <w:r w:rsidRPr="00307E79">
        <w:rPr>
          <w:rFonts w:ascii="Times New Roman" w:hAnsi="Times New Roman" w:cs="Times New Roman"/>
          <w:sz w:val="28"/>
          <w:szCs w:val="28"/>
          <w:lang w:eastAsia="uk-UA"/>
        </w:rPr>
        <w:t>Завершено реконструкцію клубу як головного культурного осередку;</w:t>
      </w:r>
    </w:p>
    <w:p w:rsidR="00307E79" w:rsidRPr="00307E79" w:rsidRDefault="00307E79" w:rsidP="00583F51">
      <w:pPr>
        <w:pStyle w:val="ac"/>
        <w:numPr>
          <w:ilvl w:val="0"/>
          <w:numId w:val="79"/>
        </w:numPr>
        <w:ind w:left="0" w:firstLine="709"/>
        <w:jc w:val="both"/>
        <w:rPr>
          <w:rFonts w:ascii="Times New Roman" w:hAnsi="Times New Roman" w:cs="Times New Roman"/>
          <w:sz w:val="28"/>
          <w:szCs w:val="28"/>
          <w:lang w:eastAsia="uk-UA"/>
        </w:rPr>
      </w:pPr>
      <w:r w:rsidRPr="00307E79">
        <w:rPr>
          <w:rFonts w:ascii="Times New Roman" w:hAnsi="Times New Roman" w:cs="Times New Roman"/>
          <w:sz w:val="28"/>
          <w:szCs w:val="28"/>
          <w:lang w:eastAsia="uk-UA"/>
        </w:rPr>
        <w:t>Підвищено активність громади в культурному житті;</w:t>
      </w:r>
    </w:p>
    <w:p w:rsidR="00307E79" w:rsidRPr="00307E79" w:rsidRDefault="00307E79" w:rsidP="00583F51">
      <w:pPr>
        <w:pStyle w:val="ac"/>
        <w:numPr>
          <w:ilvl w:val="0"/>
          <w:numId w:val="79"/>
        </w:numPr>
        <w:ind w:left="0" w:firstLine="709"/>
        <w:jc w:val="both"/>
        <w:rPr>
          <w:rFonts w:ascii="Times New Roman" w:hAnsi="Times New Roman" w:cs="Times New Roman"/>
          <w:sz w:val="28"/>
          <w:szCs w:val="28"/>
          <w:lang w:eastAsia="uk-UA"/>
        </w:rPr>
      </w:pPr>
      <w:r w:rsidRPr="00307E79">
        <w:rPr>
          <w:rFonts w:ascii="Times New Roman" w:hAnsi="Times New Roman" w:cs="Times New Roman"/>
          <w:sz w:val="28"/>
          <w:szCs w:val="28"/>
          <w:lang w:eastAsia="uk-UA"/>
        </w:rPr>
        <w:t>Створено платформу для збереження і розвитку місцевих традицій.</w:t>
      </w:r>
    </w:p>
    <w:p w:rsidR="00307E79" w:rsidRPr="00307E79" w:rsidRDefault="00307E79" w:rsidP="00583F51">
      <w:pPr>
        <w:pStyle w:val="ac"/>
        <w:numPr>
          <w:ilvl w:val="0"/>
          <w:numId w:val="79"/>
        </w:numPr>
        <w:ind w:left="0" w:firstLine="709"/>
        <w:jc w:val="both"/>
        <w:rPr>
          <w:rFonts w:ascii="Times New Roman" w:hAnsi="Times New Roman" w:cs="Times New Roman"/>
          <w:sz w:val="28"/>
          <w:szCs w:val="28"/>
          <w:lang w:eastAsia="uk-UA"/>
        </w:rPr>
      </w:pPr>
      <w:r w:rsidRPr="00307E79">
        <w:rPr>
          <w:rFonts w:ascii="Times New Roman" w:hAnsi="Times New Roman" w:cs="Times New Roman"/>
          <w:sz w:val="28"/>
          <w:szCs w:val="28"/>
          <w:lang w:eastAsia="uk-UA"/>
        </w:rPr>
        <w:t>Підвищення культурної активності населення;</w:t>
      </w:r>
    </w:p>
    <w:p w:rsidR="00307E79" w:rsidRPr="00307E79" w:rsidRDefault="00307E79" w:rsidP="00583F51">
      <w:pPr>
        <w:pStyle w:val="ac"/>
        <w:numPr>
          <w:ilvl w:val="0"/>
          <w:numId w:val="79"/>
        </w:numPr>
        <w:ind w:left="0" w:firstLine="709"/>
        <w:jc w:val="both"/>
        <w:rPr>
          <w:rFonts w:ascii="Times New Roman" w:hAnsi="Times New Roman" w:cs="Times New Roman"/>
          <w:sz w:val="28"/>
          <w:szCs w:val="28"/>
          <w:lang w:eastAsia="uk-UA"/>
        </w:rPr>
      </w:pPr>
      <w:r w:rsidRPr="00307E79">
        <w:rPr>
          <w:rFonts w:ascii="Times New Roman" w:hAnsi="Times New Roman" w:cs="Times New Roman"/>
          <w:sz w:val="28"/>
          <w:szCs w:val="28"/>
          <w:lang w:eastAsia="uk-UA"/>
        </w:rPr>
        <w:t>Інтеграція культури в освітній простір;</w:t>
      </w:r>
    </w:p>
    <w:p w:rsidR="00307E79" w:rsidRDefault="00307E79" w:rsidP="00583F51">
      <w:pPr>
        <w:pStyle w:val="ac"/>
        <w:numPr>
          <w:ilvl w:val="0"/>
          <w:numId w:val="79"/>
        </w:numPr>
        <w:ind w:left="0" w:firstLine="709"/>
        <w:jc w:val="both"/>
        <w:rPr>
          <w:rFonts w:ascii="Times New Roman" w:hAnsi="Times New Roman" w:cs="Times New Roman"/>
          <w:sz w:val="28"/>
          <w:szCs w:val="28"/>
          <w:lang w:eastAsia="uk-UA"/>
        </w:rPr>
      </w:pPr>
      <w:r w:rsidRPr="00307E79">
        <w:rPr>
          <w:rFonts w:ascii="Times New Roman" w:hAnsi="Times New Roman" w:cs="Times New Roman"/>
          <w:sz w:val="28"/>
          <w:szCs w:val="28"/>
          <w:lang w:eastAsia="uk-UA"/>
        </w:rPr>
        <w:t>Створення позитивного іміджу громади.</w:t>
      </w:r>
    </w:p>
    <w:p w:rsidR="00932AB3" w:rsidRPr="00307E79" w:rsidRDefault="00932AB3" w:rsidP="00932AB3">
      <w:pPr>
        <w:pStyle w:val="ac"/>
        <w:ind w:left="709"/>
        <w:jc w:val="both"/>
        <w:rPr>
          <w:rFonts w:ascii="Times New Roman" w:hAnsi="Times New Roman" w:cs="Times New Roman"/>
          <w:sz w:val="28"/>
          <w:szCs w:val="28"/>
          <w:lang w:eastAsia="uk-UA"/>
        </w:rPr>
      </w:pPr>
    </w:p>
    <w:p w:rsidR="00307E79" w:rsidRPr="00307E79" w:rsidRDefault="00307E79" w:rsidP="00307E79">
      <w:pPr>
        <w:spacing w:after="0" w:line="240" w:lineRule="auto"/>
        <w:ind w:firstLine="709"/>
        <w:jc w:val="both"/>
        <w:outlineLvl w:val="0"/>
        <w:rPr>
          <w:rFonts w:ascii="Times New Roman" w:eastAsia="Times New Roman" w:hAnsi="Times New Roman" w:cs="Times New Roman"/>
          <w:b/>
          <w:bCs/>
          <w:kern w:val="36"/>
          <w:sz w:val="28"/>
          <w:szCs w:val="28"/>
          <w:lang w:eastAsia="uk-UA"/>
        </w:rPr>
      </w:pPr>
      <w:r w:rsidRPr="00307E79">
        <w:rPr>
          <w:rFonts w:ascii="Times New Roman" w:eastAsia="Times New Roman" w:hAnsi="Times New Roman" w:cs="Times New Roman"/>
          <w:b/>
          <w:bCs/>
          <w:kern w:val="36"/>
          <w:sz w:val="28"/>
          <w:szCs w:val="28"/>
          <w:lang w:eastAsia="uk-UA"/>
        </w:rPr>
        <w:t>3. СПОРТ</w:t>
      </w: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3.1. Аналіз поточної ситуації</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Спортивне життя громади потребує активізації, зокрема залучення молоді та дорослого населення до масового спорту. У громаді функціонує дитячо-юнацька спортивна школа з секціями гирьового спорту, вільної боротьби, байдаркового спорту та козацького двобою. У ДЮСШ навчається 125 дітей. Є футбольне поле, дитячі майданчики, проте відчувається нестача тренажерних майданчиків, спортивного інвентарю та системної підтримки спортивної інфраструктури.</w:t>
      </w:r>
    </w:p>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40"/>
        </w:numPr>
        <w:spacing w:after="0" w:line="240" w:lineRule="auto"/>
        <w:jc w:val="both"/>
        <w:outlineLvl w:val="1"/>
        <w:rPr>
          <w:rFonts w:ascii="Times New Roman" w:eastAsia="Times New Roman" w:hAnsi="Times New Roman" w:cs="Times New Roman"/>
          <w:b/>
          <w:bCs/>
          <w:sz w:val="28"/>
          <w:szCs w:val="28"/>
          <w:lang w:eastAsia="uk-UA"/>
        </w:rPr>
      </w:pPr>
      <w:r w:rsidRPr="00932AB3">
        <w:rPr>
          <w:rFonts w:ascii="Times New Roman" w:eastAsia="Times New Roman" w:hAnsi="Times New Roman" w:cs="Times New Roman"/>
          <w:b/>
          <w:bCs/>
          <w:sz w:val="28"/>
          <w:szCs w:val="28"/>
          <w:lang w:eastAsia="uk-UA"/>
        </w:rPr>
        <w:t>Мета</w:t>
      </w:r>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lastRenderedPageBreak/>
        <w:t>Формування здорового способу життя, розвиток масового спорту та підтримка спортивного потенціалу громади.</w:t>
      </w:r>
      <w:bookmarkStart w:id="0" w:name="_GoBack"/>
      <w:bookmarkEnd w:id="0"/>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40"/>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Основні</w:t>
      </w:r>
      <w:proofErr w:type="spellEnd"/>
      <w:r w:rsidRPr="00932AB3">
        <w:rPr>
          <w:rFonts w:ascii="Times New Roman" w:eastAsia="Times New Roman" w:hAnsi="Times New Roman" w:cs="Times New Roman"/>
          <w:b/>
          <w:bCs/>
          <w:sz w:val="28"/>
          <w:szCs w:val="28"/>
          <w:lang w:eastAsia="uk-UA"/>
        </w:rPr>
        <w:t xml:space="preserve"> </w:t>
      </w:r>
      <w:proofErr w:type="spellStart"/>
      <w:r w:rsidRPr="00932AB3">
        <w:rPr>
          <w:rFonts w:ascii="Times New Roman" w:eastAsia="Times New Roman" w:hAnsi="Times New Roman" w:cs="Times New Roman"/>
          <w:b/>
          <w:bCs/>
          <w:sz w:val="28"/>
          <w:szCs w:val="28"/>
          <w:lang w:eastAsia="uk-UA"/>
        </w:rPr>
        <w:t>завдання</w:t>
      </w:r>
      <w:proofErr w:type="spellEnd"/>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Реконструкція та облаштування спортивних майданчиків;</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гуртків та секцій для різних вікових груп;</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Проведення спортивних змагань і заходів;</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Придбання спортивного інвентарю;</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Виховання місцевих спортивних лідерів та тренерів.</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Ремонт та облаштування спортивного залу ДЮСШ;</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Закупівля сучасного спортивного інвентарю для всіх секцій;</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Облаштування відкритих тренажерних майданчиків;</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Підтримка участі спортсменів у змаганнях обласного та національного рівнів;</w:t>
      </w:r>
    </w:p>
    <w:p w:rsidR="00307E79" w:rsidRP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Підвищення кваліфікації тренерів, впровадження нових методик;</w:t>
      </w:r>
    </w:p>
    <w:p w:rsidR="00307E79" w:rsidRDefault="00307E79" w:rsidP="00583F51">
      <w:pPr>
        <w:numPr>
          <w:ilvl w:val="0"/>
          <w:numId w:val="59"/>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Організація спортивних подій та змагань у громаді.</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40"/>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Очікувані</w:t>
      </w:r>
      <w:proofErr w:type="spellEnd"/>
      <w:r w:rsidRPr="00932AB3">
        <w:rPr>
          <w:rFonts w:ascii="Times New Roman" w:eastAsia="Times New Roman" w:hAnsi="Times New Roman" w:cs="Times New Roman"/>
          <w:b/>
          <w:bCs/>
          <w:sz w:val="28"/>
          <w:szCs w:val="28"/>
          <w:lang w:eastAsia="uk-UA"/>
        </w:rPr>
        <w:t xml:space="preserve"> </w:t>
      </w:r>
      <w:proofErr w:type="spellStart"/>
      <w:r w:rsidRPr="00932AB3">
        <w:rPr>
          <w:rFonts w:ascii="Times New Roman" w:eastAsia="Times New Roman" w:hAnsi="Times New Roman" w:cs="Times New Roman"/>
          <w:b/>
          <w:bCs/>
          <w:sz w:val="28"/>
          <w:szCs w:val="28"/>
          <w:lang w:eastAsia="uk-UA"/>
        </w:rPr>
        <w:t>результати</w:t>
      </w:r>
      <w:proofErr w:type="spellEnd"/>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6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Збільшення фізичної активності населення;</w:t>
      </w:r>
    </w:p>
    <w:p w:rsidR="00307E79" w:rsidRPr="00307E79" w:rsidRDefault="00307E79" w:rsidP="00583F51">
      <w:pPr>
        <w:numPr>
          <w:ilvl w:val="0"/>
          <w:numId w:val="6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Виявлення талановитих спортсменів;</w:t>
      </w:r>
    </w:p>
    <w:p w:rsidR="00307E79" w:rsidRPr="00307E79" w:rsidRDefault="00307E79" w:rsidP="00583F51">
      <w:pPr>
        <w:numPr>
          <w:ilvl w:val="0"/>
          <w:numId w:val="6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Покращено спортивну інфраструктуру та доступність до занять;</w:t>
      </w:r>
    </w:p>
    <w:p w:rsidR="00307E79" w:rsidRPr="00307E79" w:rsidRDefault="00307E79" w:rsidP="00583F51">
      <w:pPr>
        <w:numPr>
          <w:ilvl w:val="0"/>
          <w:numId w:val="6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Збільшено кількість учасників спортивних секцій;</w:t>
      </w:r>
    </w:p>
    <w:p w:rsidR="00307E79" w:rsidRPr="00307E79" w:rsidRDefault="00307E79" w:rsidP="00583F51">
      <w:pPr>
        <w:numPr>
          <w:ilvl w:val="0"/>
          <w:numId w:val="6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Підвищено рівень фізичної підготовки дітей та молоді;</w:t>
      </w:r>
    </w:p>
    <w:p w:rsidR="00307E79" w:rsidRPr="00307E79" w:rsidRDefault="00307E79" w:rsidP="00583F51">
      <w:pPr>
        <w:numPr>
          <w:ilvl w:val="0"/>
          <w:numId w:val="6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Представники громади здобувають перемоги на спортивних змаганнях.</w:t>
      </w:r>
    </w:p>
    <w:p w:rsidR="00307E79" w:rsidRDefault="00307E79" w:rsidP="00307E79">
      <w:pPr>
        <w:spacing w:after="0" w:line="240" w:lineRule="auto"/>
        <w:ind w:firstLine="709"/>
        <w:jc w:val="both"/>
        <w:outlineLvl w:val="1"/>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Зменшення рівня захворюваності та асоціальної поведінки </w:t>
      </w:r>
    </w:p>
    <w:p w:rsidR="00932AB3" w:rsidRPr="00307E79" w:rsidRDefault="00932AB3" w:rsidP="00307E79">
      <w:pPr>
        <w:spacing w:after="0" w:line="240" w:lineRule="auto"/>
        <w:ind w:firstLine="709"/>
        <w:jc w:val="both"/>
        <w:outlineLvl w:val="1"/>
        <w:rPr>
          <w:rFonts w:ascii="Times New Roman" w:eastAsia="Times New Roman" w:hAnsi="Times New Roman" w:cs="Times New Roman"/>
          <w:sz w:val="28"/>
          <w:szCs w:val="28"/>
          <w:lang w:eastAsia="uk-UA"/>
        </w:rPr>
      </w:pPr>
    </w:p>
    <w:p w:rsidR="00307E79" w:rsidRPr="00307E79" w:rsidRDefault="00307E79" w:rsidP="00307E79">
      <w:pPr>
        <w:spacing w:after="0" w:line="240" w:lineRule="auto"/>
        <w:ind w:firstLine="709"/>
        <w:jc w:val="both"/>
        <w:outlineLvl w:val="0"/>
        <w:rPr>
          <w:rFonts w:ascii="Times New Roman" w:eastAsia="Times New Roman" w:hAnsi="Times New Roman" w:cs="Times New Roman"/>
          <w:b/>
          <w:bCs/>
          <w:kern w:val="36"/>
          <w:sz w:val="28"/>
          <w:szCs w:val="28"/>
          <w:lang w:eastAsia="uk-UA"/>
        </w:rPr>
      </w:pPr>
      <w:r w:rsidRPr="00307E79">
        <w:rPr>
          <w:rFonts w:ascii="Times New Roman" w:eastAsia="Times New Roman" w:hAnsi="Times New Roman" w:cs="Times New Roman"/>
          <w:b/>
          <w:bCs/>
          <w:kern w:val="36"/>
          <w:sz w:val="28"/>
          <w:szCs w:val="28"/>
          <w:lang w:eastAsia="uk-UA"/>
        </w:rPr>
        <w:t>4. ТУРИЗМ</w:t>
      </w: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4.1. Аналіз поточної ситуації</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Громада має туристичний потенціал завдяки наявності шкільних музеїв, садиби-музею, історичні пам’ятки. Водночас, інфраструктура туризму розвинена слабо, відсутнє </w:t>
      </w:r>
      <w:proofErr w:type="spellStart"/>
      <w:r w:rsidRPr="00307E79">
        <w:rPr>
          <w:rFonts w:ascii="Times New Roman" w:eastAsia="Times New Roman" w:hAnsi="Times New Roman" w:cs="Times New Roman"/>
          <w:sz w:val="28"/>
          <w:szCs w:val="28"/>
          <w:lang w:eastAsia="uk-UA"/>
        </w:rPr>
        <w:t>брендове</w:t>
      </w:r>
      <w:proofErr w:type="spellEnd"/>
      <w:r w:rsidRPr="00307E79">
        <w:rPr>
          <w:rFonts w:ascii="Times New Roman" w:eastAsia="Times New Roman" w:hAnsi="Times New Roman" w:cs="Times New Roman"/>
          <w:sz w:val="28"/>
          <w:szCs w:val="28"/>
          <w:lang w:eastAsia="uk-UA"/>
        </w:rPr>
        <w:t xml:space="preserve"> позиціонування та туристичні маршрути.</w:t>
      </w:r>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19"/>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Основні</w:t>
      </w:r>
      <w:proofErr w:type="spellEnd"/>
      <w:r w:rsidRPr="00932AB3">
        <w:rPr>
          <w:rFonts w:ascii="Times New Roman" w:eastAsia="Times New Roman" w:hAnsi="Times New Roman" w:cs="Times New Roman"/>
          <w:b/>
          <w:bCs/>
          <w:sz w:val="28"/>
          <w:szCs w:val="28"/>
          <w:lang w:eastAsia="uk-UA"/>
        </w:rPr>
        <w:t xml:space="preserve"> потреби</w:t>
      </w:r>
    </w:p>
    <w:p w:rsidR="00932AB3" w:rsidRPr="00932AB3" w:rsidRDefault="00932AB3" w:rsidP="00932AB3">
      <w:pPr>
        <w:pStyle w:val="a6"/>
        <w:spacing w:after="0" w:line="240" w:lineRule="auto"/>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7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Розробка бренду громади як туристичного напрямку;</w:t>
      </w:r>
    </w:p>
    <w:p w:rsidR="00307E79" w:rsidRPr="00307E79" w:rsidRDefault="00307E79" w:rsidP="00583F51">
      <w:pPr>
        <w:numPr>
          <w:ilvl w:val="0"/>
          <w:numId w:val="7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туристичних маршрутів;</w:t>
      </w:r>
    </w:p>
    <w:p w:rsidR="00307E79" w:rsidRPr="00307E79" w:rsidRDefault="00307E79" w:rsidP="00583F51">
      <w:pPr>
        <w:numPr>
          <w:ilvl w:val="0"/>
          <w:numId w:val="7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Облаштування інформаційних стендів та вказівників;</w:t>
      </w:r>
    </w:p>
    <w:p w:rsidR="00307E79" w:rsidRPr="00307E79" w:rsidRDefault="00307E79" w:rsidP="00583F51">
      <w:pPr>
        <w:numPr>
          <w:ilvl w:val="0"/>
          <w:numId w:val="7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Підготовка екскурсоводів (у тому числі серед школярів);</w:t>
      </w:r>
    </w:p>
    <w:p w:rsidR="00307E79" w:rsidRPr="00307E79" w:rsidRDefault="00307E79" w:rsidP="00583F51">
      <w:pPr>
        <w:numPr>
          <w:ilvl w:val="0"/>
          <w:numId w:val="7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Проведення фестивалів, екскурсій, шкільних турів;</w:t>
      </w:r>
    </w:p>
    <w:p w:rsidR="00307E79" w:rsidRPr="00307E79" w:rsidRDefault="00307E79" w:rsidP="00583F51">
      <w:pPr>
        <w:numPr>
          <w:ilvl w:val="0"/>
          <w:numId w:val="70"/>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Співпраця з туристичними агенціями та платформами для просування.</w:t>
      </w:r>
    </w:p>
    <w:p w:rsidR="00307E79" w:rsidRPr="00932AB3" w:rsidRDefault="00307E79" w:rsidP="00932AB3">
      <w:pPr>
        <w:pStyle w:val="a6"/>
        <w:numPr>
          <w:ilvl w:val="1"/>
          <w:numId w:val="19"/>
        </w:numPr>
        <w:spacing w:after="0" w:line="240" w:lineRule="auto"/>
        <w:jc w:val="both"/>
        <w:outlineLvl w:val="1"/>
        <w:rPr>
          <w:rFonts w:ascii="Times New Roman" w:eastAsia="Times New Roman" w:hAnsi="Times New Roman" w:cs="Times New Roman"/>
          <w:b/>
          <w:bCs/>
          <w:sz w:val="28"/>
          <w:szCs w:val="28"/>
          <w:lang w:eastAsia="uk-UA"/>
        </w:rPr>
      </w:pPr>
      <w:r w:rsidRPr="00932AB3">
        <w:rPr>
          <w:rFonts w:ascii="Times New Roman" w:eastAsia="Times New Roman" w:hAnsi="Times New Roman" w:cs="Times New Roman"/>
          <w:b/>
          <w:bCs/>
          <w:sz w:val="28"/>
          <w:szCs w:val="28"/>
          <w:lang w:eastAsia="uk-UA"/>
        </w:rPr>
        <w:lastRenderedPageBreak/>
        <w:t>Мета</w:t>
      </w:r>
    </w:p>
    <w:p w:rsidR="00932AB3" w:rsidRPr="00932AB3" w:rsidRDefault="00932AB3" w:rsidP="00932AB3">
      <w:pPr>
        <w:pStyle w:val="a6"/>
        <w:spacing w:after="0" w:line="240" w:lineRule="auto"/>
        <w:jc w:val="both"/>
        <w:outlineLvl w:val="1"/>
        <w:rPr>
          <w:rFonts w:ascii="Times New Roman" w:eastAsia="Times New Roman" w:hAnsi="Times New Roman" w:cs="Times New Roman"/>
          <w:b/>
          <w:bCs/>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Перетворення громади на </w:t>
      </w:r>
      <w:proofErr w:type="spellStart"/>
      <w:r w:rsidRPr="00307E79">
        <w:rPr>
          <w:rFonts w:ascii="Times New Roman" w:eastAsia="Times New Roman" w:hAnsi="Times New Roman" w:cs="Times New Roman"/>
          <w:sz w:val="28"/>
          <w:szCs w:val="28"/>
          <w:lang w:eastAsia="uk-UA"/>
        </w:rPr>
        <w:t>впізнаваний</w:t>
      </w:r>
      <w:proofErr w:type="spellEnd"/>
      <w:r w:rsidRPr="00307E79">
        <w:rPr>
          <w:rFonts w:ascii="Times New Roman" w:eastAsia="Times New Roman" w:hAnsi="Times New Roman" w:cs="Times New Roman"/>
          <w:sz w:val="28"/>
          <w:szCs w:val="28"/>
          <w:lang w:eastAsia="uk-UA"/>
        </w:rPr>
        <w:t xml:space="preserve"> туристичний напрямок регіону з акцентом на культурно-пізнавальний, екологічний та шкільний туризм. Розвиток внутрішнього та зеленого туризму як чинника економічного зростання громади.</w:t>
      </w:r>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19"/>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Очікувані</w:t>
      </w:r>
      <w:proofErr w:type="spellEnd"/>
      <w:r w:rsidRPr="00932AB3">
        <w:rPr>
          <w:rFonts w:ascii="Times New Roman" w:eastAsia="Times New Roman" w:hAnsi="Times New Roman" w:cs="Times New Roman"/>
          <w:b/>
          <w:bCs/>
          <w:sz w:val="28"/>
          <w:szCs w:val="28"/>
          <w:lang w:eastAsia="uk-UA"/>
        </w:rPr>
        <w:t xml:space="preserve"> </w:t>
      </w:r>
      <w:proofErr w:type="spellStart"/>
      <w:r w:rsidRPr="00932AB3">
        <w:rPr>
          <w:rFonts w:ascii="Times New Roman" w:eastAsia="Times New Roman" w:hAnsi="Times New Roman" w:cs="Times New Roman"/>
          <w:b/>
          <w:bCs/>
          <w:sz w:val="28"/>
          <w:szCs w:val="28"/>
          <w:lang w:eastAsia="uk-UA"/>
        </w:rPr>
        <w:t>результати</w:t>
      </w:r>
      <w:proofErr w:type="spellEnd"/>
    </w:p>
    <w:p w:rsidR="00932AB3" w:rsidRPr="00932AB3" w:rsidRDefault="00932AB3" w:rsidP="00932AB3">
      <w:pPr>
        <w:pStyle w:val="a6"/>
        <w:spacing w:after="0" w:line="240" w:lineRule="auto"/>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7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Зростання туристичного потоку;</w:t>
      </w:r>
    </w:p>
    <w:p w:rsidR="00307E79" w:rsidRPr="00307E79" w:rsidRDefault="00307E79" w:rsidP="00583F51">
      <w:pPr>
        <w:numPr>
          <w:ilvl w:val="0"/>
          <w:numId w:val="7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робочих місць у сфері туризму;</w:t>
      </w:r>
    </w:p>
    <w:p w:rsidR="00307E79" w:rsidRPr="00307E79" w:rsidRDefault="00307E79" w:rsidP="00583F51">
      <w:pPr>
        <w:numPr>
          <w:ilvl w:val="0"/>
          <w:numId w:val="7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Підвищення економічної активності громади;</w:t>
      </w:r>
    </w:p>
    <w:p w:rsidR="00307E79" w:rsidRDefault="00307E79" w:rsidP="00583F51">
      <w:pPr>
        <w:numPr>
          <w:ilvl w:val="0"/>
          <w:numId w:val="7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Збереження та популяризація історико-культурної спадщини.</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19"/>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Основні</w:t>
      </w:r>
      <w:proofErr w:type="spellEnd"/>
      <w:r w:rsidRPr="00932AB3">
        <w:rPr>
          <w:rFonts w:ascii="Times New Roman" w:eastAsia="Times New Roman" w:hAnsi="Times New Roman" w:cs="Times New Roman"/>
          <w:b/>
          <w:bCs/>
          <w:sz w:val="28"/>
          <w:szCs w:val="28"/>
          <w:lang w:eastAsia="uk-UA"/>
        </w:rPr>
        <w:t xml:space="preserve"> </w:t>
      </w:r>
      <w:proofErr w:type="spellStart"/>
      <w:r w:rsidRPr="00932AB3">
        <w:rPr>
          <w:rFonts w:ascii="Times New Roman" w:eastAsia="Times New Roman" w:hAnsi="Times New Roman" w:cs="Times New Roman"/>
          <w:b/>
          <w:bCs/>
          <w:sz w:val="28"/>
          <w:szCs w:val="28"/>
          <w:lang w:eastAsia="uk-UA"/>
        </w:rPr>
        <w:t>завдання</w:t>
      </w:r>
      <w:proofErr w:type="spellEnd"/>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6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Розробка туристичних маршрутів;</w:t>
      </w:r>
    </w:p>
    <w:p w:rsidR="00307E79" w:rsidRPr="00307E79" w:rsidRDefault="00307E79" w:rsidP="00583F51">
      <w:pPr>
        <w:numPr>
          <w:ilvl w:val="0"/>
          <w:numId w:val="6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туристично-інформаційного центру;</w:t>
      </w:r>
    </w:p>
    <w:p w:rsidR="00307E79" w:rsidRPr="00307E79" w:rsidRDefault="00307E79" w:rsidP="00583F51">
      <w:pPr>
        <w:numPr>
          <w:ilvl w:val="0"/>
          <w:numId w:val="6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Розвиток гастрономічного туризму на базі равликової ферми;</w:t>
      </w:r>
    </w:p>
    <w:p w:rsidR="00307E79" w:rsidRPr="00307E79" w:rsidRDefault="00307E79" w:rsidP="00583F51">
      <w:pPr>
        <w:numPr>
          <w:ilvl w:val="0"/>
          <w:numId w:val="6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Проведення фестивалів, ярмарків, </w:t>
      </w:r>
      <w:proofErr w:type="spellStart"/>
      <w:r w:rsidRPr="00307E79">
        <w:rPr>
          <w:rFonts w:ascii="Times New Roman" w:eastAsia="Times New Roman" w:hAnsi="Times New Roman" w:cs="Times New Roman"/>
          <w:sz w:val="28"/>
          <w:szCs w:val="28"/>
          <w:lang w:eastAsia="uk-UA"/>
        </w:rPr>
        <w:t>подієвих</w:t>
      </w:r>
      <w:proofErr w:type="spellEnd"/>
      <w:r w:rsidRPr="00307E79">
        <w:rPr>
          <w:rFonts w:ascii="Times New Roman" w:eastAsia="Times New Roman" w:hAnsi="Times New Roman" w:cs="Times New Roman"/>
          <w:sz w:val="28"/>
          <w:szCs w:val="28"/>
          <w:lang w:eastAsia="uk-UA"/>
        </w:rPr>
        <w:t xml:space="preserve"> заходів;</w:t>
      </w:r>
    </w:p>
    <w:p w:rsidR="00307E79" w:rsidRPr="00307E79" w:rsidRDefault="00307E79" w:rsidP="00583F51">
      <w:pPr>
        <w:numPr>
          <w:ilvl w:val="0"/>
          <w:numId w:val="6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Підтримка місцевих виробників сувенірної продукції;</w:t>
      </w:r>
    </w:p>
    <w:p w:rsidR="00307E79" w:rsidRDefault="00307E79" w:rsidP="00583F51">
      <w:pPr>
        <w:numPr>
          <w:ilvl w:val="0"/>
          <w:numId w:val="6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Співпраця з туристичними агенціями.</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19"/>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Очікувані</w:t>
      </w:r>
      <w:proofErr w:type="spellEnd"/>
      <w:r w:rsidRPr="00932AB3">
        <w:rPr>
          <w:rFonts w:ascii="Times New Roman" w:eastAsia="Times New Roman" w:hAnsi="Times New Roman" w:cs="Times New Roman"/>
          <w:b/>
          <w:bCs/>
          <w:sz w:val="28"/>
          <w:szCs w:val="28"/>
          <w:lang w:eastAsia="uk-UA"/>
        </w:rPr>
        <w:t xml:space="preserve"> </w:t>
      </w:r>
      <w:proofErr w:type="spellStart"/>
      <w:r w:rsidRPr="00932AB3">
        <w:rPr>
          <w:rFonts w:ascii="Times New Roman" w:eastAsia="Times New Roman" w:hAnsi="Times New Roman" w:cs="Times New Roman"/>
          <w:b/>
          <w:bCs/>
          <w:sz w:val="28"/>
          <w:szCs w:val="28"/>
          <w:lang w:eastAsia="uk-UA"/>
        </w:rPr>
        <w:t>результати</w:t>
      </w:r>
      <w:proofErr w:type="spellEnd"/>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64"/>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Зростання туристичного потоку;</w:t>
      </w:r>
    </w:p>
    <w:p w:rsidR="00307E79" w:rsidRPr="00307E79" w:rsidRDefault="00307E79" w:rsidP="00583F51">
      <w:pPr>
        <w:numPr>
          <w:ilvl w:val="0"/>
          <w:numId w:val="64"/>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Підвищення доходів громади;</w:t>
      </w:r>
    </w:p>
    <w:p w:rsidR="00307E79" w:rsidRDefault="00307E79" w:rsidP="00583F51">
      <w:pPr>
        <w:numPr>
          <w:ilvl w:val="0"/>
          <w:numId w:val="64"/>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робочих місць у сфері туризму.</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Pr="00307E79" w:rsidRDefault="00307E79" w:rsidP="00307E79">
      <w:pPr>
        <w:spacing w:after="0" w:line="240" w:lineRule="auto"/>
        <w:ind w:firstLine="709"/>
        <w:jc w:val="both"/>
        <w:outlineLvl w:val="0"/>
        <w:rPr>
          <w:rFonts w:ascii="Times New Roman" w:eastAsia="Times New Roman" w:hAnsi="Times New Roman" w:cs="Times New Roman"/>
          <w:b/>
          <w:bCs/>
          <w:kern w:val="36"/>
          <w:sz w:val="28"/>
          <w:szCs w:val="28"/>
          <w:lang w:eastAsia="uk-UA"/>
        </w:rPr>
      </w:pPr>
      <w:r w:rsidRPr="00307E79">
        <w:rPr>
          <w:rFonts w:ascii="Times New Roman" w:eastAsia="Times New Roman" w:hAnsi="Times New Roman" w:cs="Times New Roman"/>
          <w:b/>
          <w:bCs/>
          <w:kern w:val="36"/>
          <w:sz w:val="28"/>
          <w:szCs w:val="28"/>
          <w:lang w:eastAsia="uk-UA"/>
        </w:rPr>
        <w:t>5. МОЛОДІЖНА ПОЛІТИКА</w:t>
      </w: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5.1. Аналіз поточної ситуації</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Молодь громади має обмежений доступ до програм розвитку, зайнятості та самореалізації. Потребується створення молодіжного простору та механізмів залучення молоді до прийняття рішень.</w:t>
      </w:r>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5.2. Мета</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Формування активної, патріотичної та самодостатньої молоді як рушійної сили громади.</w:t>
      </w:r>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22"/>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Основні</w:t>
      </w:r>
      <w:proofErr w:type="spellEnd"/>
      <w:r w:rsidRPr="00932AB3">
        <w:rPr>
          <w:rFonts w:ascii="Times New Roman" w:eastAsia="Times New Roman" w:hAnsi="Times New Roman" w:cs="Times New Roman"/>
          <w:b/>
          <w:bCs/>
          <w:sz w:val="28"/>
          <w:szCs w:val="28"/>
          <w:lang w:eastAsia="uk-UA"/>
        </w:rPr>
        <w:t xml:space="preserve"> </w:t>
      </w:r>
      <w:proofErr w:type="spellStart"/>
      <w:r w:rsidRPr="00932AB3">
        <w:rPr>
          <w:rFonts w:ascii="Times New Roman" w:eastAsia="Times New Roman" w:hAnsi="Times New Roman" w:cs="Times New Roman"/>
          <w:b/>
          <w:bCs/>
          <w:sz w:val="28"/>
          <w:szCs w:val="28"/>
          <w:lang w:eastAsia="uk-UA"/>
        </w:rPr>
        <w:t>завдання</w:t>
      </w:r>
      <w:proofErr w:type="spellEnd"/>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6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молодіжної ради;</w:t>
      </w:r>
    </w:p>
    <w:p w:rsidR="00307E79" w:rsidRPr="00307E79" w:rsidRDefault="00307E79" w:rsidP="00583F51">
      <w:pPr>
        <w:numPr>
          <w:ilvl w:val="0"/>
          <w:numId w:val="6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Організація тренінгів, форумів, </w:t>
      </w:r>
      <w:proofErr w:type="spellStart"/>
      <w:r w:rsidRPr="00307E79">
        <w:rPr>
          <w:rFonts w:ascii="Times New Roman" w:eastAsia="Times New Roman" w:hAnsi="Times New Roman" w:cs="Times New Roman"/>
          <w:sz w:val="28"/>
          <w:szCs w:val="28"/>
          <w:lang w:eastAsia="uk-UA"/>
        </w:rPr>
        <w:t>воркшопів</w:t>
      </w:r>
      <w:proofErr w:type="spellEnd"/>
      <w:r w:rsidRPr="00307E79">
        <w:rPr>
          <w:rFonts w:ascii="Times New Roman" w:eastAsia="Times New Roman" w:hAnsi="Times New Roman" w:cs="Times New Roman"/>
          <w:sz w:val="28"/>
          <w:szCs w:val="28"/>
          <w:lang w:eastAsia="uk-UA"/>
        </w:rPr>
        <w:t xml:space="preserve"> для молоді;</w:t>
      </w:r>
    </w:p>
    <w:p w:rsidR="00307E79" w:rsidRPr="00307E79" w:rsidRDefault="00307E79" w:rsidP="00583F51">
      <w:pPr>
        <w:numPr>
          <w:ilvl w:val="0"/>
          <w:numId w:val="6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lastRenderedPageBreak/>
        <w:t xml:space="preserve">Підтримка молодіжних ініціатив та </w:t>
      </w:r>
      <w:proofErr w:type="spellStart"/>
      <w:r w:rsidRPr="00307E79">
        <w:rPr>
          <w:rFonts w:ascii="Times New Roman" w:eastAsia="Times New Roman" w:hAnsi="Times New Roman" w:cs="Times New Roman"/>
          <w:sz w:val="28"/>
          <w:szCs w:val="28"/>
          <w:lang w:eastAsia="uk-UA"/>
        </w:rPr>
        <w:t>проєктів</w:t>
      </w:r>
      <w:proofErr w:type="spellEnd"/>
      <w:r w:rsidRPr="00307E79">
        <w:rPr>
          <w:rFonts w:ascii="Times New Roman" w:eastAsia="Times New Roman" w:hAnsi="Times New Roman" w:cs="Times New Roman"/>
          <w:sz w:val="28"/>
          <w:szCs w:val="28"/>
          <w:lang w:eastAsia="uk-UA"/>
        </w:rPr>
        <w:t>;</w:t>
      </w:r>
    </w:p>
    <w:p w:rsidR="00307E79" w:rsidRPr="00307E79" w:rsidRDefault="00307E79" w:rsidP="00583F51">
      <w:pPr>
        <w:numPr>
          <w:ilvl w:val="0"/>
          <w:numId w:val="6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молодіжного простору;</w:t>
      </w:r>
    </w:p>
    <w:p w:rsidR="00307E79" w:rsidRDefault="00307E79" w:rsidP="00583F51">
      <w:pPr>
        <w:numPr>
          <w:ilvl w:val="0"/>
          <w:numId w:val="61"/>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Співпраця з українськими та міжнародними молодіжними фондами.</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Pr="00932AB3" w:rsidRDefault="00307E79" w:rsidP="00932AB3">
      <w:pPr>
        <w:pStyle w:val="a6"/>
        <w:numPr>
          <w:ilvl w:val="1"/>
          <w:numId w:val="22"/>
        </w:numPr>
        <w:spacing w:after="0" w:line="240" w:lineRule="auto"/>
        <w:jc w:val="both"/>
        <w:outlineLvl w:val="1"/>
        <w:rPr>
          <w:rFonts w:ascii="Times New Roman" w:eastAsia="Times New Roman" w:hAnsi="Times New Roman" w:cs="Times New Roman"/>
          <w:b/>
          <w:bCs/>
          <w:sz w:val="28"/>
          <w:szCs w:val="28"/>
          <w:lang w:eastAsia="uk-UA"/>
        </w:rPr>
      </w:pPr>
      <w:proofErr w:type="spellStart"/>
      <w:r w:rsidRPr="00932AB3">
        <w:rPr>
          <w:rFonts w:ascii="Times New Roman" w:eastAsia="Times New Roman" w:hAnsi="Times New Roman" w:cs="Times New Roman"/>
          <w:b/>
          <w:bCs/>
          <w:sz w:val="28"/>
          <w:szCs w:val="28"/>
          <w:lang w:eastAsia="uk-UA"/>
        </w:rPr>
        <w:t>Очікувані</w:t>
      </w:r>
      <w:proofErr w:type="spellEnd"/>
      <w:r w:rsidRPr="00932AB3">
        <w:rPr>
          <w:rFonts w:ascii="Times New Roman" w:eastAsia="Times New Roman" w:hAnsi="Times New Roman" w:cs="Times New Roman"/>
          <w:b/>
          <w:bCs/>
          <w:sz w:val="28"/>
          <w:szCs w:val="28"/>
          <w:lang w:eastAsia="uk-UA"/>
        </w:rPr>
        <w:t xml:space="preserve"> </w:t>
      </w:r>
      <w:proofErr w:type="spellStart"/>
      <w:r w:rsidRPr="00932AB3">
        <w:rPr>
          <w:rFonts w:ascii="Times New Roman" w:eastAsia="Times New Roman" w:hAnsi="Times New Roman" w:cs="Times New Roman"/>
          <w:b/>
          <w:bCs/>
          <w:sz w:val="28"/>
          <w:szCs w:val="28"/>
          <w:lang w:eastAsia="uk-UA"/>
        </w:rPr>
        <w:t>результати</w:t>
      </w:r>
      <w:proofErr w:type="spellEnd"/>
    </w:p>
    <w:p w:rsidR="00932AB3" w:rsidRPr="00932AB3" w:rsidRDefault="00932AB3" w:rsidP="00932AB3">
      <w:pPr>
        <w:pStyle w:val="a6"/>
        <w:spacing w:after="0" w:line="240" w:lineRule="auto"/>
        <w:ind w:left="142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6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Активізація молодіжного життя в громаді;</w:t>
      </w:r>
    </w:p>
    <w:p w:rsidR="00307E79" w:rsidRPr="00307E79" w:rsidRDefault="00307E79" w:rsidP="00583F51">
      <w:pPr>
        <w:numPr>
          <w:ilvl w:val="0"/>
          <w:numId w:val="6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Підвищення рівня громадської участі молоді;</w:t>
      </w:r>
    </w:p>
    <w:p w:rsidR="00307E79" w:rsidRDefault="00307E79" w:rsidP="00583F51">
      <w:pPr>
        <w:numPr>
          <w:ilvl w:val="0"/>
          <w:numId w:val="6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Зниження рівня міграції молодого населення.</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Pr="00307E79" w:rsidRDefault="00307E79" w:rsidP="00307E79">
      <w:pPr>
        <w:spacing w:after="0" w:line="240" w:lineRule="auto"/>
        <w:ind w:firstLine="709"/>
        <w:jc w:val="both"/>
        <w:outlineLvl w:val="0"/>
        <w:rPr>
          <w:rFonts w:ascii="Times New Roman" w:eastAsia="Times New Roman" w:hAnsi="Times New Roman" w:cs="Times New Roman"/>
          <w:b/>
          <w:bCs/>
          <w:kern w:val="36"/>
          <w:sz w:val="28"/>
          <w:szCs w:val="28"/>
          <w:lang w:eastAsia="uk-UA"/>
        </w:rPr>
      </w:pPr>
      <w:r w:rsidRPr="00307E79">
        <w:rPr>
          <w:rFonts w:ascii="Times New Roman" w:eastAsia="Times New Roman" w:hAnsi="Times New Roman" w:cs="Times New Roman"/>
          <w:b/>
          <w:bCs/>
          <w:kern w:val="36"/>
          <w:sz w:val="28"/>
          <w:szCs w:val="28"/>
          <w:lang w:eastAsia="uk-UA"/>
        </w:rPr>
        <w:t>6. ФІНАНСОВИЙ ПЛАН І ДЖЕРЕЛА РЕАЛІЗАЦІЇ</w:t>
      </w: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 xml:space="preserve">6.1. Орієнтовний фінансовий план (у тис. </w:t>
      </w:r>
      <w:proofErr w:type="spellStart"/>
      <w:r w:rsidRPr="00307E79">
        <w:rPr>
          <w:rFonts w:ascii="Times New Roman" w:eastAsia="Times New Roman" w:hAnsi="Times New Roman" w:cs="Times New Roman"/>
          <w:b/>
          <w:bCs/>
          <w:sz w:val="28"/>
          <w:szCs w:val="28"/>
          <w:lang w:eastAsia="uk-UA"/>
        </w:rPr>
        <w:t>грн</w:t>
      </w:r>
      <w:proofErr w:type="spellEnd"/>
      <w:r w:rsidRPr="00307E79">
        <w:rPr>
          <w:rFonts w:ascii="Times New Roman" w:eastAsia="Times New Roman" w:hAnsi="Times New Roman" w:cs="Times New Roman"/>
          <w:b/>
          <w:bCs/>
          <w:sz w:val="28"/>
          <w:szCs w:val="28"/>
          <w:lang w:eastAsia="uk-UA"/>
        </w:rPr>
        <w:t>)</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tbl>
      <w:tblPr>
        <w:tblW w:w="0" w:type="auto"/>
        <w:tblCellSpacing w:w="15" w:type="dxa"/>
        <w:tblCellMar>
          <w:top w:w="15" w:type="dxa"/>
          <w:left w:w="15" w:type="dxa"/>
          <w:bottom w:w="15" w:type="dxa"/>
          <w:right w:w="15" w:type="dxa"/>
        </w:tblCellMar>
        <w:tblLook w:val="04A0"/>
      </w:tblPr>
      <w:tblGrid>
        <w:gridCol w:w="2172"/>
        <w:gridCol w:w="1559"/>
        <w:gridCol w:w="1559"/>
        <w:gridCol w:w="1701"/>
        <w:gridCol w:w="1985"/>
      </w:tblGrid>
      <w:tr w:rsidR="00932AB3" w:rsidRPr="00307E79" w:rsidTr="00932AB3">
        <w:trPr>
          <w:tblHeader/>
          <w:tblCellSpacing w:w="15" w:type="dxa"/>
        </w:trPr>
        <w:tc>
          <w:tcPr>
            <w:tcW w:w="2127"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Напрямок</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2025</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2026</w:t>
            </w:r>
          </w:p>
        </w:tc>
        <w:tc>
          <w:tcPr>
            <w:tcW w:w="1671"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2027</w:t>
            </w:r>
          </w:p>
        </w:tc>
        <w:tc>
          <w:tcPr>
            <w:tcW w:w="1940"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Разом</w:t>
            </w:r>
          </w:p>
        </w:tc>
      </w:tr>
      <w:tr w:rsidR="00932AB3" w:rsidRPr="00307E79" w:rsidTr="00932AB3">
        <w:trPr>
          <w:tblCellSpacing w:w="15" w:type="dxa"/>
        </w:trPr>
        <w:tc>
          <w:tcPr>
            <w:tcW w:w="2127"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Освіта</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p>
        </w:tc>
        <w:tc>
          <w:tcPr>
            <w:tcW w:w="1671"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p>
        </w:tc>
        <w:tc>
          <w:tcPr>
            <w:tcW w:w="1940"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p>
        </w:tc>
      </w:tr>
      <w:tr w:rsidR="00932AB3" w:rsidRPr="00307E79" w:rsidTr="00932AB3">
        <w:trPr>
          <w:tblCellSpacing w:w="15" w:type="dxa"/>
        </w:trPr>
        <w:tc>
          <w:tcPr>
            <w:tcW w:w="2127"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Культура</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2500</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1500</w:t>
            </w:r>
          </w:p>
        </w:tc>
        <w:tc>
          <w:tcPr>
            <w:tcW w:w="1671"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1000</w:t>
            </w:r>
          </w:p>
        </w:tc>
        <w:tc>
          <w:tcPr>
            <w:tcW w:w="1940"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5000</w:t>
            </w:r>
          </w:p>
        </w:tc>
      </w:tr>
      <w:tr w:rsidR="00932AB3" w:rsidRPr="00307E79" w:rsidTr="00932AB3">
        <w:trPr>
          <w:tblCellSpacing w:w="15" w:type="dxa"/>
        </w:trPr>
        <w:tc>
          <w:tcPr>
            <w:tcW w:w="2127"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Спорт</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1000</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1200</w:t>
            </w:r>
          </w:p>
        </w:tc>
        <w:tc>
          <w:tcPr>
            <w:tcW w:w="1671"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1300</w:t>
            </w:r>
          </w:p>
        </w:tc>
        <w:tc>
          <w:tcPr>
            <w:tcW w:w="1940"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3500</w:t>
            </w:r>
          </w:p>
        </w:tc>
      </w:tr>
      <w:tr w:rsidR="00932AB3" w:rsidRPr="00307E79" w:rsidTr="00932AB3">
        <w:trPr>
          <w:tblCellSpacing w:w="15" w:type="dxa"/>
        </w:trPr>
        <w:tc>
          <w:tcPr>
            <w:tcW w:w="2127"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Туризм</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800</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900</w:t>
            </w:r>
          </w:p>
        </w:tc>
        <w:tc>
          <w:tcPr>
            <w:tcW w:w="1671"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800</w:t>
            </w:r>
          </w:p>
        </w:tc>
        <w:tc>
          <w:tcPr>
            <w:tcW w:w="1940"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2500</w:t>
            </w:r>
          </w:p>
        </w:tc>
      </w:tr>
      <w:tr w:rsidR="00932AB3" w:rsidRPr="00307E79" w:rsidTr="00932AB3">
        <w:trPr>
          <w:tblCellSpacing w:w="15" w:type="dxa"/>
        </w:trPr>
        <w:tc>
          <w:tcPr>
            <w:tcW w:w="2127"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Молодь</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700</w:t>
            </w:r>
          </w:p>
        </w:tc>
        <w:tc>
          <w:tcPr>
            <w:tcW w:w="1529"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800</w:t>
            </w:r>
          </w:p>
        </w:tc>
        <w:tc>
          <w:tcPr>
            <w:tcW w:w="1671"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1000</w:t>
            </w:r>
          </w:p>
        </w:tc>
        <w:tc>
          <w:tcPr>
            <w:tcW w:w="1940" w:type="dxa"/>
            <w:vAlign w:val="center"/>
            <w:hideMark/>
          </w:tcPr>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2500</w:t>
            </w:r>
          </w:p>
        </w:tc>
      </w:tr>
      <w:tr w:rsidR="00932AB3" w:rsidRPr="00307E79" w:rsidTr="00932AB3">
        <w:trPr>
          <w:tblCellSpacing w:w="15" w:type="dxa"/>
        </w:trPr>
        <w:tc>
          <w:tcPr>
            <w:tcW w:w="2127" w:type="dxa"/>
            <w:vAlign w:val="center"/>
            <w:hideMark/>
          </w:tcPr>
          <w:p w:rsidR="00307E79" w:rsidRDefault="00307E79" w:rsidP="00307E79">
            <w:pPr>
              <w:spacing w:after="0" w:line="240" w:lineRule="auto"/>
              <w:ind w:firstLine="709"/>
              <w:jc w:val="both"/>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Разом</w:t>
            </w:r>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tc>
        <w:tc>
          <w:tcPr>
            <w:tcW w:w="1529" w:type="dxa"/>
            <w:vAlign w:val="center"/>
            <w:hideMark/>
          </w:tcPr>
          <w:p w:rsidR="00307E79"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5000</w:t>
            </w:r>
          </w:p>
        </w:tc>
        <w:tc>
          <w:tcPr>
            <w:tcW w:w="1529" w:type="dxa"/>
            <w:vAlign w:val="center"/>
            <w:hideMark/>
          </w:tcPr>
          <w:p w:rsidR="00307E79"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4400</w:t>
            </w:r>
          </w:p>
        </w:tc>
        <w:tc>
          <w:tcPr>
            <w:tcW w:w="1671" w:type="dxa"/>
            <w:vAlign w:val="center"/>
            <w:hideMark/>
          </w:tcPr>
          <w:p w:rsidR="00307E79"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4100</w:t>
            </w:r>
          </w:p>
        </w:tc>
        <w:tc>
          <w:tcPr>
            <w:tcW w:w="1940" w:type="dxa"/>
            <w:vAlign w:val="center"/>
            <w:hideMark/>
          </w:tcPr>
          <w:p w:rsidR="00307E79"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13500</w:t>
            </w:r>
          </w:p>
        </w:tc>
      </w:tr>
    </w:tbl>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6.2. Джерела фінансування</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7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Місцевий бюджет громади</w:t>
      </w:r>
      <w:r w:rsidRPr="00307E79">
        <w:rPr>
          <w:rFonts w:ascii="Times New Roman" w:eastAsia="Times New Roman" w:hAnsi="Times New Roman" w:cs="Times New Roman"/>
          <w:sz w:val="28"/>
          <w:szCs w:val="28"/>
          <w:lang w:eastAsia="uk-UA"/>
        </w:rPr>
        <w:t xml:space="preserve"> — фінансування заробітної плати працівників, частини ремонтів, освітніх і культурних заходів;</w:t>
      </w:r>
    </w:p>
    <w:p w:rsidR="00307E79" w:rsidRPr="00307E79" w:rsidRDefault="00307E79" w:rsidP="00583F51">
      <w:pPr>
        <w:numPr>
          <w:ilvl w:val="0"/>
          <w:numId w:val="7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Обласні та державні програми</w:t>
      </w:r>
      <w:r w:rsidRPr="00307E79">
        <w:rPr>
          <w:rFonts w:ascii="Times New Roman" w:eastAsia="Times New Roman" w:hAnsi="Times New Roman" w:cs="Times New Roman"/>
          <w:sz w:val="28"/>
          <w:szCs w:val="28"/>
          <w:lang w:eastAsia="uk-UA"/>
        </w:rPr>
        <w:t xml:space="preserve"> — субвенції, грантові </w:t>
      </w:r>
      <w:proofErr w:type="spellStart"/>
      <w:r w:rsidRPr="00307E79">
        <w:rPr>
          <w:rFonts w:ascii="Times New Roman" w:eastAsia="Times New Roman" w:hAnsi="Times New Roman" w:cs="Times New Roman"/>
          <w:sz w:val="28"/>
          <w:szCs w:val="28"/>
          <w:lang w:eastAsia="uk-UA"/>
        </w:rPr>
        <w:t>проєкти</w:t>
      </w:r>
      <w:proofErr w:type="spellEnd"/>
      <w:r w:rsidRPr="00307E79">
        <w:rPr>
          <w:rFonts w:ascii="Times New Roman" w:eastAsia="Times New Roman" w:hAnsi="Times New Roman" w:cs="Times New Roman"/>
          <w:sz w:val="28"/>
          <w:szCs w:val="28"/>
          <w:lang w:eastAsia="uk-UA"/>
        </w:rPr>
        <w:t>, підтримка з боку Міністерств (освіти, культури, молоді та спорту);</w:t>
      </w:r>
    </w:p>
    <w:p w:rsidR="00307E79" w:rsidRPr="00307E79" w:rsidRDefault="00307E79" w:rsidP="00583F51">
      <w:pPr>
        <w:numPr>
          <w:ilvl w:val="0"/>
          <w:numId w:val="7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Міжнародна технічна допомога</w:t>
      </w:r>
      <w:r w:rsidRPr="00307E79">
        <w:rPr>
          <w:rFonts w:ascii="Times New Roman" w:eastAsia="Times New Roman" w:hAnsi="Times New Roman" w:cs="Times New Roman"/>
          <w:sz w:val="28"/>
          <w:szCs w:val="28"/>
          <w:lang w:eastAsia="uk-UA"/>
        </w:rPr>
        <w:t xml:space="preserve"> — програми ЄС, USAID, U-LEAD з Європою,  UNICEF;</w:t>
      </w:r>
    </w:p>
    <w:p w:rsidR="00307E79" w:rsidRPr="00307E79" w:rsidRDefault="00307E79" w:rsidP="00583F51">
      <w:pPr>
        <w:numPr>
          <w:ilvl w:val="0"/>
          <w:numId w:val="7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Гранти від українських фондів</w:t>
      </w:r>
      <w:r w:rsidRPr="00307E79">
        <w:rPr>
          <w:rFonts w:ascii="Times New Roman" w:eastAsia="Times New Roman" w:hAnsi="Times New Roman" w:cs="Times New Roman"/>
          <w:sz w:val="28"/>
          <w:szCs w:val="28"/>
          <w:lang w:eastAsia="uk-UA"/>
        </w:rPr>
        <w:t xml:space="preserve"> — Український культурний фонд.</w:t>
      </w:r>
    </w:p>
    <w:p w:rsidR="00307E79" w:rsidRPr="00307E79" w:rsidRDefault="00307E79" w:rsidP="00583F51">
      <w:pPr>
        <w:numPr>
          <w:ilvl w:val="0"/>
          <w:numId w:val="7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Благодійні організації, меценати, соціально відповідальний бізнес</w:t>
      </w:r>
      <w:r w:rsidRPr="00307E79">
        <w:rPr>
          <w:rFonts w:ascii="Times New Roman" w:eastAsia="Times New Roman" w:hAnsi="Times New Roman" w:cs="Times New Roman"/>
          <w:sz w:val="28"/>
          <w:szCs w:val="28"/>
          <w:lang w:eastAsia="uk-UA"/>
        </w:rPr>
        <w:t xml:space="preserve"> — залучення допомоги для реалізації точкових ініціатив (наприклад, придбання інструментів, спортивного обладнання);</w:t>
      </w:r>
    </w:p>
    <w:p w:rsidR="00307E79" w:rsidRPr="00307E79" w:rsidRDefault="00307E79" w:rsidP="00583F51">
      <w:pPr>
        <w:numPr>
          <w:ilvl w:val="0"/>
          <w:numId w:val="7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 xml:space="preserve">Партнерства з ГО та освітні </w:t>
      </w:r>
      <w:proofErr w:type="spellStart"/>
      <w:r w:rsidRPr="00307E79">
        <w:rPr>
          <w:rFonts w:ascii="Times New Roman" w:eastAsia="Times New Roman" w:hAnsi="Times New Roman" w:cs="Times New Roman"/>
          <w:b/>
          <w:bCs/>
          <w:sz w:val="28"/>
          <w:szCs w:val="28"/>
          <w:lang w:eastAsia="uk-UA"/>
        </w:rPr>
        <w:t>проєкти</w:t>
      </w:r>
      <w:proofErr w:type="spellEnd"/>
      <w:r w:rsidRPr="00307E79">
        <w:rPr>
          <w:rFonts w:ascii="Times New Roman" w:eastAsia="Times New Roman" w:hAnsi="Times New Roman" w:cs="Times New Roman"/>
          <w:sz w:val="28"/>
          <w:szCs w:val="28"/>
          <w:lang w:eastAsia="uk-UA"/>
        </w:rPr>
        <w:t xml:space="preserve"> — організація подій, тренінгів, таборів спільно з громадськими організаціями;</w:t>
      </w:r>
    </w:p>
    <w:p w:rsidR="00307E79" w:rsidRDefault="00307E79" w:rsidP="00583F51">
      <w:pPr>
        <w:numPr>
          <w:ilvl w:val="0"/>
          <w:numId w:val="72"/>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b/>
          <w:bCs/>
          <w:sz w:val="28"/>
          <w:szCs w:val="28"/>
          <w:lang w:eastAsia="uk-UA"/>
        </w:rPr>
        <w:t>Самофінансування</w:t>
      </w:r>
      <w:r w:rsidRPr="00307E79">
        <w:rPr>
          <w:rFonts w:ascii="Times New Roman" w:eastAsia="Times New Roman" w:hAnsi="Times New Roman" w:cs="Times New Roman"/>
          <w:sz w:val="28"/>
          <w:szCs w:val="28"/>
          <w:lang w:eastAsia="uk-UA"/>
        </w:rPr>
        <w:t xml:space="preserve"> — платні гуртки, екскурсії, благодійні внески.</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6.3. Пріоритети у фінансуванні</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7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lastRenderedPageBreak/>
        <w:t>Завершення капітального ремонту клубу та оновлення культурної інфраструктури.</w:t>
      </w:r>
    </w:p>
    <w:p w:rsidR="00307E79" w:rsidRPr="00307E79" w:rsidRDefault="00307E79" w:rsidP="00583F51">
      <w:pPr>
        <w:numPr>
          <w:ilvl w:val="0"/>
          <w:numId w:val="7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Забезпечення якісної освіти – ремонт шкіл і ЗДО, матеріально-технічне забезпечення.</w:t>
      </w:r>
    </w:p>
    <w:p w:rsidR="00307E79" w:rsidRPr="00307E79" w:rsidRDefault="00307E79" w:rsidP="00583F51">
      <w:pPr>
        <w:numPr>
          <w:ilvl w:val="0"/>
          <w:numId w:val="7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Підтримка та розвиток спортивної бази громади.</w:t>
      </w:r>
    </w:p>
    <w:p w:rsidR="00307E79" w:rsidRPr="00307E79" w:rsidRDefault="00307E79" w:rsidP="00583F51">
      <w:pPr>
        <w:numPr>
          <w:ilvl w:val="0"/>
          <w:numId w:val="7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Розробка туристичного маршруту та бренд громади.</w:t>
      </w:r>
    </w:p>
    <w:p w:rsidR="00307E79" w:rsidRDefault="00307E79" w:rsidP="00583F51">
      <w:pPr>
        <w:numPr>
          <w:ilvl w:val="0"/>
          <w:numId w:val="73"/>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Створення молодіжного простору, реалізація молодіжних ініціатив.</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Default="00307E79" w:rsidP="00307E79">
      <w:pPr>
        <w:spacing w:after="0" w:line="240" w:lineRule="auto"/>
        <w:ind w:firstLine="709"/>
        <w:jc w:val="both"/>
        <w:outlineLvl w:val="0"/>
        <w:rPr>
          <w:rFonts w:ascii="Times New Roman" w:eastAsia="Times New Roman" w:hAnsi="Times New Roman" w:cs="Times New Roman"/>
          <w:b/>
          <w:bCs/>
          <w:kern w:val="36"/>
          <w:sz w:val="28"/>
          <w:szCs w:val="28"/>
          <w:lang w:eastAsia="uk-UA"/>
        </w:rPr>
      </w:pPr>
      <w:r w:rsidRPr="00307E79">
        <w:rPr>
          <w:rFonts w:ascii="Times New Roman" w:eastAsia="Times New Roman" w:hAnsi="Times New Roman" w:cs="Times New Roman"/>
          <w:b/>
          <w:bCs/>
          <w:kern w:val="36"/>
          <w:sz w:val="28"/>
          <w:szCs w:val="28"/>
          <w:lang w:eastAsia="uk-UA"/>
        </w:rPr>
        <w:t>7.МЕХАНІЗМ МОНІТОРИНГУ ТА ОЦІНКИ ВИКОНАННЯ СТРАТЕГІЇ</w:t>
      </w:r>
    </w:p>
    <w:p w:rsidR="00932AB3" w:rsidRPr="00307E79" w:rsidRDefault="00932AB3" w:rsidP="00307E79">
      <w:pPr>
        <w:spacing w:after="0" w:line="240" w:lineRule="auto"/>
        <w:ind w:firstLine="709"/>
        <w:jc w:val="both"/>
        <w:outlineLvl w:val="0"/>
        <w:rPr>
          <w:rFonts w:ascii="Times New Roman" w:eastAsia="Times New Roman" w:hAnsi="Times New Roman" w:cs="Times New Roman"/>
          <w:b/>
          <w:bCs/>
          <w:kern w:val="36"/>
          <w:sz w:val="28"/>
          <w:szCs w:val="28"/>
          <w:lang w:eastAsia="uk-UA"/>
        </w:rPr>
      </w:pPr>
    </w:p>
    <w:p w:rsid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Для ефективного впровадження Стратегії необхідна системна оцінка досягнення цілей і завдань. Пропонується наступний механізм моніторингу та оцінки:</w:t>
      </w:r>
    </w:p>
    <w:p w:rsidR="00932AB3" w:rsidRPr="00307E79" w:rsidRDefault="00932AB3" w:rsidP="00307E79">
      <w:pPr>
        <w:spacing w:after="0" w:line="240" w:lineRule="auto"/>
        <w:ind w:firstLine="709"/>
        <w:jc w:val="both"/>
        <w:rPr>
          <w:rFonts w:ascii="Times New Roman" w:eastAsia="Times New Roman" w:hAnsi="Times New Roman" w:cs="Times New Roman"/>
          <w:sz w:val="28"/>
          <w:szCs w:val="28"/>
          <w:lang w:eastAsia="uk-UA"/>
        </w:rPr>
      </w:pP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7.1. Створення Координаційної ради</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74"/>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До складу увійдуть представники відділу освіти, культури, молоді та спорту, депутати, представники закладів, громадські активісти.</w:t>
      </w:r>
    </w:p>
    <w:p w:rsidR="00307E79" w:rsidRDefault="00307E79" w:rsidP="00583F51">
      <w:pPr>
        <w:numPr>
          <w:ilvl w:val="0"/>
          <w:numId w:val="74"/>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Рада збирається не рідше одного разу на півріччя.</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7.2. Показники для моніторингу</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7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Виконання планів заходів відповідно до календарного графіку.</w:t>
      </w:r>
    </w:p>
    <w:p w:rsidR="00307E79" w:rsidRPr="00307E79" w:rsidRDefault="00307E79" w:rsidP="00583F51">
      <w:pPr>
        <w:numPr>
          <w:ilvl w:val="0"/>
          <w:numId w:val="7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Обсяги профінансованих робіт/заходів.</w:t>
      </w:r>
    </w:p>
    <w:p w:rsidR="00307E79" w:rsidRPr="00307E79" w:rsidRDefault="00307E79" w:rsidP="00583F51">
      <w:pPr>
        <w:numPr>
          <w:ilvl w:val="0"/>
          <w:numId w:val="7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Кількість реалізованих </w:t>
      </w:r>
      <w:proofErr w:type="spellStart"/>
      <w:r w:rsidRPr="00307E79">
        <w:rPr>
          <w:rFonts w:ascii="Times New Roman" w:eastAsia="Times New Roman" w:hAnsi="Times New Roman" w:cs="Times New Roman"/>
          <w:sz w:val="28"/>
          <w:szCs w:val="28"/>
          <w:lang w:eastAsia="uk-UA"/>
        </w:rPr>
        <w:t>проєктів</w:t>
      </w:r>
      <w:proofErr w:type="spellEnd"/>
      <w:r w:rsidRPr="00307E79">
        <w:rPr>
          <w:rFonts w:ascii="Times New Roman" w:eastAsia="Times New Roman" w:hAnsi="Times New Roman" w:cs="Times New Roman"/>
          <w:sz w:val="28"/>
          <w:szCs w:val="28"/>
          <w:lang w:eastAsia="uk-UA"/>
        </w:rPr>
        <w:t>.</w:t>
      </w:r>
    </w:p>
    <w:p w:rsidR="00307E79" w:rsidRPr="00307E79" w:rsidRDefault="00307E79" w:rsidP="00583F51">
      <w:pPr>
        <w:numPr>
          <w:ilvl w:val="0"/>
          <w:numId w:val="7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Рівень охоплення мешканців культурними, освітніми, спортивними та туристичними послугами.</w:t>
      </w:r>
    </w:p>
    <w:p w:rsidR="00307E79" w:rsidRPr="00307E79" w:rsidRDefault="00307E79" w:rsidP="00583F51">
      <w:pPr>
        <w:numPr>
          <w:ilvl w:val="0"/>
          <w:numId w:val="7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Якість надання послуг (за результатами опитувань).</w:t>
      </w:r>
    </w:p>
    <w:p w:rsidR="00307E79" w:rsidRDefault="00307E79" w:rsidP="00583F51">
      <w:pPr>
        <w:numPr>
          <w:ilvl w:val="0"/>
          <w:numId w:val="75"/>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 xml:space="preserve">Рівень участі молоді в </w:t>
      </w:r>
      <w:proofErr w:type="spellStart"/>
      <w:r w:rsidRPr="00307E79">
        <w:rPr>
          <w:rFonts w:ascii="Times New Roman" w:eastAsia="Times New Roman" w:hAnsi="Times New Roman" w:cs="Times New Roman"/>
          <w:sz w:val="28"/>
          <w:szCs w:val="28"/>
          <w:lang w:eastAsia="uk-UA"/>
        </w:rPr>
        <w:t>проєктах</w:t>
      </w:r>
      <w:proofErr w:type="spellEnd"/>
      <w:r w:rsidRPr="00307E79">
        <w:rPr>
          <w:rFonts w:ascii="Times New Roman" w:eastAsia="Times New Roman" w:hAnsi="Times New Roman" w:cs="Times New Roman"/>
          <w:sz w:val="28"/>
          <w:szCs w:val="28"/>
          <w:lang w:eastAsia="uk-UA"/>
        </w:rPr>
        <w:t xml:space="preserve"> громади.</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7.3. Інструменти моніторингу</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7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Квартальні та річні звіти структурних підрозділів.</w:t>
      </w:r>
    </w:p>
    <w:p w:rsidR="00307E79" w:rsidRPr="00307E79" w:rsidRDefault="00307E79" w:rsidP="00583F51">
      <w:pPr>
        <w:numPr>
          <w:ilvl w:val="0"/>
          <w:numId w:val="7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Звіти про використання коштів.</w:t>
      </w:r>
    </w:p>
    <w:p w:rsidR="00307E79" w:rsidRPr="00307E79" w:rsidRDefault="00307E79" w:rsidP="00583F51">
      <w:pPr>
        <w:numPr>
          <w:ilvl w:val="0"/>
          <w:numId w:val="76"/>
        </w:numPr>
        <w:spacing w:after="0" w:line="240" w:lineRule="auto"/>
        <w:ind w:left="0" w:firstLine="709"/>
        <w:jc w:val="both"/>
        <w:rPr>
          <w:rFonts w:ascii="Times New Roman" w:eastAsia="Times New Roman" w:hAnsi="Times New Roman" w:cs="Times New Roman"/>
          <w:sz w:val="28"/>
          <w:szCs w:val="28"/>
          <w:lang w:eastAsia="uk-UA"/>
        </w:rPr>
      </w:pPr>
      <w:proofErr w:type="spellStart"/>
      <w:r w:rsidRPr="00307E79">
        <w:rPr>
          <w:rFonts w:ascii="Times New Roman" w:eastAsia="Times New Roman" w:hAnsi="Times New Roman" w:cs="Times New Roman"/>
          <w:sz w:val="28"/>
          <w:szCs w:val="28"/>
          <w:lang w:eastAsia="uk-UA"/>
        </w:rPr>
        <w:t>Онлайн-анкетування</w:t>
      </w:r>
      <w:proofErr w:type="spellEnd"/>
      <w:r w:rsidRPr="00307E79">
        <w:rPr>
          <w:rFonts w:ascii="Times New Roman" w:eastAsia="Times New Roman" w:hAnsi="Times New Roman" w:cs="Times New Roman"/>
          <w:sz w:val="28"/>
          <w:szCs w:val="28"/>
          <w:lang w:eastAsia="uk-UA"/>
        </w:rPr>
        <w:t xml:space="preserve"> для мешканців.</w:t>
      </w:r>
    </w:p>
    <w:p w:rsidR="00307E79" w:rsidRDefault="00307E79" w:rsidP="00583F51">
      <w:pPr>
        <w:numPr>
          <w:ilvl w:val="0"/>
          <w:numId w:val="76"/>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Відкриті громадські обговорення результатів.</w:t>
      </w:r>
    </w:p>
    <w:p w:rsidR="00932AB3" w:rsidRPr="00307E79" w:rsidRDefault="00932AB3" w:rsidP="00932AB3">
      <w:pPr>
        <w:spacing w:after="0" w:line="240" w:lineRule="auto"/>
        <w:ind w:left="709"/>
        <w:jc w:val="both"/>
        <w:rPr>
          <w:rFonts w:ascii="Times New Roman" w:eastAsia="Times New Roman" w:hAnsi="Times New Roman" w:cs="Times New Roman"/>
          <w:sz w:val="28"/>
          <w:szCs w:val="28"/>
          <w:lang w:eastAsia="uk-UA"/>
        </w:rPr>
      </w:pPr>
    </w:p>
    <w:p w:rsid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t>7.4. Оцінка ефективності</w:t>
      </w:r>
    </w:p>
    <w:p w:rsidR="00932AB3" w:rsidRPr="00307E79" w:rsidRDefault="00932AB3" w:rsidP="00307E79">
      <w:pPr>
        <w:spacing w:after="0" w:line="240" w:lineRule="auto"/>
        <w:ind w:firstLine="709"/>
        <w:jc w:val="both"/>
        <w:outlineLvl w:val="1"/>
        <w:rPr>
          <w:rFonts w:ascii="Times New Roman" w:eastAsia="Times New Roman" w:hAnsi="Times New Roman" w:cs="Times New Roman"/>
          <w:b/>
          <w:bCs/>
          <w:sz w:val="28"/>
          <w:szCs w:val="28"/>
          <w:lang w:eastAsia="uk-UA"/>
        </w:rPr>
      </w:pPr>
    </w:p>
    <w:p w:rsidR="00307E79" w:rsidRPr="00307E79" w:rsidRDefault="00307E79" w:rsidP="00583F51">
      <w:pPr>
        <w:numPr>
          <w:ilvl w:val="0"/>
          <w:numId w:val="7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Проводиться щороку у грудні.</w:t>
      </w:r>
    </w:p>
    <w:p w:rsidR="00307E79" w:rsidRPr="00307E79" w:rsidRDefault="00307E79" w:rsidP="00583F51">
      <w:pPr>
        <w:numPr>
          <w:ilvl w:val="0"/>
          <w:numId w:val="7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Порівняння з попередніми роками.</w:t>
      </w:r>
    </w:p>
    <w:p w:rsidR="00307E79" w:rsidRPr="00307E79" w:rsidRDefault="00307E79" w:rsidP="00583F51">
      <w:pPr>
        <w:numPr>
          <w:ilvl w:val="0"/>
          <w:numId w:val="7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Публікація звіту на сайті громади.</w:t>
      </w:r>
    </w:p>
    <w:p w:rsidR="00307E79" w:rsidRPr="00307E79" w:rsidRDefault="00307E79" w:rsidP="00583F51">
      <w:pPr>
        <w:numPr>
          <w:ilvl w:val="0"/>
          <w:numId w:val="77"/>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За потреби – коригування стратегії на наступний рік.</w:t>
      </w:r>
    </w:p>
    <w:p w:rsidR="00307E79" w:rsidRPr="00307E79" w:rsidRDefault="00307E79" w:rsidP="00307E79">
      <w:pPr>
        <w:spacing w:after="0" w:line="240" w:lineRule="auto"/>
        <w:ind w:firstLine="709"/>
        <w:jc w:val="both"/>
        <w:outlineLvl w:val="1"/>
        <w:rPr>
          <w:rFonts w:ascii="Times New Roman" w:eastAsia="Times New Roman" w:hAnsi="Times New Roman" w:cs="Times New Roman"/>
          <w:b/>
          <w:bCs/>
          <w:sz w:val="28"/>
          <w:szCs w:val="28"/>
          <w:lang w:eastAsia="uk-UA"/>
        </w:rPr>
      </w:pPr>
      <w:r w:rsidRPr="00307E79">
        <w:rPr>
          <w:rFonts w:ascii="Times New Roman" w:eastAsia="Times New Roman" w:hAnsi="Times New Roman" w:cs="Times New Roman"/>
          <w:b/>
          <w:bCs/>
          <w:sz w:val="28"/>
          <w:szCs w:val="28"/>
          <w:lang w:eastAsia="uk-UA"/>
        </w:rPr>
        <w:lastRenderedPageBreak/>
        <w:t>7.5. Відповідальні особи</w:t>
      </w:r>
    </w:p>
    <w:p w:rsidR="00307E79" w:rsidRPr="00307E79" w:rsidRDefault="00307E79" w:rsidP="00583F51">
      <w:pPr>
        <w:numPr>
          <w:ilvl w:val="0"/>
          <w:numId w:val="78"/>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Відділ освіти, сім’ї, молоді, спорту, культури та туризму — загальний контроль.</w:t>
      </w:r>
    </w:p>
    <w:p w:rsidR="00307E79" w:rsidRPr="00307E79" w:rsidRDefault="00307E79" w:rsidP="00583F51">
      <w:pPr>
        <w:numPr>
          <w:ilvl w:val="0"/>
          <w:numId w:val="78"/>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Керівники установ — звітність і реалізація заходів.</w:t>
      </w:r>
    </w:p>
    <w:p w:rsidR="00307E79" w:rsidRPr="00307E79" w:rsidRDefault="00307E79" w:rsidP="00583F51">
      <w:pPr>
        <w:numPr>
          <w:ilvl w:val="0"/>
          <w:numId w:val="78"/>
        </w:numPr>
        <w:spacing w:after="0" w:line="240" w:lineRule="auto"/>
        <w:ind w:left="0" w:firstLine="709"/>
        <w:jc w:val="both"/>
        <w:rPr>
          <w:rFonts w:ascii="Times New Roman" w:eastAsia="Times New Roman" w:hAnsi="Times New Roman" w:cs="Times New Roman"/>
          <w:sz w:val="28"/>
          <w:szCs w:val="28"/>
          <w:lang w:eastAsia="uk-UA"/>
        </w:rPr>
      </w:pPr>
      <w:r w:rsidRPr="00307E79">
        <w:rPr>
          <w:rFonts w:ascii="Times New Roman" w:eastAsia="Times New Roman" w:hAnsi="Times New Roman" w:cs="Times New Roman"/>
          <w:sz w:val="28"/>
          <w:szCs w:val="28"/>
          <w:lang w:eastAsia="uk-UA"/>
        </w:rPr>
        <w:t>Координаційна рада — незалежний моніторинг і стратегічне управління.</w:t>
      </w:r>
    </w:p>
    <w:p w:rsidR="00307E79" w:rsidRPr="00307E79" w:rsidRDefault="00307E79" w:rsidP="00307E79">
      <w:pPr>
        <w:spacing w:after="0" w:line="240" w:lineRule="auto"/>
        <w:ind w:firstLine="709"/>
        <w:jc w:val="both"/>
        <w:rPr>
          <w:rFonts w:ascii="Times New Roman" w:eastAsia="Times New Roman" w:hAnsi="Times New Roman" w:cs="Times New Roman"/>
          <w:sz w:val="28"/>
          <w:szCs w:val="28"/>
          <w:lang w:eastAsia="uk-UA"/>
        </w:rPr>
      </w:pPr>
    </w:p>
    <w:p w:rsidR="00307E79" w:rsidRPr="00307E79" w:rsidRDefault="00307E79" w:rsidP="00307E79">
      <w:pPr>
        <w:spacing w:after="0"/>
        <w:ind w:firstLine="709"/>
        <w:jc w:val="both"/>
        <w:rPr>
          <w:rFonts w:ascii="Times New Roman" w:hAnsi="Times New Roman" w:cs="Times New Roman"/>
          <w:sz w:val="28"/>
          <w:szCs w:val="28"/>
        </w:rPr>
      </w:pPr>
    </w:p>
    <w:p w:rsidR="00307D1B" w:rsidRPr="00307E79" w:rsidRDefault="00307D1B" w:rsidP="00307E79">
      <w:pPr>
        <w:spacing w:after="0"/>
        <w:ind w:firstLine="709"/>
        <w:jc w:val="both"/>
        <w:rPr>
          <w:rFonts w:ascii="Times New Roman" w:hAnsi="Times New Roman" w:cs="Times New Roman"/>
          <w:sz w:val="28"/>
          <w:szCs w:val="28"/>
        </w:rPr>
      </w:pPr>
    </w:p>
    <w:sectPr w:rsidR="00307D1B" w:rsidRPr="00307E79" w:rsidSect="006A3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6C" w:rsidRDefault="00AE326C" w:rsidP="00915C39">
      <w:pPr>
        <w:spacing w:after="0" w:line="240" w:lineRule="auto"/>
      </w:pPr>
      <w:r>
        <w:separator/>
      </w:r>
    </w:p>
  </w:endnote>
  <w:endnote w:type="continuationSeparator" w:id="0">
    <w:p w:rsidR="00AE326C" w:rsidRDefault="00AE326C" w:rsidP="00915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6C" w:rsidRDefault="00AE326C" w:rsidP="00915C39">
      <w:pPr>
        <w:spacing w:after="0" w:line="240" w:lineRule="auto"/>
      </w:pPr>
      <w:r>
        <w:separator/>
      </w:r>
    </w:p>
  </w:footnote>
  <w:footnote w:type="continuationSeparator" w:id="0">
    <w:p w:rsidR="00AE326C" w:rsidRDefault="00AE326C" w:rsidP="00915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BC3"/>
    <w:multiLevelType w:val="hybridMultilevel"/>
    <w:tmpl w:val="1E786282"/>
    <w:lvl w:ilvl="0" w:tplc="6FD4A726">
      <w:start w:val="1"/>
      <w:numFmt w:val="bullet"/>
      <w:lvlText w:val=""/>
      <w:lvlJc w:val="left"/>
      <w:pPr>
        <w:tabs>
          <w:tab w:val="num" w:pos="720"/>
        </w:tabs>
        <w:ind w:left="720" w:hanging="360"/>
      </w:pPr>
      <w:rPr>
        <w:rFonts w:ascii="Wingdings" w:hAnsi="Wingdings" w:hint="default"/>
      </w:rPr>
    </w:lvl>
    <w:lvl w:ilvl="1" w:tplc="D6CA7E00">
      <w:start w:val="1"/>
      <w:numFmt w:val="bullet"/>
      <w:lvlText w:val=""/>
      <w:lvlJc w:val="left"/>
      <w:pPr>
        <w:tabs>
          <w:tab w:val="num" w:pos="1440"/>
        </w:tabs>
        <w:ind w:left="1440" w:hanging="360"/>
      </w:pPr>
      <w:rPr>
        <w:rFonts w:ascii="Wingdings" w:hAnsi="Wingdings" w:hint="default"/>
      </w:rPr>
    </w:lvl>
    <w:lvl w:ilvl="2" w:tplc="376C7754" w:tentative="1">
      <w:start w:val="1"/>
      <w:numFmt w:val="bullet"/>
      <w:lvlText w:val=""/>
      <w:lvlJc w:val="left"/>
      <w:pPr>
        <w:tabs>
          <w:tab w:val="num" w:pos="2160"/>
        </w:tabs>
        <w:ind w:left="2160" w:hanging="360"/>
      </w:pPr>
      <w:rPr>
        <w:rFonts w:ascii="Wingdings" w:hAnsi="Wingdings" w:hint="default"/>
      </w:rPr>
    </w:lvl>
    <w:lvl w:ilvl="3" w:tplc="5D02A8DA" w:tentative="1">
      <w:start w:val="1"/>
      <w:numFmt w:val="bullet"/>
      <w:lvlText w:val=""/>
      <w:lvlJc w:val="left"/>
      <w:pPr>
        <w:tabs>
          <w:tab w:val="num" w:pos="2880"/>
        </w:tabs>
        <w:ind w:left="2880" w:hanging="360"/>
      </w:pPr>
      <w:rPr>
        <w:rFonts w:ascii="Wingdings" w:hAnsi="Wingdings" w:hint="default"/>
      </w:rPr>
    </w:lvl>
    <w:lvl w:ilvl="4" w:tplc="67361702" w:tentative="1">
      <w:start w:val="1"/>
      <w:numFmt w:val="bullet"/>
      <w:lvlText w:val=""/>
      <w:lvlJc w:val="left"/>
      <w:pPr>
        <w:tabs>
          <w:tab w:val="num" w:pos="3600"/>
        </w:tabs>
        <w:ind w:left="3600" w:hanging="360"/>
      </w:pPr>
      <w:rPr>
        <w:rFonts w:ascii="Wingdings" w:hAnsi="Wingdings" w:hint="default"/>
      </w:rPr>
    </w:lvl>
    <w:lvl w:ilvl="5" w:tplc="0DCC8A84" w:tentative="1">
      <w:start w:val="1"/>
      <w:numFmt w:val="bullet"/>
      <w:lvlText w:val=""/>
      <w:lvlJc w:val="left"/>
      <w:pPr>
        <w:tabs>
          <w:tab w:val="num" w:pos="4320"/>
        </w:tabs>
        <w:ind w:left="4320" w:hanging="360"/>
      </w:pPr>
      <w:rPr>
        <w:rFonts w:ascii="Wingdings" w:hAnsi="Wingdings" w:hint="default"/>
      </w:rPr>
    </w:lvl>
    <w:lvl w:ilvl="6" w:tplc="49A8062C" w:tentative="1">
      <w:start w:val="1"/>
      <w:numFmt w:val="bullet"/>
      <w:lvlText w:val=""/>
      <w:lvlJc w:val="left"/>
      <w:pPr>
        <w:tabs>
          <w:tab w:val="num" w:pos="5040"/>
        </w:tabs>
        <w:ind w:left="5040" w:hanging="360"/>
      </w:pPr>
      <w:rPr>
        <w:rFonts w:ascii="Wingdings" w:hAnsi="Wingdings" w:hint="default"/>
      </w:rPr>
    </w:lvl>
    <w:lvl w:ilvl="7" w:tplc="235E221A" w:tentative="1">
      <w:start w:val="1"/>
      <w:numFmt w:val="bullet"/>
      <w:lvlText w:val=""/>
      <w:lvlJc w:val="left"/>
      <w:pPr>
        <w:tabs>
          <w:tab w:val="num" w:pos="5760"/>
        </w:tabs>
        <w:ind w:left="5760" w:hanging="360"/>
      </w:pPr>
      <w:rPr>
        <w:rFonts w:ascii="Wingdings" w:hAnsi="Wingdings" w:hint="default"/>
      </w:rPr>
    </w:lvl>
    <w:lvl w:ilvl="8" w:tplc="B7DAB308" w:tentative="1">
      <w:start w:val="1"/>
      <w:numFmt w:val="bullet"/>
      <w:lvlText w:val=""/>
      <w:lvlJc w:val="left"/>
      <w:pPr>
        <w:tabs>
          <w:tab w:val="num" w:pos="6480"/>
        </w:tabs>
        <w:ind w:left="6480" w:hanging="360"/>
      </w:pPr>
      <w:rPr>
        <w:rFonts w:ascii="Wingdings" w:hAnsi="Wingdings" w:hint="default"/>
      </w:rPr>
    </w:lvl>
  </w:abstractNum>
  <w:abstractNum w:abstractNumId="1">
    <w:nsid w:val="013A4AE5"/>
    <w:multiLevelType w:val="hybridMultilevel"/>
    <w:tmpl w:val="DCF8CF1E"/>
    <w:lvl w:ilvl="0" w:tplc="58EE22DC">
      <w:start w:val="1"/>
      <w:numFmt w:val="decimal"/>
      <w:lvlText w:val="%1."/>
      <w:lvlJc w:val="left"/>
      <w:pPr>
        <w:tabs>
          <w:tab w:val="num" w:pos="720"/>
        </w:tabs>
        <w:ind w:left="720" w:hanging="360"/>
      </w:pPr>
    </w:lvl>
    <w:lvl w:ilvl="1" w:tplc="BC208EF4">
      <w:start w:val="1"/>
      <w:numFmt w:val="decimal"/>
      <w:lvlText w:val="%2."/>
      <w:lvlJc w:val="left"/>
      <w:pPr>
        <w:tabs>
          <w:tab w:val="num" w:pos="1440"/>
        </w:tabs>
        <w:ind w:left="1440" w:hanging="360"/>
      </w:pPr>
    </w:lvl>
    <w:lvl w:ilvl="2" w:tplc="BB4E4A7A" w:tentative="1">
      <w:start w:val="1"/>
      <w:numFmt w:val="decimal"/>
      <w:lvlText w:val="%3."/>
      <w:lvlJc w:val="left"/>
      <w:pPr>
        <w:tabs>
          <w:tab w:val="num" w:pos="2160"/>
        </w:tabs>
        <w:ind w:left="2160" w:hanging="360"/>
      </w:pPr>
    </w:lvl>
    <w:lvl w:ilvl="3" w:tplc="AFA49B94" w:tentative="1">
      <w:start w:val="1"/>
      <w:numFmt w:val="decimal"/>
      <w:lvlText w:val="%4."/>
      <w:lvlJc w:val="left"/>
      <w:pPr>
        <w:tabs>
          <w:tab w:val="num" w:pos="2880"/>
        </w:tabs>
        <w:ind w:left="2880" w:hanging="360"/>
      </w:pPr>
    </w:lvl>
    <w:lvl w:ilvl="4" w:tplc="F47CBDA8" w:tentative="1">
      <w:start w:val="1"/>
      <w:numFmt w:val="decimal"/>
      <w:lvlText w:val="%5."/>
      <w:lvlJc w:val="left"/>
      <w:pPr>
        <w:tabs>
          <w:tab w:val="num" w:pos="3600"/>
        </w:tabs>
        <w:ind w:left="3600" w:hanging="360"/>
      </w:pPr>
    </w:lvl>
    <w:lvl w:ilvl="5" w:tplc="691E098C" w:tentative="1">
      <w:start w:val="1"/>
      <w:numFmt w:val="decimal"/>
      <w:lvlText w:val="%6."/>
      <w:lvlJc w:val="left"/>
      <w:pPr>
        <w:tabs>
          <w:tab w:val="num" w:pos="4320"/>
        </w:tabs>
        <w:ind w:left="4320" w:hanging="360"/>
      </w:pPr>
    </w:lvl>
    <w:lvl w:ilvl="6" w:tplc="88E8A7BE" w:tentative="1">
      <w:start w:val="1"/>
      <w:numFmt w:val="decimal"/>
      <w:lvlText w:val="%7."/>
      <w:lvlJc w:val="left"/>
      <w:pPr>
        <w:tabs>
          <w:tab w:val="num" w:pos="5040"/>
        </w:tabs>
        <w:ind w:left="5040" w:hanging="360"/>
      </w:pPr>
    </w:lvl>
    <w:lvl w:ilvl="7" w:tplc="94BA15C0" w:tentative="1">
      <w:start w:val="1"/>
      <w:numFmt w:val="decimal"/>
      <w:lvlText w:val="%8."/>
      <w:lvlJc w:val="left"/>
      <w:pPr>
        <w:tabs>
          <w:tab w:val="num" w:pos="5760"/>
        </w:tabs>
        <w:ind w:left="5760" w:hanging="360"/>
      </w:pPr>
    </w:lvl>
    <w:lvl w:ilvl="8" w:tplc="C89CA64C" w:tentative="1">
      <w:start w:val="1"/>
      <w:numFmt w:val="decimal"/>
      <w:lvlText w:val="%9."/>
      <w:lvlJc w:val="left"/>
      <w:pPr>
        <w:tabs>
          <w:tab w:val="num" w:pos="6480"/>
        </w:tabs>
        <w:ind w:left="6480" w:hanging="360"/>
      </w:pPr>
    </w:lvl>
  </w:abstractNum>
  <w:abstractNum w:abstractNumId="2">
    <w:nsid w:val="05930699"/>
    <w:multiLevelType w:val="multilevel"/>
    <w:tmpl w:val="42E83DA6"/>
    <w:lvl w:ilvl="0">
      <w:start w:val="1"/>
      <w:numFmt w:val="decimal"/>
      <w:lvlText w:val="%1."/>
      <w:lvlJc w:val="left"/>
      <w:pPr>
        <w:tabs>
          <w:tab w:val="num" w:pos="720"/>
        </w:tabs>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060F115F"/>
    <w:multiLevelType w:val="multilevel"/>
    <w:tmpl w:val="31B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38359B"/>
    <w:multiLevelType w:val="multilevel"/>
    <w:tmpl w:val="826C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E4ED5"/>
    <w:multiLevelType w:val="hybridMultilevel"/>
    <w:tmpl w:val="3132A254"/>
    <w:lvl w:ilvl="0" w:tplc="DF3EF114">
      <w:start w:val="1"/>
      <w:numFmt w:val="decimal"/>
      <w:lvlText w:val="%1."/>
      <w:lvlJc w:val="left"/>
      <w:pPr>
        <w:tabs>
          <w:tab w:val="num" w:pos="720"/>
        </w:tabs>
        <w:ind w:left="720" w:hanging="360"/>
      </w:pPr>
    </w:lvl>
    <w:lvl w:ilvl="1" w:tplc="2326C49E" w:tentative="1">
      <w:start w:val="1"/>
      <w:numFmt w:val="decimal"/>
      <w:lvlText w:val="%2."/>
      <w:lvlJc w:val="left"/>
      <w:pPr>
        <w:tabs>
          <w:tab w:val="num" w:pos="1440"/>
        </w:tabs>
        <w:ind w:left="1440" w:hanging="360"/>
      </w:pPr>
    </w:lvl>
    <w:lvl w:ilvl="2" w:tplc="5B60F15A" w:tentative="1">
      <w:start w:val="1"/>
      <w:numFmt w:val="decimal"/>
      <w:lvlText w:val="%3."/>
      <w:lvlJc w:val="left"/>
      <w:pPr>
        <w:tabs>
          <w:tab w:val="num" w:pos="2160"/>
        </w:tabs>
        <w:ind w:left="2160" w:hanging="360"/>
      </w:pPr>
    </w:lvl>
    <w:lvl w:ilvl="3" w:tplc="AA6C5A72" w:tentative="1">
      <w:start w:val="1"/>
      <w:numFmt w:val="decimal"/>
      <w:lvlText w:val="%4."/>
      <w:lvlJc w:val="left"/>
      <w:pPr>
        <w:tabs>
          <w:tab w:val="num" w:pos="2880"/>
        </w:tabs>
        <w:ind w:left="2880" w:hanging="360"/>
      </w:pPr>
    </w:lvl>
    <w:lvl w:ilvl="4" w:tplc="3392BF8C" w:tentative="1">
      <w:start w:val="1"/>
      <w:numFmt w:val="decimal"/>
      <w:lvlText w:val="%5."/>
      <w:lvlJc w:val="left"/>
      <w:pPr>
        <w:tabs>
          <w:tab w:val="num" w:pos="3600"/>
        </w:tabs>
        <w:ind w:left="3600" w:hanging="360"/>
      </w:pPr>
    </w:lvl>
    <w:lvl w:ilvl="5" w:tplc="D33AE14C" w:tentative="1">
      <w:start w:val="1"/>
      <w:numFmt w:val="decimal"/>
      <w:lvlText w:val="%6."/>
      <w:lvlJc w:val="left"/>
      <w:pPr>
        <w:tabs>
          <w:tab w:val="num" w:pos="4320"/>
        </w:tabs>
        <w:ind w:left="4320" w:hanging="360"/>
      </w:pPr>
    </w:lvl>
    <w:lvl w:ilvl="6" w:tplc="CA6067F8" w:tentative="1">
      <w:start w:val="1"/>
      <w:numFmt w:val="decimal"/>
      <w:lvlText w:val="%7."/>
      <w:lvlJc w:val="left"/>
      <w:pPr>
        <w:tabs>
          <w:tab w:val="num" w:pos="5040"/>
        </w:tabs>
        <w:ind w:left="5040" w:hanging="360"/>
      </w:pPr>
    </w:lvl>
    <w:lvl w:ilvl="7" w:tplc="EBDE27C8" w:tentative="1">
      <w:start w:val="1"/>
      <w:numFmt w:val="decimal"/>
      <w:lvlText w:val="%8."/>
      <w:lvlJc w:val="left"/>
      <w:pPr>
        <w:tabs>
          <w:tab w:val="num" w:pos="5760"/>
        </w:tabs>
        <w:ind w:left="5760" w:hanging="360"/>
      </w:pPr>
    </w:lvl>
    <w:lvl w:ilvl="8" w:tplc="9C80668E" w:tentative="1">
      <w:start w:val="1"/>
      <w:numFmt w:val="decimal"/>
      <w:lvlText w:val="%9."/>
      <w:lvlJc w:val="left"/>
      <w:pPr>
        <w:tabs>
          <w:tab w:val="num" w:pos="6480"/>
        </w:tabs>
        <w:ind w:left="6480" w:hanging="360"/>
      </w:pPr>
    </w:lvl>
  </w:abstractNum>
  <w:abstractNum w:abstractNumId="6">
    <w:nsid w:val="0B365503"/>
    <w:multiLevelType w:val="multilevel"/>
    <w:tmpl w:val="B92A019E"/>
    <w:lvl w:ilvl="0">
      <w:start w:val="2"/>
      <w:numFmt w:val="decimal"/>
      <w:lvlText w:val="%1."/>
      <w:lvlJc w:val="left"/>
      <w:pPr>
        <w:tabs>
          <w:tab w:val="num" w:pos="720"/>
        </w:tabs>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0EFB6580"/>
    <w:multiLevelType w:val="hybridMultilevel"/>
    <w:tmpl w:val="54CEEA02"/>
    <w:lvl w:ilvl="0" w:tplc="D8F013F0">
      <w:start w:val="1"/>
      <w:numFmt w:val="decimal"/>
      <w:lvlText w:val="%1."/>
      <w:lvlJc w:val="left"/>
      <w:pPr>
        <w:tabs>
          <w:tab w:val="num" w:pos="720"/>
        </w:tabs>
        <w:ind w:left="720" w:hanging="360"/>
      </w:pPr>
    </w:lvl>
    <w:lvl w:ilvl="1" w:tplc="3F224E6C" w:tentative="1">
      <w:start w:val="1"/>
      <w:numFmt w:val="decimal"/>
      <w:lvlText w:val="%2."/>
      <w:lvlJc w:val="left"/>
      <w:pPr>
        <w:tabs>
          <w:tab w:val="num" w:pos="1440"/>
        </w:tabs>
        <w:ind w:left="1440" w:hanging="360"/>
      </w:pPr>
    </w:lvl>
    <w:lvl w:ilvl="2" w:tplc="0FF0E108" w:tentative="1">
      <w:start w:val="1"/>
      <w:numFmt w:val="decimal"/>
      <w:lvlText w:val="%3."/>
      <w:lvlJc w:val="left"/>
      <w:pPr>
        <w:tabs>
          <w:tab w:val="num" w:pos="2160"/>
        </w:tabs>
        <w:ind w:left="2160" w:hanging="360"/>
      </w:pPr>
    </w:lvl>
    <w:lvl w:ilvl="3" w:tplc="A0FC84E8" w:tentative="1">
      <w:start w:val="1"/>
      <w:numFmt w:val="decimal"/>
      <w:lvlText w:val="%4."/>
      <w:lvlJc w:val="left"/>
      <w:pPr>
        <w:tabs>
          <w:tab w:val="num" w:pos="2880"/>
        </w:tabs>
        <w:ind w:left="2880" w:hanging="360"/>
      </w:pPr>
    </w:lvl>
    <w:lvl w:ilvl="4" w:tplc="52BA12C0" w:tentative="1">
      <w:start w:val="1"/>
      <w:numFmt w:val="decimal"/>
      <w:lvlText w:val="%5."/>
      <w:lvlJc w:val="left"/>
      <w:pPr>
        <w:tabs>
          <w:tab w:val="num" w:pos="3600"/>
        </w:tabs>
        <w:ind w:left="3600" w:hanging="360"/>
      </w:pPr>
    </w:lvl>
    <w:lvl w:ilvl="5" w:tplc="CB44AB96" w:tentative="1">
      <w:start w:val="1"/>
      <w:numFmt w:val="decimal"/>
      <w:lvlText w:val="%6."/>
      <w:lvlJc w:val="left"/>
      <w:pPr>
        <w:tabs>
          <w:tab w:val="num" w:pos="4320"/>
        </w:tabs>
        <w:ind w:left="4320" w:hanging="360"/>
      </w:pPr>
    </w:lvl>
    <w:lvl w:ilvl="6" w:tplc="1D12B8B0" w:tentative="1">
      <w:start w:val="1"/>
      <w:numFmt w:val="decimal"/>
      <w:lvlText w:val="%7."/>
      <w:lvlJc w:val="left"/>
      <w:pPr>
        <w:tabs>
          <w:tab w:val="num" w:pos="5040"/>
        </w:tabs>
        <w:ind w:left="5040" w:hanging="360"/>
      </w:pPr>
    </w:lvl>
    <w:lvl w:ilvl="7" w:tplc="B6742BCC" w:tentative="1">
      <w:start w:val="1"/>
      <w:numFmt w:val="decimal"/>
      <w:lvlText w:val="%8."/>
      <w:lvlJc w:val="left"/>
      <w:pPr>
        <w:tabs>
          <w:tab w:val="num" w:pos="5760"/>
        </w:tabs>
        <w:ind w:left="5760" w:hanging="360"/>
      </w:pPr>
    </w:lvl>
    <w:lvl w:ilvl="8" w:tplc="BB0AFEE8" w:tentative="1">
      <w:start w:val="1"/>
      <w:numFmt w:val="decimal"/>
      <w:lvlText w:val="%9."/>
      <w:lvlJc w:val="left"/>
      <w:pPr>
        <w:tabs>
          <w:tab w:val="num" w:pos="6480"/>
        </w:tabs>
        <w:ind w:left="6480" w:hanging="360"/>
      </w:pPr>
    </w:lvl>
  </w:abstractNum>
  <w:abstractNum w:abstractNumId="8">
    <w:nsid w:val="0F752763"/>
    <w:multiLevelType w:val="multilevel"/>
    <w:tmpl w:val="5DEE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D6AE1"/>
    <w:multiLevelType w:val="hybridMultilevel"/>
    <w:tmpl w:val="0D082B04"/>
    <w:lvl w:ilvl="0" w:tplc="8A8A4C18">
      <w:start w:val="1"/>
      <w:numFmt w:val="decimal"/>
      <w:lvlText w:val="%1."/>
      <w:lvlJc w:val="left"/>
      <w:pPr>
        <w:tabs>
          <w:tab w:val="num" w:pos="720"/>
        </w:tabs>
        <w:ind w:left="720" w:hanging="360"/>
      </w:pPr>
    </w:lvl>
    <w:lvl w:ilvl="1" w:tplc="C31E011A">
      <w:start w:val="1"/>
      <w:numFmt w:val="decimal"/>
      <w:lvlText w:val="%2."/>
      <w:lvlJc w:val="left"/>
      <w:pPr>
        <w:tabs>
          <w:tab w:val="num" w:pos="1440"/>
        </w:tabs>
        <w:ind w:left="1440" w:hanging="360"/>
      </w:pPr>
    </w:lvl>
    <w:lvl w:ilvl="2" w:tplc="8466B862" w:tentative="1">
      <w:start w:val="1"/>
      <w:numFmt w:val="decimal"/>
      <w:lvlText w:val="%3."/>
      <w:lvlJc w:val="left"/>
      <w:pPr>
        <w:tabs>
          <w:tab w:val="num" w:pos="2160"/>
        </w:tabs>
        <w:ind w:left="2160" w:hanging="360"/>
      </w:pPr>
    </w:lvl>
    <w:lvl w:ilvl="3" w:tplc="FE92C8D6" w:tentative="1">
      <w:start w:val="1"/>
      <w:numFmt w:val="decimal"/>
      <w:lvlText w:val="%4."/>
      <w:lvlJc w:val="left"/>
      <w:pPr>
        <w:tabs>
          <w:tab w:val="num" w:pos="2880"/>
        </w:tabs>
        <w:ind w:left="2880" w:hanging="360"/>
      </w:pPr>
    </w:lvl>
    <w:lvl w:ilvl="4" w:tplc="3CA4B580" w:tentative="1">
      <w:start w:val="1"/>
      <w:numFmt w:val="decimal"/>
      <w:lvlText w:val="%5."/>
      <w:lvlJc w:val="left"/>
      <w:pPr>
        <w:tabs>
          <w:tab w:val="num" w:pos="3600"/>
        </w:tabs>
        <w:ind w:left="3600" w:hanging="360"/>
      </w:pPr>
    </w:lvl>
    <w:lvl w:ilvl="5" w:tplc="67CEE154" w:tentative="1">
      <w:start w:val="1"/>
      <w:numFmt w:val="decimal"/>
      <w:lvlText w:val="%6."/>
      <w:lvlJc w:val="left"/>
      <w:pPr>
        <w:tabs>
          <w:tab w:val="num" w:pos="4320"/>
        </w:tabs>
        <w:ind w:left="4320" w:hanging="360"/>
      </w:pPr>
    </w:lvl>
    <w:lvl w:ilvl="6" w:tplc="036A553A" w:tentative="1">
      <w:start w:val="1"/>
      <w:numFmt w:val="decimal"/>
      <w:lvlText w:val="%7."/>
      <w:lvlJc w:val="left"/>
      <w:pPr>
        <w:tabs>
          <w:tab w:val="num" w:pos="5040"/>
        </w:tabs>
        <w:ind w:left="5040" w:hanging="360"/>
      </w:pPr>
    </w:lvl>
    <w:lvl w:ilvl="7" w:tplc="EE84ED78" w:tentative="1">
      <w:start w:val="1"/>
      <w:numFmt w:val="decimal"/>
      <w:lvlText w:val="%8."/>
      <w:lvlJc w:val="left"/>
      <w:pPr>
        <w:tabs>
          <w:tab w:val="num" w:pos="5760"/>
        </w:tabs>
        <w:ind w:left="5760" w:hanging="360"/>
      </w:pPr>
    </w:lvl>
    <w:lvl w:ilvl="8" w:tplc="DD523BAC" w:tentative="1">
      <w:start w:val="1"/>
      <w:numFmt w:val="decimal"/>
      <w:lvlText w:val="%9."/>
      <w:lvlJc w:val="left"/>
      <w:pPr>
        <w:tabs>
          <w:tab w:val="num" w:pos="6480"/>
        </w:tabs>
        <w:ind w:left="6480" w:hanging="360"/>
      </w:pPr>
    </w:lvl>
  </w:abstractNum>
  <w:abstractNum w:abstractNumId="10">
    <w:nsid w:val="11B50647"/>
    <w:multiLevelType w:val="hybridMultilevel"/>
    <w:tmpl w:val="ED72DBB8"/>
    <w:lvl w:ilvl="0" w:tplc="9C26047E">
      <w:start w:val="1"/>
      <w:numFmt w:val="bullet"/>
      <w:lvlText w:val="-"/>
      <w:lvlJc w:val="left"/>
      <w:pPr>
        <w:tabs>
          <w:tab w:val="num" w:pos="720"/>
        </w:tabs>
        <w:ind w:left="720" w:hanging="360"/>
      </w:pPr>
      <w:rPr>
        <w:rFonts w:ascii="Times New Roman" w:hAnsi="Times New Roman" w:hint="default"/>
      </w:rPr>
    </w:lvl>
    <w:lvl w:ilvl="1" w:tplc="BD12ECBE">
      <w:start w:val="1"/>
      <w:numFmt w:val="bullet"/>
      <w:lvlText w:val="-"/>
      <w:lvlJc w:val="left"/>
      <w:pPr>
        <w:tabs>
          <w:tab w:val="num" w:pos="1440"/>
        </w:tabs>
        <w:ind w:left="1440" w:hanging="360"/>
      </w:pPr>
      <w:rPr>
        <w:rFonts w:ascii="Times New Roman" w:hAnsi="Times New Roman" w:hint="default"/>
      </w:rPr>
    </w:lvl>
    <w:lvl w:ilvl="2" w:tplc="E58CF136" w:tentative="1">
      <w:start w:val="1"/>
      <w:numFmt w:val="bullet"/>
      <w:lvlText w:val="-"/>
      <w:lvlJc w:val="left"/>
      <w:pPr>
        <w:tabs>
          <w:tab w:val="num" w:pos="2160"/>
        </w:tabs>
        <w:ind w:left="2160" w:hanging="360"/>
      </w:pPr>
      <w:rPr>
        <w:rFonts w:ascii="Times New Roman" w:hAnsi="Times New Roman" w:hint="default"/>
      </w:rPr>
    </w:lvl>
    <w:lvl w:ilvl="3" w:tplc="2AD0C70C" w:tentative="1">
      <w:start w:val="1"/>
      <w:numFmt w:val="bullet"/>
      <w:lvlText w:val="-"/>
      <w:lvlJc w:val="left"/>
      <w:pPr>
        <w:tabs>
          <w:tab w:val="num" w:pos="2880"/>
        </w:tabs>
        <w:ind w:left="2880" w:hanging="360"/>
      </w:pPr>
      <w:rPr>
        <w:rFonts w:ascii="Times New Roman" w:hAnsi="Times New Roman" w:hint="default"/>
      </w:rPr>
    </w:lvl>
    <w:lvl w:ilvl="4" w:tplc="93828BBA" w:tentative="1">
      <w:start w:val="1"/>
      <w:numFmt w:val="bullet"/>
      <w:lvlText w:val="-"/>
      <w:lvlJc w:val="left"/>
      <w:pPr>
        <w:tabs>
          <w:tab w:val="num" w:pos="3600"/>
        </w:tabs>
        <w:ind w:left="3600" w:hanging="360"/>
      </w:pPr>
      <w:rPr>
        <w:rFonts w:ascii="Times New Roman" w:hAnsi="Times New Roman" w:hint="default"/>
      </w:rPr>
    </w:lvl>
    <w:lvl w:ilvl="5" w:tplc="D73E1D28" w:tentative="1">
      <w:start w:val="1"/>
      <w:numFmt w:val="bullet"/>
      <w:lvlText w:val="-"/>
      <w:lvlJc w:val="left"/>
      <w:pPr>
        <w:tabs>
          <w:tab w:val="num" w:pos="4320"/>
        </w:tabs>
        <w:ind w:left="4320" w:hanging="360"/>
      </w:pPr>
      <w:rPr>
        <w:rFonts w:ascii="Times New Roman" w:hAnsi="Times New Roman" w:hint="default"/>
      </w:rPr>
    </w:lvl>
    <w:lvl w:ilvl="6" w:tplc="D9DA012C" w:tentative="1">
      <w:start w:val="1"/>
      <w:numFmt w:val="bullet"/>
      <w:lvlText w:val="-"/>
      <w:lvlJc w:val="left"/>
      <w:pPr>
        <w:tabs>
          <w:tab w:val="num" w:pos="5040"/>
        </w:tabs>
        <w:ind w:left="5040" w:hanging="360"/>
      </w:pPr>
      <w:rPr>
        <w:rFonts w:ascii="Times New Roman" w:hAnsi="Times New Roman" w:hint="default"/>
      </w:rPr>
    </w:lvl>
    <w:lvl w:ilvl="7" w:tplc="3552EC8A" w:tentative="1">
      <w:start w:val="1"/>
      <w:numFmt w:val="bullet"/>
      <w:lvlText w:val="-"/>
      <w:lvlJc w:val="left"/>
      <w:pPr>
        <w:tabs>
          <w:tab w:val="num" w:pos="5760"/>
        </w:tabs>
        <w:ind w:left="5760" w:hanging="360"/>
      </w:pPr>
      <w:rPr>
        <w:rFonts w:ascii="Times New Roman" w:hAnsi="Times New Roman" w:hint="default"/>
      </w:rPr>
    </w:lvl>
    <w:lvl w:ilvl="8" w:tplc="1938D01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3846991"/>
    <w:multiLevelType w:val="hybridMultilevel"/>
    <w:tmpl w:val="59826B94"/>
    <w:lvl w:ilvl="0" w:tplc="9A2C3320">
      <w:start w:val="5"/>
      <w:numFmt w:val="decimal"/>
      <w:lvlText w:val="%1."/>
      <w:lvlJc w:val="left"/>
      <w:pPr>
        <w:tabs>
          <w:tab w:val="num" w:pos="720"/>
        </w:tabs>
        <w:ind w:left="720" w:hanging="360"/>
      </w:pPr>
    </w:lvl>
    <w:lvl w:ilvl="1" w:tplc="A796B2DC">
      <w:start w:val="1"/>
      <w:numFmt w:val="decimal"/>
      <w:lvlText w:val="%2."/>
      <w:lvlJc w:val="left"/>
      <w:pPr>
        <w:tabs>
          <w:tab w:val="num" w:pos="1440"/>
        </w:tabs>
        <w:ind w:left="1440" w:hanging="360"/>
      </w:pPr>
    </w:lvl>
    <w:lvl w:ilvl="2" w:tplc="2BE42E9C" w:tentative="1">
      <w:start w:val="1"/>
      <w:numFmt w:val="decimal"/>
      <w:lvlText w:val="%3."/>
      <w:lvlJc w:val="left"/>
      <w:pPr>
        <w:tabs>
          <w:tab w:val="num" w:pos="2160"/>
        </w:tabs>
        <w:ind w:left="2160" w:hanging="360"/>
      </w:pPr>
    </w:lvl>
    <w:lvl w:ilvl="3" w:tplc="9020B396" w:tentative="1">
      <w:start w:val="1"/>
      <w:numFmt w:val="decimal"/>
      <w:lvlText w:val="%4."/>
      <w:lvlJc w:val="left"/>
      <w:pPr>
        <w:tabs>
          <w:tab w:val="num" w:pos="2880"/>
        </w:tabs>
        <w:ind w:left="2880" w:hanging="360"/>
      </w:pPr>
    </w:lvl>
    <w:lvl w:ilvl="4" w:tplc="1604EDE0" w:tentative="1">
      <w:start w:val="1"/>
      <w:numFmt w:val="decimal"/>
      <w:lvlText w:val="%5."/>
      <w:lvlJc w:val="left"/>
      <w:pPr>
        <w:tabs>
          <w:tab w:val="num" w:pos="3600"/>
        </w:tabs>
        <w:ind w:left="3600" w:hanging="360"/>
      </w:pPr>
    </w:lvl>
    <w:lvl w:ilvl="5" w:tplc="70CCE56C" w:tentative="1">
      <w:start w:val="1"/>
      <w:numFmt w:val="decimal"/>
      <w:lvlText w:val="%6."/>
      <w:lvlJc w:val="left"/>
      <w:pPr>
        <w:tabs>
          <w:tab w:val="num" w:pos="4320"/>
        </w:tabs>
        <w:ind w:left="4320" w:hanging="360"/>
      </w:pPr>
    </w:lvl>
    <w:lvl w:ilvl="6" w:tplc="E0C2087C" w:tentative="1">
      <w:start w:val="1"/>
      <w:numFmt w:val="decimal"/>
      <w:lvlText w:val="%7."/>
      <w:lvlJc w:val="left"/>
      <w:pPr>
        <w:tabs>
          <w:tab w:val="num" w:pos="5040"/>
        </w:tabs>
        <w:ind w:left="5040" w:hanging="360"/>
      </w:pPr>
    </w:lvl>
    <w:lvl w:ilvl="7" w:tplc="C64AA39E" w:tentative="1">
      <w:start w:val="1"/>
      <w:numFmt w:val="decimal"/>
      <w:lvlText w:val="%8."/>
      <w:lvlJc w:val="left"/>
      <w:pPr>
        <w:tabs>
          <w:tab w:val="num" w:pos="5760"/>
        </w:tabs>
        <w:ind w:left="5760" w:hanging="360"/>
      </w:pPr>
    </w:lvl>
    <w:lvl w:ilvl="8" w:tplc="92FA1888" w:tentative="1">
      <w:start w:val="1"/>
      <w:numFmt w:val="decimal"/>
      <w:lvlText w:val="%9."/>
      <w:lvlJc w:val="left"/>
      <w:pPr>
        <w:tabs>
          <w:tab w:val="num" w:pos="6480"/>
        </w:tabs>
        <w:ind w:left="6480" w:hanging="360"/>
      </w:pPr>
    </w:lvl>
  </w:abstractNum>
  <w:abstractNum w:abstractNumId="12">
    <w:nsid w:val="15411FE0"/>
    <w:multiLevelType w:val="hybridMultilevel"/>
    <w:tmpl w:val="245422E0"/>
    <w:lvl w:ilvl="0" w:tplc="6BF640CA">
      <w:start w:val="1"/>
      <w:numFmt w:val="decimal"/>
      <w:lvlText w:val="%1."/>
      <w:lvlJc w:val="left"/>
      <w:pPr>
        <w:tabs>
          <w:tab w:val="num" w:pos="720"/>
        </w:tabs>
        <w:ind w:left="720" w:hanging="360"/>
      </w:pPr>
    </w:lvl>
    <w:lvl w:ilvl="1" w:tplc="0ED8DB3E" w:tentative="1">
      <w:start w:val="1"/>
      <w:numFmt w:val="decimal"/>
      <w:lvlText w:val="%2."/>
      <w:lvlJc w:val="left"/>
      <w:pPr>
        <w:tabs>
          <w:tab w:val="num" w:pos="1440"/>
        </w:tabs>
        <w:ind w:left="1440" w:hanging="360"/>
      </w:pPr>
    </w:lvl>
    <w:lvl w:ilvl="2" w:tplc="97A072FE" w:tentative="1">
      <w:start w:val="1"/>
      <w:numFmt w:val="decimal"/>
      <w:lvlText w:val="%3."/>
      <w:lvlJc w:val="left"/>
      <w:pPr>
        <w:tabs>
          <w:tab w:val="num" w:pos="2160"/>
        </w:tabs>
        <w:ind w:left="2160" w:hanging="360"/>
      </w:pPr>
    </w:lvl>
    <w:lvl w:ilvl="3" w:tplc="D8CE0296" w:tentative="1">
      <w:start w:val="1"/>
      <w:numFmt w:val="decimal"/>
      <w:lvlText w:val="%4."/>
      <w:lvlJc w:val="left"/>
      <w:pPr>
        <w:tabs>
          <w:tab w:val="num" w:pos="2880"/>
        </w:tabs>
        <w:ind w:left="2880" w:hanging="360"/>
      </w:pPr>
    </w:lvl>
    <w:lvl w:ilvl="4" w:tplc="6F9E8230" w:tentative="1">
      <w:start w:val="1"/>
      <w:numFmt w:val="decimal"/>
      <w:lvlText w:val="%5."/>
      <w:lvlJc w:val="left"/>
      <w:pPr>
        <w:tabs>
          <w:tab w:val="num" w:pos="3600"/>
        </w:tabs>
        <w:ind w:left="3600" w:hanging="360"/>
      </w:pPr>
    </w:lvl>
    <w:lvl w:ilvl="5" w:tplc="E26009C6" w:tentative="1">
      <w:start w:val="1"/>
      <w:numFmt w:val="decimal"/>
      <w:lvlText w:val="%6."/>
      <w:lvlJc w:val="left"/>
      <w:pPr>
        <w:tabs>
          <w:tab w:val="num" w:pos="4320"/>
        </w:tabs>
        <w:ind w:left="4320" w:hanging="360"/>
      </w:pPr>
    </w:lvl>
    <w:lvl w:ilvl="6" w:tplc="73C23C02" w:tentative="1">
      <w:start w:val="1"/>
      <w:numFmt w:val="decimal"/>
      <w:lvlText w:val="%7."/>
      <w:lvlJc w:val="left"/>
      <w:pPr>
        <w:tabs>
          <w:tab w:val="num" w:pos="5040"/>
        </w:tabs>
        <w:ind w:left="5040" w:hanging="360"/>
      </w:pPr>
    </w:lvl>
    <w:lvl w:ilvl="7" w:tplc="7DE09F42" w:tentative="1">
      <w:start w:val="1"/>
      <w:numFmt w:val="decimal"/>
      <w:lvlText w:val="%8."/>
      <w:lvlJc w:val="left"/>
      <w:pPr>
        <w:tabs>
          <w:tab w:val="num" w:pos="5760"/>
        </w:tabs>
        <w:ind w:left="5760" w:hanging="360"/>
      </w:pPr>
    </w:lvl>
    <w:lvl w:ilvl="8" w:tplc="2430B6F6" w:tentative="1">
      <w:start w:val="1"/>
      <w:numFmt w:val="decimal"/>
      <w:lvlText w:val="%9."/>
      <w:lvlJc w:val="left"/>
      <w:pPr>
        <w:tabs>
          <w:tab w:val="num" w:pos="6480"/>
        </w:tabs>
        <w:ind w:left="6480" w:hanging="360"/>
      </w:pPr>
    </w:lvl>
  </w:abstractNum>
  <w:abstractNum w:abstractNumId="13">
    <w:nsid w:val="15755BE6"/>
    <w:multiLevelType w:val="hybridMultilevel"/>
    <w:tmpl w:val="AFACC91C"/>
    <w:lvl w:ilvl="0" w:tplc="E62823AC">
      <w:start w:val="1"/>
      <w:numFmt w:val="bullet"/>
      <w:lvlText w:val=""/>
      <w:lvlJc w:val="left"/>
      <w:pPr>
        <w:tabs>
          <w:tab w:val="num" w:pos="720"/>
        </w:tabs>
        <w:ind w:left="720" w:hanging="360"/>
      </w:pPr>
      <w:rPr>
        <w:rFonts w:ascii="Wingdings" w:hAnsi="Wingdings" w:hint="default"/>
      </w:rPr>
    </w:lvl>
    <w:lvl w:ilvl="1" w:tplc="084E0794">
      <w:start w:val="1"/>
      <w:numFmt w:val="bullet"/>
      <w:lvlText w:val=""/>
      <w:lvlJc w:val="left"/>
      <w:pPr>
        <w:tabs>
          <w:tab w:val="num" w:pos="1440"/>
        </w:tabs>
        <w:ind w:left="1440" w:hanging="360"/>
      </w:pPr>
      <w:rPr>
        <w:rFonts w:ascii="Wingdings" w:hAnsi="Wingdings" w:hint="default"/>
      </w:rPr>
    </w:lvl>
    <w:lvl w:ilvl="2" w:tplc="F9282294" w:tentative="1">
      <w:start w:val="1"/>
      <w:numFmt w:val="bullet"/>
      <w:lvlText w:val=""/>
      <w:lvlJc w:val="left"/>
      <w:pPr>
        <w:tabs>
          <w:tab w:val="num" w:pos="2160"/>
        </w:tabs>
        <w:ind w:left="2160" w:hanging="360"/>
      </w:pPr>
      <w:rPr>
        <w:rFonts w:ascii="Wingdings" w:hAnsi="Wingdings" w:hint="default"/>
      </w:rPr>
    </w:lvl>
    <w:lvl w:ilvl="3" w:tplc="0B10CA4E" w:tentative="1">
      <w:start w:val="1"/>
      <w:numFmt w:val="bullet"/>
      <w:lvlText w:val=""/>
      <w:lvlJc w:val="left"/>
      <w:pPr>
        <w:tabs>
          <w:tab w:val="num" w:pos="2880"/>
        </w:tabs>
        <w:ind w:left="2880" w:hanging="360"/>
      </w:pPr>
      <w:rPr>
        <w:rFonts w:ascii="Wingdings" w:hAnsi="Wingdings" w:hint="default"/>
      </w:rPr>
    </w:lvl>
    <w:lvl w:ilvl="4" w:tplc="94282A42" w:tentative="1">
      <w:start w:val="1"/>
      <w:numFmt w:val="bullet"/>
      <w:lvlText w:val=""/>
      <w:lvlJc w:val="left"/>
      <w:pPr>
        <w:tabs>
          <w:tab w:val="num" w:pos="3600"/>
        </w:tabs>
        <w:ind w:left="3600" w:hanging="360"/>
      </w:pPr>
      <w:rPr>
        <w:rFonts w:ascii="Wingdings" w:hAnsi="Wingdings" w:hint="default"/>
      </w:rPr>
    </w:lvl>
    <w:lvl w:ilvl="5" w:tplc="A11C2B4A" w:tentative="1">
      <w:start w:val="1"/>
      <w:numFmt w:val="bullet"/>
      <w:lvlText w:val=""/>
      <w:lvlJc w:val="left"/>
      <w:pPr>
        <w:tabs>
          <w:tab w:val="num" w:pos="4320"/>
        </w:tabs>
        <w:ind w:left="4320" w:hanging="360"/>
      </w:pPr>
      <w:rPr>
        <w:rFonts w:ascii="Wingdings" w:hAnsi="Wingdings" w:hint="default"/>
      </w:rPr>
    </w:lvl>
    <w:lvl w:ilvl="6" w:tplc="1D546964" w:tentative="1">
      <w:start w:val="1"/>
      <w:numFmt w:val="bullet"/>
      <w:lvlText w:val=""/>
      <w:lvlJc w:val="left"/>
      <w:pPr>
        <w:tabs>
          <w:tab w:val="num" w:pos="5040"/>
        </w:tabs>
        <w:ind w:left="5040" w:hanging="360"/>
      </w:pPr>
      <w:rPr>
        <w:rFonts w:ascii="Wingdings" w:hAnsi="Wingdings" w:hint="default"/>
      </w:rPr>
    </w:lvl>
    <w:lvl w:ilvl="7" w:tplc="A6907582" w:tentative="1">
      <w:start w:val="1"/>
      <w:numFmt w:val="bullet"/>
      <w:lvlText w:val=""/>
      <w:lvlJc w:val="left"/>
      <w:pPr>
        <w:tabs>
          <w:tab w:val="num" w:pos="5760"/>
        </w:tabs>
        <w:ind w:left="5760" w:hanging="360"/>
      </w:pPr>
      <w:rPr>
        <w:rFonts w:ascii="Wingdings" w:hAnsi="Wingdings" w:hint="default"/>
      </w:rPr>
    </w:lvl>
    <w:lvl w:ilvl="8" w:tplc="784C67B0" w:tentative="1">
      <w:start w:val="1"/>
      <w:numFmt w:val="bullet"/>
      <w:lvlText w:val=""/>
      <w:lvlJc w:val="left"/>
      <w:pPr>
        <w:tabs>
          <w:tab w:val="num" w:pos="6480"/>
        </w:tabs>
        <w:ind w:left="6480" w:hanging="360"/>
      </w:pPr>
      <w:rPr>
        <w:rFonts w:ascii="Wingdings" w:hAnsi="Wingdings" w:hint="default"/>
      </w:rPr>
    </w:lvl>
  </w:abstractNum>
  <w:abstractNum w:abstractNumId="14">
    <w:nsid w:val="15F34215"/>
    <w:multiLevelType w:val="multilevel"/>
    <w:tmpl w:val="AD52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020A4D"/>
    <w:multiLevelType w:val="hybridMultilevel"/>
    <w:tmpl w:val="D27447C4"/>
    <w:lvl w:ilvl="0" w:tplc="91529C34">
      <w:start w:val="1"/>
      <w:numFmt w:val="bullet"/>
      <w:lvlText w:val="•"/>
      <w:lvlJc w:val="left"/>
      <w:pPr>
        <w:tabs>
          <w:tab w:val="num" w:pos="720"/>
        </w:tabs>
        <w:ind w:left="720" w:hanging="360"/>
      </w:pPr>
      <w:rPr>
        <w:rFonts w:ascii="Arial" w:hAnsi="Arial" w:hint="default"/>
      </w:rPr>
    </w:lvl>
    <w:lvl w:ilvl="1" w:tplc="008C6AA6" w:tentative="1">
      <w:start w:val="1"/>
      <w:numFmt w:val="bullet"/>
      <w:lvlText w:val="•"/>
      <w:lvlJc w:val="left"/>
      <w:pPr>
        <w:tabs>
          <w:tab w:val="num" w:pos="1440"/>
        </w:tabs>
        <w:ind w:left="1440" w:hanging="360"/>
      </w:pPr>
      <w:rPr>
        <w:rFonts w:ascii="Arial" w:hAnsi="Arial" w:hint="default"/>
      </w:rPr>
    </w:lvl>
    <w:lvl w:ilvl="2" w:tplc="B8A4E5D2" w:tentative="1">
      <w:start w:val="1"/>
      <w:numFmt w:val="bullet"/>
      <w:lvlText w:val="•"/>
      <w:lvlJc w:val="left"/>
      <w:pPr>
        <w:tabs>
          <w:tab w:val="num" w:pos="2160"/>
        </w:tabs>
        <w:ind w:left="2160" w:hanging="360"/>
      </w:pPr>
      <w:rPr>
        <w:rFonts w:ascii="Arial" w:hAnsi="Arial" w:hint="default"/>
      </w:rPr>
    </w:lvl>
    <w:lvl w:ilvl="3" w:tplc="3048C964" w:tentative="1">
      <w:start w:val="1"/>
      <w:numFmt w:val="bullet"/>
      <w:lvlText w:val="•"/>
      <w:lvlJc w:val="left"/>
      <w:pPr>
        <w:tabs>
          <w:tab w:val="num" w:pos="2880"/>
        </w:tabs>
        <w:ind w:left="2880" w:hanging="360"/>
      </w:pPr>
      <w:rPr>
        <w:rFonts w:ascii="Arial" w:hAnsi="Arial" w:hint="default"/>
      </w:rPr>
    </w:lvl>
    <w:lvl w:ilvl="4" w:tplc="BFCEF79E" w:tentative="1">
      <w:start w:val="1"/>
      <w:numFmt w:val="bullet"/>
      <w:lvlText w:val="•"/>
      <w:lvlJc w:val="left"/>
      <w:pPr>
        <w:tabs>
          <w:tab w:val="num" w:pos="3600"/>
        </w:tabs>
        <w:ind w:left="3600" w:hanging="360"/>
      </w:pPr>
      <w:rPr>
        <w:rFonts w:ascii="Arial" w:hAnsi="Arial" w:hint="default"/>
      </w:rPr>
    </w:lvl>
    <w:lvl w:ilvl="5" w:tplc="093CC72A" w:tentative="1">
      <w:start w:val="1"/>
      <w:numFmt w:val="bullet"/>
      <w:lvlText w:val="•"/>
      <w:lvlJc w:val="left"/>
      <w:pPr>
        <w:tabs>
          <w:tab w:val="num" w:pos="4320"/>
        </w:tabs>
        <w:ind w:left="4320" w:hanging="360"/>
      </w:pPr>
      <w:rPr>
        <w:rFonts w:ascii="Arial" w:hAnsi="Arial" w:hint="default"/>
      </w:rPr>
    </w:lvl>
    <w:lvl w:ilvl="6" w:tplc="4D2C22B0" w:tentative="1">
      <w:start w:val="1"/>
      <w:numFmt w:val="bullet"/>
      <w:lvlText w:val="•"/>
      <w:lvlJc w:val="left"/>
      <w:pPr>
        <w:tabs>
          <w:tab w:val="num" w:pos="5040"/>
        </w:tabs>
        <w:ind w:left="5040" w:hanging="360"/>
      </w:pPr>
      <w:rPr>
        <w:rFonts w:ascii="Arial" w:hAnsi="Arial" w:hint="default"/>
      </w:rPr>
    </w:lvl>
    <w:lvl w:ilvl="7" w:tplc="13D2CFE8" w:tentative="1">
      <w:start w:val="1"/>
      <w:numFmt w:val="bullet"/>
      <w:lvlText w:val="•"/>
      <w:lvlJc w:val="left"/>
      <w:pPr>
        <w:tabs>
          <w:tab w:val="num" w:pos="5760"/>
        </w:tabs>
        <w:ind w:left="5760" w:hanging="360"/>
      </w:pPr>
      <w:rPr>
        <w:rFonts w:ascii="Arial" w:hAnsi="Arial" w:hint="default"/>
      </w:rPr>
    </w:lvl>
    <w:lvl w:ilvl="8" w:tplc="82C2CE52" w:tentative="1">
      <w:start w:val="1"/>
      <w:numFmt w:val="bullet"/>
      <w:lvlText w:val="•"/>
      <w:lvlJc w:val="left"/>
      <w:pPr>
        <w:tabs>
          <w:tab w:val="num" w:pos="6480"/>
        </w:tabs>
        <w:ind w:left="6480" w:hanging="360"/>
      </w:pPr>
      <w:rPr>
        <w:rFonts w:ascii="Arial" w:hAnsi="Arial" w:hint="default"/>
      </w:rPr>
    </w:lvl>
  </w:abstractNum>
  <w:abstractNum w:abstractNumId="16">
    <w:nsid w:val="262B7EDE"/>
    <w:multiLevelType w:val="hybridMultilevel"/>
    <w:tmpl w:val="CA2EC4C8"/>
    <w:lvl w:ilvl="0" w:tplc="CF72E22A">
      <w:start w:val="1"/>
      <w:numFmt w:val="bullet"/>
      <w:lvlText w:val="-"/>
      <w:lvlJc w:val="left"/>
      <w:pPr>
        <w:tabs>
          <w:tab w:val="num" w:pos="720"/>
        </w:tabs>
        <w:ind w:left="720" w:hanging="360"/>
      </w:pPr>
      <w:rPr>
        <w:rFonts w:ascii="Times New Roman" w:hAnsi="Times New Roman" w:hint="default"/>
      </w:rPr>
    </w:lvl>
    <w:lvl w:ilvl="1" w:tplc="E42E6DBA" w:tentative="1">
      <w:start w:val="1"/>
      <w:numFmt w:val="bullet"/>
      <w:lvlText w:val="-"/>
      <w:lvlJc w:val="left"/>
      <w:pPr>
        <w:tabs>
          <w:tab w:val="num" w:pos="1440"/>
        </w:tabs>
        <w:ind w:left="1440" w:hanging="360"/>
      </w:pPr>
      <w:rPr>
        <w:rFonts w:ascii="Times New Roman" w:hAnsi="Times New Roman" w:hint="default"/>
      </w:rPr>
    </w:lvl>
    <w:lvl w:ilvl="2" w:tplc="05666C68" w:tentative="1">
      <w:start w:val="1"/>
      <w:numFmt w:val="bullet"/>
      <w:lvlText w:val="-"/>
      <w:lvlJc w:val="left"/>
      <w:pPr>
        <w:tabs>
          <w:tab w:val="num" w:pos="2160"/>
        </w:tabs>
        <w:ind w:left="2160" w:hanging="360"/>
      </w:pPr>
      <w:rPr>
        <w:rFonts w:ascii="Times New Roman" w:hAnsi="Times New Roman" w:hint="default"/>
      </w:rPr>
    </w:lvl>
    <w:lvl w:ilvl="3" w:tplc="3DD6B022" w:tentative="1">
      <w:start w:val="1"/>
      <w:numFmt w:val="bullet"/>
      <w:lvlText w:val="-"/>
      <w:lvlJc w:val="left"/>
      <w:pPr>
        <w:tabs>
          <w:tab w:val="num" w:pos="2880"/>
        </w:tabs>
        <w:ind w:left="2880" w:hanging="360"/>
      </w:pPr>
      <w:rPr>
        <w:rFonts w:ascii="Times New Roman" w:hAnsi="Times New Roman" w:hint="default"/>
      </w:rPr>
    </w:lvl>
    <w:lvl w:ilvl="4" w:tplc="A296DCD8" w:tentative="1">
      <w:start w:val="1"/>
      <w:numFmt w:val="bullet"/>
      <w:lvlText w:val="-"/>
      <w:lvlJc w:val="left"/>
      <w:pPr>
        <w:tabs>
          <w:tab w:val="num" w:pos="3600"/>
        </w:tabs>
        <w:ind w:left="3600" w:hanging="360"/>
      </w:pPr>
      <w:rPr>
        <w:rFonts w:ascii="Times New Roman" w:hAnsi="Times New Roman" w:hint="default"/>
      </w:rPr>
    </w:lvl>
    <w:lvl w:ilvl="5" w:tplc="E4B8296E" w:tentative="1">
      <w:start w:val="1"/>
      <w:numFmt w:val="bullet"/>
      <w:lvlText w:val="-"/>
      <w:lvlJc w:val="left"/>
      <w:pPr>
        <w:tabs>
          <w:tab w:val="num" w:pos="4320"/>
        </w:tabs>
        <w:ind w:left="4320" w:hanging="360"/>
      </w:pPr>
      <w:rPr>
        <w:rFonts w:ascii="Times New Roman" w:hAnsi="Times New Roman" w:hint="default"/>
      </w:rPr>
    </w:lvl>
    <w:lvl w:ilvl="6" w:tplc="AD96C3CA" w:tentative="1">
      <w:start w:val="1"/>
      <w:numFmt w:val="bullet"/>
      <w:lvlText w:val="-"/>
      <w:lvlJc w:val="left"/>
      <w:pPr>
        <w:tabs>
          <w:tab w:val="num" w:pos="5040"/>
        </w:tabs>
        <w:ind w:left="5040" w:hanging="360"/>
      </w:pPr>
      <w:rPr>
        <w:rFonts w:ascii="Times New Roman" w:hAnsi="Times New Roman" w:hint="default"/>
      </w:rPr>
    </w:lvl>
    <w:lvl w:ilvl="7" w:tplc="B31492BA" w:tentative="1">
      <w:start w:val="1"/>
      <w:numFmt w:val="bullet"/>
      <w:lvlText w:val="-"/>
      <w:lvlJc w:val="left"/>
      <w:pPr>
        <w:tabs>
          <w:tab w:val="num" w:pos="5760"/>
        </w:tabs>
        <w:ind w:left="5760" w:hanging="360"/>
      </w:pPr>
      <w:rPr>
        <w:rFonts w:ascii="Times New Roman" w:hAnsi="Times New Roman" w:hint="default"/>
      </w:rPr>
    </w:lvl>
    <w:lvl w:ilvl="8" w:tplc="7CCE59B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83378B1"/>
    <w:multiLevelType w:val="hybridMultilevel"/>
    <w:tmpl w:val="F522C1BA"/>
    <w:lvl w:ilvl="0" w:tplc="79A8C236">
      <w:start w:val="1"/>
      <w:numFmt w:val="bullet"/>
      <w:lvlText w:val=""/>
      <w:lvlJc w:val="left"/>
      <w:pPr>
        <w:tabs>
          <w:tab w:val="num" w:pos="720"/>
        </w:tabs>
        <w:ind w:left="720" w:hanging="360"/>
      </w:pPr>
      <w:rPr>
        <w:rFonts w:ascii="Symbol" w:hAnsi="Symbol" w:hint="default"/>
      </w:rPr>
    </w:lvl>
    <w:lvl w:ilvl="1" w:tplc="07A21A08" w:tentative="1">
      <w:start w:val="1"/>
      <w:numFmt w:val="bullet"/>
      <w:lvlText w:val=""/>
      <w:lvlJc w:val="left"/>
      <w:pPr>
        <w:tabs>
          <w:tab w:val="num" w:pos="1440"/>
        </w:tabs>
        <w:ind w:left="1440" w:hanging="360"/>
      </w:pPr>
      <w:rPr>
        <w:rFonts w:ascii="Symbol" w:hAnsi="Symbol" w:hint="default"/>
      </w:rPr>
    </w:lvl>
    <w:lvl w:ilvl="2" w:tplc="08261E18" w:tentative="1">
      <w:start w:val="1"/>
      <w:numFmt w:val="bullet"/>
      <w:lvlText w:val=""/>
      <w:lvlJc w:val="left"/>
      <w:pPr>
        <w:tabs>
          <w:tab w:val="num" w:pos="2160"/>
        </w:tabs>
        <w:ind w:left="2160" w:hanging="360"/>
      </w:pPr>
      <w:rPr>
        <w:rFonts w:ascii="Symbol" w:hAnsi="Symbol" w:hint="default"/>
      </w:rPr>
    </w:lvl>
    <w:lvl w:ilvl="3" w:tplc="DF3ED20E" w:tentative="1">
      <w:start w:val="1"/>
      <w:numFmt w:val="bullet"/>
      <w:lvlText w:val=""/>
      <w:lvlJc w:val="left"/>
      <w:pPr>
        <w:tabs>
          <w:tab w:val="num" w:pos="2880"/>
        </w:tabs>
        <w:ind w:left="2880" w:hanging="360"/>
      </w:pPr>
      <w:rPr>
        <w:rFonts w:ascii="Symbol" w:hAnsi="Symbol" w:hint="default"/>
      </w:rPr>
    </w:lvl>
    <w:lvl w:ilvl="4" w:tplc="E1983474" w:tentative="1">
      <w:start w:val="1"/>
      <w:numFmt w:val="bullet"/>
      <w:lvlText w:val=""/>
      <w:lvlJc w:val="left"/>
      <w:pPr>
        <w:tabs>
          <w:tab w:val="num" w:pos="3600"/>
        </w:tabs>
        <w:ind w:left="3600" w:hanging="360"/>
      </w:pPr>
      <w:rPr>
        <w:rFonts w:ascii="Symbol" w:hAnsi="Symbol" w:hint="default"/>
      </w:rPr>
    </w:lvl>
    <w:lvl w:ilvl="5" w:tplc="9662BD1E" w:tentative="1">
      <w:start w:val="1"/>
      <w:numFmt w:val="bullet"/>
      <w:lvlText w:val=""/>
      <w:lvlJc w:val="left"/>
      <w:pPr>
        <w:tabs>
          <w:tab w:val="num" w:pos="4320"/>
        </w:tabs>
        <w:ind w:left="4320" w:hanging="360"/>
      </w:pPr>
      <w:rPr>
        <w:rFonts w:ascii="Symbol" w:hAnsi="Symbol" w:hint="default"/>
      </w:rPr>
    </w:lvl>
    <w:lvl w:ilvl="6" w:tplc="A4A84DF8" w:tentative="1">
      <w:start w:val="1"/>
      <w:numFmt w:val="bullet"/>
      <w:lvlText w:val=""/>
      <w:lvlJc w:val="left"/>
      <w:pPr>
        <w:tabs>
          <w:tab w:val="num" w:pos="5040"/>
        </w:tabs>
        <w:ind w:left="5040" w:hanging="360"/>
      </w:pPr>
      <w:rPr>
        <w:rFonts w:ascii="Symbol" w:hAnsi="Symbol" w:hint="default"/>
      </w:rPr>
    </w:lvl>
    <w:lvl w:ilvl="7" w:tplc="A680172A" w:tentative="1">
      <w:start w:val="1"/>
      <w:numFmt w:val="bullet"/>
      <w:lvlText w:val=""/>
      <w:lvlJc w:val="left"/>
      <w:pPr>
        <w:tabs>
          <w:tab w:val="num" w:pos="5760"/>
        </w:tabs>
        <w:ind w:left="5760" w:hanging="360"/>
      </w:pPr>
      <w:rPr>
        <w:rFonts w:ascii="Symbol" w:hAnsi="Symbol" w:hint="default"/>
      </w:rPr>
    </w:lvl>
    <w:lvl w:ilvl="8" w:tplc="0C764C04" w:tentative="1">
      <w:start w:val="1"/>
      <w:numFmt w:val="bullet"/>
      <w:lvlText w:val=""/>
      <w:lvlJc w:val="left"/>
      <w:pPr>
        <w:tabs>
          <w:tab w:val="num" w:pos="6480"/>
        </w:tabs>
        <w:ind w:left="6480" w:hanging="360"/>
      </w:pPr>
      <w:rPr>
        <w:rFonts w:ascii="Symbol" w:hAnsi="Symbol" w:hint="default"/>
      </w:rPr>
    </w:lvl>
  </w:abstractNum>
  <w:abstractNum w:abstractNumId="18">
    <w:nsid w:val="29CE7046"/>
    <w:multiLevelType w:val="multilevel"/>
    <w:tmpl w:val="DCEA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F1333D"/>
    <w:multiLevelType w:val="hybridMultilevel"/>
    <w:tmpl w:val="CC88F6A0"/>
    <w:lvl w:ilvl="0" w:tplc="FE42B1EA">
      <w:start w:val="1"/>
      <w:numFmt w:val="bullet"/>
      <w:lvlText w:val=""/>
      <w:lvlJc w:val="left"/>
      <w:pPr>
        <w:tabs>
          <w:tab w:val="num" w:pos="720"/>
        </w:tabs>
        <w:ind w:left="720" w:hanging="360"/>
      </w:pPr>
      <w:rPr>
        <w:rFonts w:ascii="Wingdings" w:hAnsi="Wingdings" w:hint="default"/>
      </w:rPr>
    </w:lvl>
    <w:lvl w:ilvl="1" w:tplc="10BEA622" w:tentative="1">
      <w:start w:val="1"/>
      <w:numFmt w:val="bullet"/>
      <w:lvlText w:val=""/>
      <w:lvlJc w:val="left"/>
      <w:pPr>
        <w:tabs>
          <w:tab w:val="num" w:pos="1440"/>
        </w:tabs>
        <w:ind w:left="1440" w:hanging="360"/>
      </w:pPr>
      <w:rPr>
        <w:rFonts w:ascii="Wingdings" w:hAnsi="Wingdings" w:hint="default"/>
      </w:rPr>
    </w:lvl>
    <w:lvl w:ilvl="2" w:tplc="E3F2761C" w:tentative="1">
      <w:start w:val="1"/>
      <w:numFmt w:val="bullet"/>
      <w:lvlText w:val=""/>
      <w:lvlJc w:val="left"/>
      <w:pPr>
        <w:tabs>
          <w:tab w:val="num" w:pos="2160"/>
        </w:tabs>
        <w:ind w:left="2160" w:hanging="360"/>
      </w:pPr>
      <w:rPr>
        <w:rFonts w:ascii="Wingdings" w:hAnsi="Wingdings" w:hint="default"/>
      </w:rPr>
    </w:lvl>
    <w:lvl w:ilvl="3" w:tplc="828C9720" w:tentative="1">
      <w:start w:val="1"/>
      <w:numFmt w:val="bullet"/>
      <w:lvlText w:val=""/>
      <w:lvlJc w:val="left"/>
      <w:pPr>
        <w:tabs>
          <w:tab w:val="num" w:pos="2880"/>
        </w:tabs>
        <w:ind w:left="2880" w:hanging="360"/>
      </w:pPr>
      <w:rPr>
        <w:rFonts w:ascii="Wingdings" w:hAnsi="Wingdings" w:hint="default"/>
      </w:rPr>
    </w:lvl>
    <w:lvl w:ilvl="4" w:tplc="2E76DBFE" w:tentative="1">
      <w:start w:val="1"/>
      <w:numFmt w:val="bullet"/>
      <w:lvlText w:val=""/>
      <w:lvlJc w:val="left"/>
      <w:pPr>
        <w:tabs>
          <w:tab w:val="num" w:pos="3600"/>
        </w:tabs>
        <w:ind w:left="3600" w:hanging="360"/>
      </w:pPr>
      <w:rPr>
        <w:rFonts w:ascii="Wingdings" w:hAnsi="Wingdings" w:hint="default"/>
      </w:rPr>
    </w:lvl>
    <w:lvl w:ilvl="5" w:tplc="24F053A0" w:tentative="1">
      <w:start w:val="1"/>
      <w:numFmt w:val="bullet"/>
      <w:lvlText w:val=""/>
      <w:lvlJc w:val="left"/>
      <w:pPr>
        <w:tabs>
          <w:tab w:val="num" w:pos="4320"/>
        </w:tabs>
        <w:ind w:left="4320" w:hanging="360"/>
      </w:pPr>
      <w:rPr>
        <w:rFonts w:ascii="Wingdings" w:hAnsi="Wingdings" w:hint="default"/>
      </w:rPr>
    </w:lvl>
    <w:lvl w:ilvl="6" w:tplc="8A30DA80" w:tentative="1">
      <w:start w:val="1"/>
      <w:numFmt w:val="bullet"/>
      <w:lvlText w:val=""/>
      <w:lvlJc w:val="left"/>
      <w:pPr>
        <w:tabs>
          <w:tab w:val="num" w:pos="5040"/>
        </w:tabs>
        <w:ind w:left="5040" w:hanging="360"/>
      </w:pPr>
      <w:rPr>
        <w:rFonts w:ascii="Wingdings" w:hAnsi="Wingdings" w:hint="default"/>
      </w:rPr>
    </w:lvl>
    <w:lvl w:ilvl="7" w:tplc="F66C20C2" w:tentative="1">
      <w:start w:val="1"/>
      <w:numFmt w:val="bullet"/>
      <w:lvlText w:val=""/>
      <w:lvlJc w:val="left"/>
      <w:pPr>
        <w:tabs>
          <w:tab w:val="num" w:pos="5760"/>
        </w:tabs>
        <w:ind w:left="5760" w:hanging="360"/>
      </w:pPr>
      <w:rPr>
        <w:rFonts w:ascii="Wingdings" w:hAnsi="Wingdings" w:hint="default"/>
      </w:rPr>
    </w:lvl>
    <w:lvl w:ilvl="8" w:tplc="396AE7E4" w:tentative="1">
      <w:start w:val="1"/>
      <w:numFmt w:val="bullet"/>
      <w:lvlText w:val=""/>
      <w:lvlJc w:val="left"/>
      <w:pPr>
        <w:tabs>
          <w:tab w:val="num" w:pos="6480"/>
        </w:tabs>
        <w:ind w:left="6480" w:hanging="360"/>
      </w:pPr>
      <w:rPr>
        <w:rFonts w:ascii="Wingdings" w:hAnsi="Wingdings" w:hint="default"/>
      </w:rPr>
    </w:lvl>
  </w:abstractNum>
  <w:abstractNum w:abstractNumId="20">
    <w:nsid w:val="30BD7B7E"/>
    <w:multiLevelType w:val="hybridMultilevel"/>
    <w:tmpl w:val="DA9E9FD6"/>
    <w:lvl w:ilvl="0" w:tplc="64441338">
      <w:start w:val="2"/>
      <w:numFmt w:val="decimal"/>
      <w:lvlText w:val="%1."/>
      <w:lvlJc w:val="left"/>
      <w:pPr>
        <w:tabs>
          <w:tab w:val="num" w:pos="720"/>
        </w:tabs>
        <w:ind w:left="720" w:hanging="360"/>
      </w:pPr>
    </w:lvl>
    <w:lvl w:ilvl="1" w:tplc="8B887068">
      <w:start w:val="1"/>
      <w:numFmt w:val="decimal"/>
      <w:lvlText w:val="%2."/>
      <w:lvlJc w:val="left"/>
      <w:pPr>
        <w:tabs>
          <w:tab w:val="num" w:pos="1440"/>
        </w:tabs>
        <w:ind w:left="1440" w:hanging="360"/>
      </w:pPr>
    </w:lvl>
    <w:lvl w:ilvl="2" w:tplc="E1F4C9D2" w:tentative="1">
      <w:start w:val="1"/>
      <w:numFmt w:val="decimal"/>
      <w:lvlText w:val="%3."/>
      <w:lvlJc w:val="left"/>
      <w:pPr>
        <w:tabs>
          <w:tab w:val="num" w:pos="2160"/>
        </w:tabs>
        <w:ind w:left="2160" w:hanging="360"/>
      </w:pPr>
    </w:lvl>
    <w:lvl w:ilvl="3" w:tplc="328CA3CA" w:tentative="1">
      <w:start w:val="1"/>
      <w:numFmt w:val="decimal"/>
      <w:lvlText w:val="%4."/>
      <w:lvlJc w:val="left"/>
      <w:pPr>
        <w:tabs>
          <w:tab w:val="num" w:pos="2880"/>
        </w:tabs>
        <w:ind w:left="2880" w:hanging="360"/>
      </w:pPr>
    </w:lvl>
    <w:lvl w:ilvl="4" w:tplc="0C9AF164" w:tentative="1">
      <w:start w:val="1"/>
      <w:numFmt w:val="decimal"/>
      <w:lvlText w:val="%5."/>
      <w:lvlJc w:val="left"/>
      <w:pPr>
        <w:tabs>
          <w:tab w:val="num" w:pos="3600"/>
        </w:tabs>
        <w:ind w:left="3600" w:hanging="360"/>
      </w:pPr>
    </w:lvl>
    <w:lvl w:ilvl="5" w:tplc="4A6ED632" w:tentative="1">
      <w:start w:val="1"/>
      <w:numFmt w:val="decimal"/>
      <w:lvlText w:val="%6."/>
      <w:lvlJc w:val="left"/>
      <w:pPr>
        <w:tabs>
          <w:tab w:val="num" w:pos="4320"/>
        </w:tabs>
        <w:ind w:left="4320" w:hanging="360"/>
      </w:pPr>
    </w:lvl>
    <w:lvl w:ilvl="6" w:tplc="CF9AED42" w:tentative="1">
      <w:start w:val="1"/>
      <w:numFmt w:val="decimal"/>
      <w:lvlText w:val="%7."/>
      <w:lvlJc w:val="left"/>
      <w:pPr>
        <w:tabs>
          <w:tab w:val="num" w:pos="5040"/>
        </w:tabs>
        <w:ind w:left="5040" w:hanging="360"/>
      </w:pPr>
    </w:lvl>
    <w:lvl w:ilvl="7" w:tplc="B92EA624" w:tentative="1">
      <w:start w:val="1"/>
      <w:numFmt w:val="decimal"/>
      <w:lvlText w:val="%8."/>
      <w:lvlJc w:val="left"/>
      <w:pPr>
        <w:tabs>
          <w:tab w:val="num" w:pos="5760"/>
        </w:tabs>
        <w:ind w:left="5760" w:hanging="360"/>
      </w:pPr>
    </w:lvl>
    <w:lvl w:ilvl="8" w:tplc="62E8EAC8" w:tentative="1">
      <w:start w:val="1"/>
      <w:numFmt w:val="decimal"/>
      <w:lvlText w:val="%9."/>
      <w:lvlJc w:val="left"/>
      <w:pPr>
        <w:tabs>
          <w:tab w:val="num" w:pos="6480"/>
        </w:tabs>
        <w:ind w:left="6480" w:hanging="360"/>
      </w:pPr>
    </w:lvl>
  </w:abstractNum>
  <w:abstractNum w:abstractNumId="21">
    <w:nsid w:val="317B7FA8"/>
    <w:multiLevelType w:val="multilevel"/>
    <w:tmpl w:val="264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0A1CDB"/>
    <w:multiLevelType w:val="multilevel"/>
    <w:tmpl w:val="835A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60518B"/>
    <w:multiLevelType w:val="multilevel"/>
    <w:tmpl w:val="032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B73A3"/>
    <w:multiLevelType w:val="hybridMultilevel"/>
    <w:tmpl w:val="1BC6BE0A"/>
    <w:lvl w:ilvl="0" w:tplc="F65CD17E">
      <w:start w:val="1"/>
      <w:numFmt w:val="bullet"/>
      <w:lvlText w:val=""/>
      <w:lvlJc w:val="left"/>
      <w:pPr>
        <w:tabs>
          <w:tab w:val="num" w:pos="720"/>
        </w:tabs>
        <w:ind w:left="720" w:hanging="360"/>
      </w:pPr>
      <w:rPr>
        <w:rFonts w:ascii="Wingdings" w:hAnsi="Wingdings" w:hint="default"/>
      </w:rPr>
    </w:lvl>
    <w:lvl w:ilvl="1" w:tplc="8BE8AB52" w:tentative="1">
      <w:start w:val="1"/>
      <w:numFmt w:val="bullet"/>
      <w:lvlText w:val=""/>
      <w:lvlJc w:val="left"/>
      <w:pPr>
        <w:tabs>
          <w:tab w:val="num" w:pos="1440"/>
        </w:tabs>
        <w:ind w:left="1440" w:hanging="360"/>
      </w:pPr>
      <w:rPr>
        <w:rFonts w:ascii="Wingdings" w:hAnsi="Wingdings" w:hint="default"/>
      </w:rPr>
    </w:lvl>
    <w:lvl w:ilvl="2" w:tplc="1C6CE5DC" w:tentative="1">
      <w:start w:val="1"/>
      <w:numFmt w:val="bullet"/>
      <w:lvlText w:val=""/>
      <w:lvlJc w:val="left"/>
      <w:pPr>
        <w:tabs>
          <w:tab w:val="num" w:pos="2160"/>
        </w:tabs>
        <w:ind w:left="2160" w:hanging="360"/>
      </w:pPr>
      <w:rPr>
        <w:rFonts w:ascii="Wingdings" w:hAnsi="Wingdings" w:hint="default"/>
      </w:rPr>
    </w:lvl>
    <w:lvl w:ilvl="3" w:tplc="CBDAFFE8" w:tentative="1">
      <w:start w:val="1"/>
      <w:numFmt w:val="bullet"/>
      <w:lvlText w:val=""/>
      <w:lvlJc w:val="left"/>
      <w:pPr>
        <w:tabs>
          <w:tab w:val="num" w:pos="2880"/>
        </w:tabs>
        <w:ind w:left="2880" w:hanging="360"/>
      </w:pPr>
      <w:rPr>
        <w:rFonts w:ascii="Wingdings" w:hAnsi="Wingdings" w:hint="default"/>
      </w:rPr>
    </w:lvl>
    <w:lvl w:ilvl="4" w:tplc="F1944FD8" w:tentative="1">
      <w:start w:val="1"/>
      <w:numFmt w:val="bullet"/>
      <w:lvlText w:val=""/>
      <w:lvlJc w:val="left"/>
      <w:pPr>
        <w:tabs>
          <w:tab w:val="num" w:pos="3600"/>
        </w:tabs>
        <w:ind w:left="3600" w:hanging="360"/>
      </w:pPr>
      <w:rPr>
        <w:rFonts w:ascii="Wingdings" w:hAnsi="Wingdings" w:hint="default"/>
      </w:rPr>
    </w:lvl>
    <w:lvl w:ilvl="5" w:tplc="AB464166" w:tentative="1">
      <w:start w:val="1"/>
      <w:numFmt w:val="bullet"/>
      <w:lvlText w:val=""/>
      <w:lvlJc w:val="left"/>
      <w:pPr>
        <w:tabs>
          <w:tab w:val="num" w:pos="4320"/>
        </w:tabs>
        <w:ind w:left="4320" w:hanging="360"/>
      </w:pPr>
      <w:rPr>
        <w:rFonts w:ascii="Wingdings" w:hAnsi="Wingdings" w:hint="default"/>
      </w:rPr>
    </w:lvl>
    <w:lvl w:ilvl="6" w:tplc="3FF4C34A" w:tentative="1">
      <w:start w:val="1"/>
      <w:numFmt w:val="bullet"/>
      <w:lvlText w:val=""/>
      <w:lvlJc w:val="left"/>
      <w:pPr>
        <w:tabs>
          <w:tab w:val="num" w:pos="5040"/>
        </w:tabs>
        <w:ind w:left="5040" w:hanging="360"/>
      </w:pPr>
      <w:rPr>
        <w:rFonts w:ascii="Wingdings" w:hAnsi="Wingdings" w:hint="default"/>
      </w:rPr>
    </w:lvl>
    <w:lvl w:ilvl="7" w:tplc="5FA25782" w:tentative="1">
      <w:start w:val="1"/>
      <w:numFmt w:val="bullet"/>
      <w:lvlText w:val=""/>
      <w:lvlJc w:val="left"/>
      <w:pPr>
        <w:tabs>
          <w:tab w:val="num" w:pos="5760"/>
        </w:tabs>
        <w:ind w:left="5760" w:hanging="360"/>
      </w:pPr>
      <w:rPr>
        <w:rFonts w:ascii="Wingdings" w:hAnsi="Wingdings" w:hint="default"/>
      </w:rPr>
    </w:lvl>
    <w:lvl w:ilvl="8" w:tplc="7FA67AE8" w:tentative="1">
      <w:start w:val="1"/>
      <w:numFmt w:val="bullet"/>
      <w:lvlText w:val=""/>
      <w:lvlJc w:val="left"/>
      <w:pPr>
        <w:tabs>
          <w:tab w:val="num" w:pos="6480"/>
        </w:tabs>
        <w:ind w:left="6480" w:hanging="360"/>
      </w:pPr>
      <w:rPr>
        <w:rFonts w:ascii="Wingdings" w:hAnsi="Wingdings" w:hint="default"/>
      </w:rPr>
    </w:lvl>
  </w:abstractNum>
  <w:abstractNum w:abstractNumId="25">
    <w:nsid w:val="3B957B63"/>
    <w:multiLevelType w:val="hybridMultilevel"/>
    <w:tmpl w:val="A3D226AE"/>
    <w:lvl w:ilvl="0" w:tplc="348AE034">
      <w:start w:val="1"/>
      <w:numFmt w:val="bullet"/>
      <w:lvlText w:val=""/>
      <w:lvlJc w:val="left"/>
      <w:pPr>
        <w:tabs>
          <w:tab w:val="num" w:pos="720"/>
        </w:tabs>
        <w:ind w:left="720" w:hanging="360"/>
      </w:pPr>
      <w:rPr>
        <w:rFonts w:ascii="Wingdings" w:hAnsi="Wingdings" w:hint="default"/>
      </w:rPr>
    </w:lvl>
    <w:lvl w:ilvl="1" w:tplc="C0E488A4" w:tentative="1">
      <w:start w:val="1"/>
      <w:numFmt w:val="bullet"/>
      <w:lvlText w:val=""/>
      <w:lvlJc w:val="left"/>
      <w:pPr>
        <w:tabs>
          <w:tab w:val="num" w:pos="1440"/>
        </w:tabs>
        <w:ind w:left="1440" w:hanging="360"/>
      </w:pPr>
      <w:rPr>
        <w:rFonts w:ascii="Wingdings" w:hAnsi="Wingdings" w:hint="default"/>
      </w:rPr>
    </w:lvl>
    <w:lvl w:ilvl="2" w:tplc="5CD01E94" w:tentative="1">
      <w:start w:val="1"/>
      <w:numFmt w:val="bullet"/>
      <w:lvlText w:val=""/>
      <w:lvlJc w:val="left"/>
      <w:pPr>
        <w:tabs>
          <w:tab w:val="num" w:pos="2160"/>
        </w:tabs>
        <w:ind w:left="2160" w:hanging="360"/>
      </w:pPr>
      <w:rPr>
        <w:rFonts w:ascii="Wingdings" w:hAnsi="Wingdings" w:hint="default"/>
      </w:rPr>
    </w:lvl>
    <w:lvl w:ilvl="3" w:tplc="590468B8" w:tentative="1">
      <w:start w:val="1"/>
      <w:numFmt w:val="bullet"/>
      <w:lvlText w:val=""/>
      <w:lvlJc w:val="left"/>
      <w:pPr>
        <w:tabs>
          <w:tab w:val="num" w:pos="2880"/>
        </w:tabs>
        <w:ind w:left="2880" w:hanging="360"/>
      </w:pPr>
      <w:rPr>
        <w:rFonts w:ascii="Wingdings" w:hAnsi="Wingdings" w:hint="default"/>
      </w:rPr>
    </w:lvl>
    <w:lvl w:ilvl="4" w:tplc="CA70D4A6" w:tentative="1">
      <w:start w:val="1"/>
      <w:numFmt w:val="bullet"/>
      <w:lvlText w:val=""/>
      <w:lvlJc w:val="left"/>
      <w:pPr>
        <w:tabs>
          <w:tab w:val="num" w:pos="3600"/>
        </w:tabs>
        <w:ind w:left="3600" w:hanging="360"/>
      </w:pPr>
      <w:rPr>
        <w:rFonts w:ascii="Wingdings" w:hAnsi="Wingdings" w:hint="default"/>
      </w:rPr>
    </w:lvl>
    <w:lvl w:ilvl="5" w:tplc="8FEE09EC" w:tentative="1">
      <w:start w:val="1"/>
      <w:numFmt w:val="bullet"/>
      <w:lvlText w:val=""/>
      <w:lvlJc w:val="left"/>
      <w:pPr>
        <w:tabs>
          <w:tab w:val="num" w:pos="4320"/>
        </w:tabs>
        <w:ind w:left="4320" w:hanging="360"/>
      </w:pPr>
      <w:rPr>
        <w:rFonts w:ascii="Wingdings" w:hAnsi="Wingdings" w:hint="default"/>
      </w:rPr>
    </w:lvl>
    <w:lvl w:ilvl="6" w:tplc="E1D89946" w:tentative="1">
      <w:start w:val="1"/>
      <w:numFmt w:val="bullet"/>
      <w:lvlText w:val=""/>
      <w:lvlJc w:val="left"/>
      <w:pPr>
        <w:tabs>
          <w:tab w:val="num" w:pos="5040"/>
        </w:tabs>
        <w:ind w:left="5040" w:hanging="360"/>
      </w:pPr>
      <w:rPr>
        <w:rFonts w:ascii="Wingdings" w:hAnsi="Wingdings" w:hint="default"/>
      </w:rPr>
    </w:lvl>
    <w:lvl w:ilvl="7" w:tplc="BF9A2016" w:tentative="1">
      <w:start w:val="1"/>
      <w:numFmt w:val="bullet"/>
      <w:lvlText w:val=""/>
      <w:lvlJc w:val="left"/>
      <w:pPr>
        <w:tabs>
          <w:tab w:val="num" w:pos="5760"/>
        </w:tabs>
        <w:ind w:left="5760" w:hanging="360"/>
      </w:pPr>
      <w:rPr>
        <w:rFonts w:ascii="Wingdings" w:hAnsi="Wingdings" w:hint="default"/>
      </w:rPr>
    </w:lvl>
    <w:lvl w:ilvl="8" w:tplc="3F46C0C0" w:tentative="1">
      <w:start w:val="1"/>
      <w:numFmt w:val="bullet"/>
      <w:lvlText w:val=""/>
      <w:lvlJc w:val="left"/>
      <w:pPr>
        <w:tabs>
          <w:tab w:val="num" w:pos="6480"/>
        </w:tabs>
        <w:ind w:left="6480" w:hanging="360"/>
      </w:pPr>
      <w:rPr>
        <w:rFonts w:ascii="Wingdings" w:hAnsi="Wingdings" w:hint="default"/>
      </w:rPr>
    </w:lvl>
  </w:abstractNum>
  <w:abstractNum w:abstractNumId="26">
    <w:nsid w:val="3BC231A8"/>
    <w:multiLevelType w:val="hybridMultilevel"/>
    <w:tmpl w:val="8C367FE8"/>
    <w:lvl w:ilvl="0" w:tplc="781E87CA">
      <w:start w:val="1"/>
      <w:numFmt w:val="bullet"/>
      <w:lvlText w:val=""/>
      <w:lvlJc w:val="left"/>
      <w:pPr>
        <w:tabs>
          <w:tab w:val="num" w:pos="720"/>
        </w:tabs>
        <w:ind w:left="720" w:hanging="360"/>
      </w:pPr>
      <w:rPr>
        <w:rFonts w:ascii="Wingdings" w:hAnsi="Wingdings" w:hint="default"/>
      </w:rPr>
    </w:lvl>
    <w:lvl w:ilvl="1" w:tplc="D9624196" w:tentative="1">
      <w:start w:val="1"/>
      <w:numFmt w:val="bullet"/>
      <w:lvlText w:val=""/>
      <w:lvlJc w:val="left"/>
      <w:pPr>
        <w:tabs>
          <w:tab w:val="num" w:pos="1440"/>
        </w:tabs>
        <w:ind w:left="1440" w:hanging="360"/>
      </w:pPr>
      <w:rPr>
        <w:rFonts w:ascii="Wingdings" w:hAnsi="Wingdings" w:hint="default"/>
      </w:rPr>
    </w:lvl>
    <w:lvl w:ilvl="2" w:tplc="64045748" w:tentative="1">
      <w:start w:val="1"/>
      <w:numFmt w:val="bullet"/>
      <w:lvlText w:val=""/>
      <w:lvlJc w:val="left"/>
      <w:pPr>
        <w:tabs>
          <w:tab w:val="num" w:pos="2160"/>
        </w:tabs>
        <w:ind w:left="2160" w:hanging="360"/>
      </w:pPr>
      <w:rPr>
        <w:rFonts w:ascii="Wingdings" w:hAnsi="Wingdings" w:hint="default"/>
      </w:rPr>
    </w:lvl>
    <w:lvl w:ilvl="3" w:tplc="DBE686F8" w:tentative="1">
      <w:start w:val="1"/>
      <w:numFmt w:val="bullet"/>
      <w:lvlText w:val=""/>
      <w:lvlJc w:val="left"/>
      <w:pPr>
        <w:tabs>
          <w:tab w:val="num" w:pos="2880"/>
        </w:tabs>
        <w:ind w:left="2880" w:hanging="360"/>
      </w:pPr>
      <w:rPr>
        <w:rFonts w:ascii="Wingdings" w:hAnsi="Wingdings" w:hint="default"/>
      </w:rPr>
    </w:lvl>
    <w:lvl w:ilvl="4" w:tplc="4C04B2E0" w:tentative="1">
      <w:start w:val="1"/>
      <w:numFmt w:val="bullet"/>
      <w:lvlText w:val=""/>
      <w:lvlJc w:val="left"/>
      <w:pPr>
        <w:tabs>
          <w:tab w:val="num" w:pos="3600"/>
        </w:tabs>
        <w:ind w:left="3600" w:hanging="360"/>
      </w:pPr>
      <w:rPr>
        <w:rFonts w:ascii="Wingdings" w:hAnsi="Wingdings" w:hint="default"/>
      </w:rPr>
    </w:lvl>
    <w:lvl w:ilvl="5" w:tplc="A7C0EC52" w:tentative="1">
      <w:start w:val="1"/>
      <w:numFmt w:val="bullet"/>
      <w:lvlText w:val=""/>
      <w:lvlJc w:val="left"/>
      <w:pPr>
        <w:tabs>
          <w:tab w:val="num" w:pos="4320"/>
        </w:tabs>
        <w:ind w:left="4320" w:hanging="360"/>
      </w:pPr>
      <w:rPr>
        <w:rFonts w:ascii="Wingdings" w:hAnsi="Wingdings" w:hint="default"/>
      </w:rPr>
    </w:lvl>
    <w:lvl w:ilvl="6" w:tplc="C6CAA7D8" w:tentative="1">
      <w:start w:val="1"/>
      <w:numFmt w:val="bullet"/>
      <w:lvlText w:val=""/>
      <w:lvlJc w:val="left"/>
      <w:pPr>
        <w:tabs>
          <w:tab w:val="num" w:pos="5040"/>
        </w:tabs>
        <w:ind w:left="5040" w:hanging="360"/>
      </w:pPr>
      <w:rPr>
        <w:rFonts w:ascii="Wingdings" w:hAnsi="Wingdings" w:hint="default"/>
      </w:rPr>
    </w:lvl>
    <w:lvl w:ilvl="7" w:tplc="784EC6B2" w:tentative="1">
      <w:start w:val="1"/>
      <w:numFmt w:val="bullet"/>
      <w:lvlText w:val=""/>
      <w:lvlJc w:val="left"/>
      <w:pPr>
        <w:tabs>
          <w:tab w:val="num" w:pos="5760"/>
        </w:tabs>
        <w:ind w:left="5760" w:hanging="360"/>
      </w:pPr>
      <w:rPr>
        <w:rFonts w:ascii="Wingdings" w:hAnsi="Wingdings" w:hint="default"/>
      </w:rPr>
    </w:lvl>
    <w:lvl w:ilvl="8" w:tplc="18722B62" w:tentative="1">
      <w:start w:val="1"/>
      <w:numFmt w:val="bullet"/>
      <w:lvlText w:val=""/>
      <w:lvlJc w:val="left"/>
      <w:pPr>
        <w:tabs>
          <w:tab w:val="num" w:pos="6480"/>
        </w:tabs>
        <w:ind w:left="6480" w:hanging="360"/>
      </w:pPr>
      <w:rPr>
        <w:rFonts w:ascii="Wingdings" w:hAnsi="Wingdings" w:hint="default"/>
      </w:rPr>
    </w:lvl>
  </w:abstractNum>
  <w:abstractNum w:abstractNumId="27">
    <w:nsid w:val="3BC41318"/>
    <w:multiLevelType w:val="multilevel"/>
    <w:tmpl w:val="44C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8049D0"/>
    <w:multiLevelType w:val="hybridMultilevel"/>
    <w:tmpl w:val="C8C0F30C"/>
    <w:lvl w:ilvl="0" w:tplc="BC4C31A8">
      <w:start w:val="10"/>
      <w:numFmt w:val="decimal"/>
      <w:lvlText w:val="%1."/>
      <w:lvlJc w:val="left"/>
      <w:pPr>
        <w:tabs>
          <w:tab w:val="num" w:pos="720"/>
        </w:tabs>
        <w:ind w:left="720" w:hanging="360"/>
      </w:pPr>
    </w:lvl>
    <w:lvl w:ilvl="1" w:tplc="7CCE930E" w:tentative="1">
      <w:start w:val="1"/>
      <w:numFmt w:val="decimal"/>
      <w:lvlText w:val="%2."/>
      <w:lvlJc w:val="left"/>
      <w:pPr>
        <w:tabs>
          <w:tab w:val="num" w:pos="1440"/>
        </w:tabs>
        <w:ind w:left="1440" w:hanging="360"/>
      </w:pPr>
    </w:lvl>
    <w:lvl w:ilvl="2" w:tplc="EFECD61A" w:tentative="1">
      <w:start w:val="1"/>
      <w:numFmt w:val="decimal"/>
      <w:lvlText w:val="%3."/>
      <w:lvlJc w:val="left"/>
      <w:pPr>
        <w:tabs>
          <w:tab w:val="num" w:pos="2160"/>
        </w:tabs>
        <w:ind w:left="2160" w:hanging="360"/>
      </w:pPr>
    </w:lvl>
    <w:lvl w:ilvl="3" w:tplc="435EF832" w:tentative="1">
      <w:start w:val="1"/>
      <w:numFmt w:val="decimal"/>
      <w:lvlText w:val="%4."/>
      <w:lvlJc w:val="left"/>
      <w:pPr>
        <w:tabs>
          <w:tab w:val="num" w:pos="2880"/>
        </w:tabs>
        <w:ind w:left="2880" w:hanging="360"/>
      </w:pPr>
    </w:lvl>
    <w:lvl w:ilvl="4" w:tplc="20524452" w:tentative="1">
      <w:start w:val="1"/>
      <w:numFmt w:val="decimal"/>
      <w:lvlText w:val="%5."/>
      <w:lvlJc w:val="left"/>
      <w:pPr>
        <w:tabs>
          <w:tab w:val="num" w:pos="3600"/>
        </w:tabs>
        <w:ind w:left="3600" w:hanging="360"/>
      </w:pPr>
    </w:lvl>
    <w:lvl w:ilvl="5" w:tplc="7BA4AD0A" w:tentative="1">
      <w:start w:val="1"/>
      <w:numFmt w:val="decimal"/>
      <w:lvlText w:val="%6."/>
      <w:lvlJc w:val="left"/>
      <w:pPr>
        <w:tabs>
          <w:tab w:val="num" w:pos="4320"/>
        </w:tabs>
        <w:ind w:left="4320" w:hanging="360"/>
      </w:pPr>
    </w:lvl>
    <w:lvl w:ilvl="6" w:tplc="03448712" w:tentative="1">
      <w:start w:val="1"/>
      <w:numFmt w:val="decimal"/>
      <w:lvlText w:val="%7."/>
      <w:lvlJc w:val="left"/>
      <w:pPr>
        <w:tabs>
          <w:tab w:val="num" w:pos="5040"/>
        </w:tabs>
        <w:ind w:left="5040" w:hanging="360"/>
      </w:pPr>
    </w:lvl>
    <w:lvl w:ilvl="7" w:tplc="339082DA" w:tentative="1">
      <w:start w:val="1"/>
      <w:numFmt w:val="decimal"/>
      <w:lvlText w:val="%8."/>
      <w:lvlJc w:val="left"/>
      <w:pPr>
        <w:tabs>
          <w:tab w:val="num" w:pos="5760"/>
        </w:tabs>
        <w:ind w:left="5760" w:hanging="360"/>
      </w:pPr>
    </w:lvl>
    <w:lvl w:ilvl="8" w:tplc="478C2D5E" w:tentative="1">
      <w:start w:val="1"/>
      <w:numFmt w:val="decimal"/>
      <w:lvlText w:val="%9."/>
      <w:lvlJc w:val="left"/>
      <w:pPr>
        <w:tabs>
          <w:tab w:val="num" w:pos="6480"/>
        </w:tabs>
        <w:ind w:left="6480" w:hanging="360"/>
      </w:pPr>
    </w:lvl>
  </w:abstractNum>
  <w:abstractNum w:abstractNumId="29">
    <w:nsid w:val="3C8F0AFB"/>
    <w:multiLevelType w:val="multilevel"/>
    <w:tmpl w:val="E52EA12C"/>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3D467531"/>
    <w:multiLevelType w:val="multilevel"/>
    <w:tmpl w:val="4E661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98597F"/>
    <w:multiLevelType w:val="multilevel"/>
    <w:tmpl w:val="3550B600"/>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3FB244F9"/>
    <w:multiLevelType w:val="hybridMultilevel"/>
    <w:tmpl w:val="786EB7D0"/>
    <w:lvl w:ilvl="0" w:tplc="5D7E286A">
      <w:start w:val="4"/>
      <w:numFmt w:val="decimal"/>
      <w:lvlText w:val="%1."/>
      <w:lvlJc w:val="left"/>
      <w:pPr>
        <w:tabs>
          <w:tab w:val="num" w:pos="720"/>
        </w:tabs>
        <w:ind w:left="720" w:hanging="360"/>
      </w:pPr>
    </w:lvl>
    <w:lvl w:ilvl="1" w:tplc="EAB01ED8" w:tentative="1">
      <w:start w:val="1"/>
      <w:numFmt w:val="decimal"/>
      <w:lvlText w:val="%2."/>
      <w:lvlJc w:val="left"/>
      <w:pPr>
        <w:tabs>
          <w:tab w:val="num" w:pos="1440"/>
        </w:tabs>
        <w:ind w:left="1440" w:hanging="360"/>
      </w:pPr>
    </w:lvl>
    <w:lvl w:ilvl="2" w:tplc="CC7AF81E" w:tentative="1">
      <w:start w:val="1"/>
      <w:numFmt w:val="decimal"/>
      <w:lvlText w:val="%3."/>
      <w:lvlJc w:val="left"/>
      <w:pPr>
        <w:tabs>
          <w:tab w:val="num" w:pos="2160"/>
        </w:tabs>
        <w:ind w:left="2160" w:hanging="360"/>
      </w:pPr>
    </w:lvl>
    <w:lvl w:ilvl="3" w:tplc="26C6CB60" w:tentative="1">
      <w:start w:val="1"/>
      <w:numFmt w:val="decimal"/>
      <w:lvlText w:val="%4."/>
      <w:lvlJc w:val="left"/>
      <w:pPr>
        <w:tabs>
          <w:tab w:val="num" w:pos="2880"/>
        </w:tabs>
        <w:ind w:left="2880" w:hanging="360"/>
      </w:pPr>
    </w:lvl>
    <w:lvl w:ilvl="4" w:tplc="BE72CA44" w:tentative="1">
      <w:start w:val="1"/>
      <w:numFmt w:val="decimal"/>
      <w:lvlText w:val="%5."/>
      <w:lvlJc w:val="left"/>
      <w:pPr>
        <w:tabs>
          <w:tab w:val="num" w:pos="3600"/>
        </w:tabs>
        <w:ind w:left="3600" w:hanging="360"/>
      </w:pPr>
    </w:lvl>
    <w:lvl w:ilvl="5" w:tplc="44D888EC" w:tentative="1">
      <w:start w:val="1"/>
      <w:numFmt w:val="decimal"/>
      <w:lvlText w:val="%6."/>
      <w:lvlJc w:val="left"/>
      <w:pPr>
        <w:tabs>
          <w:tab w:val="num" w:pos="4320"/>
        </w:tabs>
        <w:ind w:left="4320" w:hanging="360"/>
      </w:pPr>
    </w:lvl>
    <w:lvl w:ilvl="6" w:tplc="550616D6" w:tentative="1">
      <w:start w:val="1"/>
      <w:numFmt w:val="decimal"/>
      <w:lvlText w:val="%7."/>
      <w:lvlJc w:val="left"/>
      <w:pPr>
        <w:tabs>
          <w:tab w:val="num" w:pos="5040"/>
        </w:tabs>
        <w:ind w:left="5040" w:hanging="360"/>
      </w:pPr>
    </w:lvl>
    <w:lvl w:ilvl="7" w:tplc="6866758E" w:tentative="1">
      <w:start w:val="1"/>
      <w:numFmt w:val="decimal"/>
      <w:lvlText w:val="%8."/>
      <w:lvlJc w:val="left"/>
      <w:pPr>
        <w:tabs>
          <w:tab w:val="num" w:pos="5760"/>
        </w:tabs>
        <w:ind w:left="5760" w:hanging="360"/>
      </w:pPr>
    </w:lvl>
    <w:lvl w:ilvl="8" w:tplc="2E00416E" w:tentative="1">
      <w:start w:val="1"/>
      <w:numFmt w:val="decimal"/>
      <w:lvlText w:val="%9."/>
      <w:lvlJc w:val="left"/>
      <w:pPr>
        <w:tabs>
          <w:tab w:val="num" w:pos="6480"/>
        </w:tabs>
        <w:ind w:left="6480" w:hanging="360"/>
      </w:pPr>
    </w:lvl>
  </w:abstractNum>
  <w:abstractNum w:abstractNumId="33">
    <w:nsid w:val="40203D8C"/>
    <w:multiLevelType w:val="hybridMultilevel"/>
    <w:tmpl w:val="B01C9408"/>
    <w:lvl w:ilvl="0" w:tplc="5FC46B5E">
      <w:start w:val="11"/>
      <w:numFmt w:val="decimal"/>
      <w:lvlText w:val="%1."/>
      <w:lvlJc w:val="left"/>
      <w:pPr>
        <w:tabs>
          <w:tab w:val="num" w:pos="720"/>
        </w:tabs>
        <w:ind w:left="720" w:hanging="360"/>
      </w:pPr>
    </w:lvl>
    <w:lvl w:ilvl="1" w:tplc="911A184A" w:tentative="1">
      <w:start w:val="1"/>
      <w:numFmt w:val="decimal"/>
      <w:lvlText w:val="%2."/>
      <w:lvlJc w:val="left"/>
      <w:pPr>
        <w:tabs>
          <w:tab w:val="num" w:pos="1440"/>
        </w:tabs>
        <w:ind w:left="1440" w:hanging="360"/>
      </w:pPr>
    </w:lvl>
    <w:lvl w:ilvl="2" w:tplc="0FF6A3C0" w:tentative="1">
      <w:start w:val="1"/>
      <w:numFmt w:val="decimal"/>
      <w:lvlText w:val="%3."/>
      <w:lvlJc w:val="left"/>
      <w:pPr>
        <w:tabs>
          <w:tab w:val="num" w:pos="2160"/>
        </w:tabs>
        <w:ind w:left="2160" w:hanging="360"/>
      </w:pPr>
    </w:lvl>
    <w:lvl w:ilvl="3" w:tplc="70A86E94" w:tentative="1">
      <w:start w:val="1"/>
      <w:numFmt w:val="decimal"/>
      <w:lvlText w:val="%4."/>
      <w:lvlJc w:val="left"/>
      <w:pPr>
        <w:tabs>
          <w:tab w:val="num" w:pos="2880"/>
        </w:tabs>
        <w:ind w:left="2880" w:hanging="360"/>
      </w:pPr>
    </w:lvl>
    <w:lvl w:ilvl="4" w:tplc="99ACE9FA" w:tentative="1">
      <w:start w:val="1"/>
      <w:numFmt w:val="decimal"/>
      <w:lvlText w:val="%5."/>
      <w:lvlJc w:val="left"/>
      <w:pPr>
        <w:tabs>
          <w:tab w:val="num" w:pos="3600"/>
        </w:tabs>
        <w:ind w:left="3600" w:hanging="360"/>
      </w:pPr>
    </w:lvl>
    <w:lvl w:ilvl="5" w:tplc="DBACE034" w:tentative="1">
      <w:start w:val="1"/>
      <w:numFmt w:val="decimal"/>
      <w:lvlText w:val="%6."/>
      <w:lvlJc w:val="left"/>
      <w:pPr>
        <w:tabs>
          <w:tab w:val="num" w:pos="4320"/>
        </w:tabs>
        <w:ind w:left="4320" w:hanging="360"/>
      </w:pPr>
    </w:lvl>
    <w:lvl w:ilvl="6" w:tplc="B442EFF8" w:tentative="1">
      <w:start w:val="1"/>
      <w:numFmt w:val="decimal"/>
      <w:lvlText w:val="%7."/>
      <w:lvlJc w:val="left"/>
      <w:pPr>
        <w:tabs>
          <w:tab w:val="num" w:pos="5040"/>
        </w:tabs>
        <w:ind w:left="5040" w:hanging="360"/>
      </w:pPr>
    </w:lvl>
    <w:lvl w:ilvl="7" w:tplc="C46A88EE" w:tentative="1">
      <w:start w:val="1"/>
      <w:numFmt w:val="decimal"/>
      <w:lvlText w:val="%8."/>
      <w:lvlJc w:val="left"/>
      <w:pPr>
        <w:tabs>
          <w:tab w:val="num" w:pos="5760"/>
        </w:tabs>
        <w:ind w:left="5760" w:hanging="360"/>
      </w:pPr>
    </w:lvl>
    <w:lvl w:ilvl="8" w:tplc="9B74278E" w:tentative="1">
      <w:start w:val="1"/>
      <w:numFmt w:val="decimal"/>
      <w:lvlText w:val="%9."/>
      <w:lvlJc w:val="left"/>
      <w:pPr>
        <w:tabs>
          <w:tab w:val="num" w:pos="6480"/>
        </w:tabs>
        <w:ind w:left="6480" w:hanging="360"/>
      </w:pPr>
    </w:lvl>
  </w:abstractNum>
  <w:abstractNum w:abstractNumId="34">
    <w:nsid w:val="41144C06"/>
    <w:multiLevelType w:val="hybridMultilevel"/>
    <w:tmpl w:val="9E2473D0"/>
    <w:lvl w:ilvl="0" w:tplc="66CADAE0">
      <w:start w:val="1"/>
      <w:numFmt w:val="bullet"/>
      <w:lvlText w:val=""/>
      <w:lvlJc w:val="left"/>
      <w:pPr>
        <w:tabs>
          <w:tab w:val="num" w:pos="720"/>
        </w:tabs>
        <w:ind w:left="720" w:hanging="360"/>
      </w:pPr>
      <w:rPr>
        <w:rFonts w:ascii="Wingdings" w:hAnsi="Wingdings" w:hint="default"/>
      </w:rPr>
    </w:lvl>
    <w:lvl w:ilvl="1" w:tplc="53020DE8" w:tentative="1">
      <w:start w:val="1"/>
      <w:numFmt w:val="bullet"/>
      <w:lvlText w:val=""/>
      <w:lvlJc w:val="left"/>
      <w:pPr>
        <w:tabs>
          <w:tab w:val="num" w:pos="1440"/>
        </w:tabs>
        <w:ind w:left="1440" w:hanging="360"/>
      </w:pPr>
      <w:rPr>
        <w:rFonts w:ascii="Wingdings" w:hAnsi="Wingdings" w:hint="default"/>
      </w:rPr>
    </w:lvl>
    <w:lvl w:ilvl="2" w:tplc="E9806178" w:tentative="1">
      <w:start w:val="1"/>
      <w:numFmt w:val="bullet"/>
      <w:lvlText w:val=""/>
      <w:lvlJc w:val="left"/>
      <w:pPr>
        <w:tabs>
          <w:tab w:val="num" w:pos="2160"/>
        </w:tabs>
        <w:ind w:left="2160" w:hanging="360"/>
      </w:pPr>
      <w:rPr>
        <w:rFonts w:ascii="Wingdings" w:hAnsi="Wingdings" w:hint="default"/>
      </w:rPr>
    </w:lvl>
    <w:lvl w:ilvl="3" w:tplc="BE9AA04E" w:tentative="1">
      <w:start w:val="1"/>
      <w:numFmt w:val="bullet"/>
      <w:lvlText w:val=""/>
      <w:lvlJc w:val="left"/>
      <w:pPr>
        <w:tabs>
          <w:tab w:val="num" w:pos="2880"/>
        </w:tabs>
        <w:ind w:left="2880" w:hanging="360"/>
      </w:pPr>
      <w:rPr>
        <w:rFonts w:ascii="Wingdings" w:hAnsi="Wingdings" w:hint="default"/>
      </w:rPr>
    </w:lvl>
    <w:lvl w:ilvl="4" w:tplc="6C429340" w:tentative="1">
      <w:start w:val="1"/>
      <w:numFmt w:val="bullet"/>
      <w:lvlText w:val=""/>
      <w:lvlJc w:val="left"/>
      <w:pPr>
        <w:tabs>
          <w:tab w:val="num" w:pos="3600"/>
        </w:tabs>
        <w:ind w:left="3600" w:hanging="360"/>
      </w:pPr>
      <w:rPr>
        <w:rFonts w:ascii="Wingdings" w:hAnsi="Wingdings" w:hint="default"/>
      </w:rPr>
    </w:lvl>
    <w:lvl w:ilvl="5" w:tplc="87F4FCFE" w:tentative="1">
      <w:start w:val="1"/>
      <w:numFmt w:val="bullet"/>
      <w:lvlText w:val=""/>
      <w:lvlJc w:val="left"/>
      <w:pPr>
        <w:tabs>
          <w:tab w:val="num" w:pos="4320"/>
        </w:tabs>
        <w:ind w:left="4320" w:hanging="360"/>
      </w:pPr>
      <w:rPr>
        <w:rFonts w:ascii="Wingdings" w:hAnsi="Wingdings" w:hint="default"/>
      </w:rPr>
    </w:lvl>
    <w:lvl w:ilvl="6" w:tplc="33580F50" w:tentative="1">
      <w:start w:val="1"/>
      <w:numFmt w:val="bullet"/>
      <w:lvlText w:val=""/>
      <w:lvlJc w:val="left"/>
      <w:pPr>
        <w:tabs>
          <w:tab w:val="num" w:pos="5040"/>
        </w:tabs>
        <w:ind w:left="5040" w:hanging="360"/>
      </w:pPr>
      <w:rPr>
        <w:rFonts w:ascii="Wingdings" w:hAnsi="Wingdings" w:hint="default"/>
      </w:rPr>
    </w:lvl>
    <w:lvl w:ilvl="7" w:tplc="F5DCA496" w:tentative="1">
      <w:start w:val="1"/>
      <w:numFmt w:val="bullet"/>
      <w:lvlText w:val=""/>
      <w:lvlJc w:val="left"/>
      <w:pPr>
        <w:tabs>
          <w:tab w:val="num" w:pos="5760"/>
        </w:tabs>
        <w:ind w:left="5760" w:hanging="360"/>
      </w:pPr>
      <w:rPr>
        <w:rFonts w:ascii="Wingdings" w:hAnsi="Wingdings" w:hint="default"/>
      </w:rPr>
    </w:lvl>
    <w:lvl w:ilvl="8" w:tplc="B4FA4EDE" w:tentative="1">
      <w:start w:val="1"/>
      <w:numFmt w:val="bullet"/>
      <w:lvlText w:val=""/>
      <w:lvlJc w:val="left"/>
      <w:pPr>
        <w:tabs>
          <w:tab w:val="num" w:pos="6480"/>
        </w:tabs>
        <w:ind w:left="6480" w:hanging="360"/>
      </w:pPr>
      <w:rPr>
        <w:rFonts w:ascii="Wingdings" w:hAnsi="Wingdings" w:hint="default"/>
      </w:rPr>
    </w:lvl>
  </w:abstractNum>
  <w:abstractNum w:abstractNumId="35">
    <w:nsid w:val="416F70FB"/>
    <w:multiLevelType w:val="hybridMultilevel"/>
    <w:tmpl w:val="56E05C1E"/>
    <w:lvl w:ilvl="0" w:tplc="5226E912">
      <w:start w:val="1"/>
      <w:numFmt w:val="bullet"/>
      <w:lvlText w:val=""/>
      <w:lvlJc w:val="left"/>
      <w:pPr>
        <w:tabs>
          <w:tab w:val="num" w:pos="720"/>
        </w:tabs>
        <w:ind w:left="720" w:hanging="360"/>
      </w:pPr>
      <w:rPr>
        <w:rFonts w:ascii="Wingdings" w:hAnsi="Wingdings" w:hint="default"/>
      </w:rPr>
    </w:lvl>
    <w:lvl w:ilvl="1" w:tplc="EE5263FA">
      <w:start w:val="1"/>
      <w:numFmt w:val="bullet"/>
      <w:lvlText w:val=""/>
      <w:lvlJc w:val="left"/>
      <w:pPr>
        <w:tabs>
          <w:tab w:val="num" w:pos="1440"/>
        </w:tabs>
        <w:ind w:left="1440" w:hanging="360"/>
      </w:pPr>
      <w:rPr>
        <w:rFonts w:ascii="Wingdings" w:hAnsi="Wingdings" w:hint="default"/>
      </w:rPr>
    </w:lvl>
    <w:lvl w:ilvl="2" w:tplc="E2C65808" w:tentative="1">
      <w:start w:val="1"/>
      <w:numFmt w:val="bullet"/>
      <w:lvlText w:val=""/>
      <w:lvlJc w:val="left"/>
      <w:pPr>
        <w:tabs>
          <w:tab w:val="num" w:pos="2160"/>
        </w:tabs>
        <w:ind w:left="2160" w:hanging="360"/>
      </w:pPr>
      <w:rPr>
        <w:rFonts w:ascii="Wingdings" w:hAnsi="Wingdings" w:hint="default"/>
      </w:rPr>
    </w:lvl>
    <w:lvl w:ilvl="3" w:tplc="80884DDA" w:tentative="1">
      <w:start w:val="1"/>
      <w:numFmt w:val="bullet"/>
      <w:lvlText w:val=""/>
      <w:lvlJc w:val="left"/>
      <w:pPr>
        <w:tabs>
          <w:tab w:val="num" w:pos="2880"/>
        </w:tabs>
        <w:ind w:left="2880" w:hanging="360"/>
      </w:pPr>
      <w:rPr>
        <w:rFonts w:ascii="Wingdings" w:hAnsi="Wingdings" w:hint="default"/>
      </w:rPr>
    </w:lvl>
    <w:lvl w:ilvl="4" w:tplc="26F4BA54" w:tentative="1">
      <w:start w:val="1"/>
      <w:numFmt w:val="bullet"/>
      <w:lvlText w:val=""/>
      <w:lvlJc w:val="left"/>
      <w:pPr>
        <w:tabs>
          <w:tab w:val="num" w:pos="3600"/>
        </w:tabs>
        <w:ind w:left="3600" w:hanging="360"/>
      </w:pPr>
      <w:rPr>
        <w:rFonts w:ascii="Wingdings" w:hAnsi="Wingdings" w:hint="default"/>
      </w:rPr>
    </w:lvl>
    <w:lvl w:ilvl="5" w:tplc="AF421944" w:tentative="1">
      <w:start w:val="1"/>
      <w:numFmt w:val="bullet"/>
      <w:lvlText w:val=""/>
      <w:lvlJc w:val="left"/>
      <w:pPr>
        <w:tabs>
          <w:tab w:val="num" w:pos="4320"/>
        </w:tabs>
        <w:ind w:left="4320" w:hanging="360"/>
      </w:pPr>
      <w:rPr>
        <w:rFonts w:ascii="Wingdings" w:hAnsi="Wingdings" w:hint="default"/>
      </w:rPr>
    </w:lvl>
    <w:lvl w:ilvl="6" w:tplc="C518D358" w:tentative="1">
      <w:start w:val="1"/>
      <w:numFmt w:val="bullet"/>
      <w:lvlText w:val=""/>
      <w:lvlJc w:val="left"/>
      <w:pPr>
        <w:tabs>
          <w:tab w:val="num" w:pos="5040"/>
        </w:tabs>
        <w:ind w:left="5040" w:hanging="360"/>
      </w:pPr>
      <w:rPr>
        <w:rFonts w:ascii="Wingdings" w:hAnsi="Wingdings" w:hint="default"/>
      </w:rPr>
    </w:lvl>
    <w:lvl w:ilvl="7" w:tplc="8FA2D074" w:tentative="1">
      <w:start w:val="1"/>
      <w:numFmt w:val="bullet"/>
      <w:lvlText w:val=""/>
      <w:lvlJc w:val="left"/>
      <w:pPr>
        <w:tabs>
          <w:tab w:val="num" w:pos="5760"/>
        </w:tabs>
        <w:ind w:left="5760" w:hanging="360"/>
      </w:pPr>
      <w:rPr>
        <w:rFonts w:ascii="Wingdings" w:hAnsi="Wingdings" w:hint="default"/>
      </w:rPr>
    </w:lvl>
    <w:lvl w:ilvl="8" w:tplc="A39E64C8" w:tentative="1">
      <w:start w:val="1"/>
      <w:numFmt w:val="bullet"/>
      <w:lvlText w:val=""/>
      <w:lvlJc w:val="left"/>
      <w:pPr>
        <w:tabs>
          <w:tab w:val="num" w:pos="6480"/>
        </w:tabs>
        <w:ind w:left="6480" w:hanging="360"/>
      </w:pPr>
      <w:rPr>
        <w:rFonts w:ascii="Wingdings" w:hAnsi="Wingdings" w:hint="default"/>
      </w:rPr>
    </w:lvl>
  </w:abstractNum>
  <w:abstractNum w:abstractNumId="36">
    <w:nsid w:val="453833B6"/>
    <w:multiLevelType w:val="hybridMultilevel"/>
    <w:tmpl w:val="1E48F0AA"/>
    <w:lvl w:ilvl="0" w:tplc="65FC0FE6">
      <w:start w:val="1"/>
      <w:numFmt w:val="bullet"/>
      <w:lvlText w:val=""/>
      <w:lvlJc w:val="left"/>
      <w:pPr>
        <w:tabs>
          <w:tab w:val="num" w:pos="720"/>
        </w:tabs>
        <w:ind w:left="720" w:hanging="360"/>
      </w:pPr>
      <w:rPr>
        <w:rFonts w:ascii="Wingdings" w:hAnsi="Wingdings" w:hint="default"/>
      </w:rPr>
    </w:lvl>
    <w:lvl w:ilvl="1" w:tplc="5FC2087E" w:tentative="1">
      <w:start w:val="1"/>
      <w:numFmt w:val="bullet"/>
      <w:lvlText w:val=""/>
      <w:lvlJc w:val="left"/>
      <w:pPr>
        <w:tabs>
          <w:tab w:val="num" w:pos="1440"/>
        </w:tabs>
        <w:ind w:left="1440" w:hanging="360"/>
      </w:pPr>
      <w:rPr>
        <w:rFonts w:ascii="Wingdings" w:hAnsi="Wingdings" w:hint="default"/>
      </w:rPr>
    </w:lvl>
    <w:lvl w:ilvl="2" w:tplc="267E053A" w:tentative="1">
      <w:start w:val="1"/>
      <w:numFmt w:val="bullet"/>
      <w:lvlText w:val=""/>
      <w:lvlJc w:val="left"/>
      <w:pPr>
        <w:tabs>
          <w:tab w:val="num" w:pos="2160"/>
        </w:tabs>
        <w:ind w:left="2160" w:hanging="360"/>
      </w:pPr>
      <w:rPr>
        <w:rFonts w:ascii="Wingdings" w:hAnsi="Wingdings" w:hint="default"/>
      </w:rPr>
    </w:lvl>
    <w:lvl w:ilvl="3" w:tplc="C69247DC" w:tentative="1">
      <w:start w:val="1"/>
      <w:numFmt w:val="bullet"/>
      <w:lvlText w:val=""/>
      <w:lvlJc w:val="left"/>
      <w:pPr>
        <w:tabs>
          <w:tab w:val="num" w:pos="2880"/>
        </w:tabs>
        <w:ind w:left="2880" w:hanging="360"/>
      </w:pPr>
      <w:rPr>
        <w:rFonts w:ascii="Wingdings" w:hAnsi="Wingdings" w:hint="default"/>
      </w:rPr>
    </w:lvl>
    <w:lvl w:ilvl="4" w:tplc="30D813AE" w:tentative="1">
      <w:start w:val="1"/>
      <w:numFmt w:val="bullet"/>
      <w:lvlText w:val=""/>
      <w:lvlJc w:val="left"/>
      <w:pPr>
        <w:tabs>
          <w:tab w:val="num" w:pos="3600"/>
        </w:tabs>
        <w:ind w:left="3600" w:hanging="360"/>
      </w:pPr>
      <w:rPr>
        <w:rFonts w:ascii="Wingdings" w:hAnsi="Wingdings" w:hint="default"/>
      </w:rPr>
    </w:lvl>
    <w:lvl w:ilvl="5" w:tplc="7FD0EE1A" w:tentative="1">
      <w:start w:val="1"/>
      <w:numFmt w:val="bullet"/>
      <w:lvlText w:val=""/>
      <w:lvlJc w:val="left"/>
      <w:pPr>
        <w:tabs>
          <w:tab w:val="num" w:pos="4320"/>
        </w:tabs>
        <w:ind w:left="4320" w:hanging="360"/>
      </w:pPr>
      <w:rPr>
        <w:rFonts w:ascii="Wingdings" w:hAnsi="Wingdings" w:hint="default"/>
      </w:rPr>
    </w:lvl>
    <w:lvl w:ilvl="6" w:tplc="F266F16A" w:tentative="1">
      <w:start w:val="1"/>
      <w:numFmt w:val="bullet"/>
      <w:lvlText w:val=""/>
      <w:lvlJc w:val="left"/>
      <w:pPr>
        <w:tabs>
          <w:tab w:val="num" w:pos="5040"/>
        </w:tabs>
        <w:ind w:left="5040" w:hanging="360"/>
      </w:pPr>
      <w:rPr>
        <w:rFonts w:ascii="Wingdings" w:hAnsi="Wingdings" w:hint="default"/>
      </w:rPr>
    </w:lvl>
    <w:lvl w:ilvl="7" w:tplc="36244E78" w:tentative="1">
      <w:start w:val="1"/>
      <w:numFmt w:val="bullet"/>
      <w:lvlText w:val=""/>
      <w:lvlJc w:val="left"/>
      <w:pPr>
        <w:tabs>
          <w:tab w:val="num" w:pos="5760"/>
        </w:tabs>
        <w:ind w:left="5760" w:hanging="360"/>
      </w:pPr>
      <w:rPr>
        <w:rFonts w:ascii="Wingdings" w:hAnsi="Wingdings" w:hint="default"/>
      </w:rPr>
    </w:lvl>
    <w:lvl w:ilvl="8" w:tplc="BEFE9B84" w:tentative="1">
      <w:start w:val="1"/>
      <w:numFmt w:val="bullet"/>
      <w:lvlText w:val=""/>
      <w:lvlJc w:val="left"/>
      <w:pPr>
        <w:tabs>
          <w:tab w:val="num" w:pos="6480"/>
        </w:tabs>
        <w:ind w:left="6480" w:hanging="360"/>
      </w:pPr>
      <w:rPr>
        <w:rFonts w:ascii="Wingdings" w:hAnsi="Wingdings" w:hint="default"/>
      </w:rPr>
    </w:lvl>
  </w:abstractNum>
  <w:abstractNum w:abstractNumId="37">
    <w:nsid w:val="481C11FE"/>
    <w:multiLevelType w:val="hybridMultilevel"/>
    <w:tmpl w:val="E3BA138E"/>
    <w:lvl w:ilvl="0" w:tplc="A9709DE4">
      <w:start w:val="1"/>
      <w:numFmt w:val="bullet"/>
      <w:lvlText w:val=""/>
      <w:lvlJc w:val="left"/>
      <w:pPr>
        <w:tabs>
          <w:tab w:val="num" w:pos="720"/>
        </w:tabs>
        <w:ind w:left="720" w:hanging="360"/>
      </w:pPr>
      <w:rPr>
        <w:rFonts w:ascii="Symbol" w:hAnsi="Symbol" w:hint="default"/>
      </w:rPr>
    </w:lvl>
    <w:lvl w:ilvl="1" w:tplc="BA3E9558" w:tentative="1">
      <w:start w:val="1"/>
      <w:numFmt w:val="bullet"/>
      <w:lvlText w:val=""/>
      <w:lvlJc w:val="left"/>
      <w:pPr>
        <w:tabs>
          <w:tab w:val="num" w:pos="1440"/>
        </w:tabs>
        <w:ind w:left="1440" w:hanging="360"/>
      </w:pPr>
      <w:rPr>
        <w:rFonts w:ascii="Symbol" w:hAnsi="Symbol" w:hint="default"/>
      </w:rPr>
    </w:lvl>
    <w:lvl w:ilvl="2" w:tplc="BC08FD54" w:tentative="1">
      <w:start w:val="1"/>
      <w:numFmt w:val="bullet"/>
      <w:lvlText w:val=""/>
      <w:lvlJc w:val="left"/>
      <w:pPr>
        <w:tabs>
          <w:tab w:val="num" w:pos="2160"/>
        </w:tabs>
        <w:ind w:left="2160" w:hanging="360"/>
      </w:pPr>
      <w:rPr>
        <w:rFonts w:ascii="Symbol" w:hAnsi="Symbol" w:hint="default"/>
      </w:rPr>
    </w:lvl>
    <w:lvl w:ilvl="3" w:tplc="25E878AA" w:tentative="1">
      <w:start w:val="1"/>
      <w:numFmt w:val="bullet"/>
      <w:lvlText w:val=""/>
      <w:lvlJc w:val="left"/>
      <w:pPr>
        <w:tabs>
          <w:tab w:val="num" w:pos="2880"/>
        </w:tabs>
        <w:ind w:left="2880" w:hanging="360"/>
      </w:pPr>
      <w:rPr>
        <w:rFonts w:ascii="Symbol" w:hAnsi="Symbol" w:hint="default"/>
      </w:rPr>
    </w:lvl>
    <w:lvl w:ilvl="4" w:tplc="AE2A206A" w:tentative="1">
      <w:start w:val="1"/>
      <w:numFmt w:val="bullet"/>
      <w:lvlText w:val=""/>
      <w:lvlJc w:val="left"/>
      <w:pPr>
        <w:tabs>
          <w:tab w:val="num" w:pos="3600"/>
        </w:tabs>
        <w:ind w:left="3600" w:hanging="360"/>
      </w:pPr>
      <w:rPr>
        <w:rFonts w:ascii="Symbol" w:hAnsi="Symbol" w:hint="default"/>
      </w:rPr>
    </w:lvl>
    <w:lvl w:ilvl="5" w:tplc="C92A0F04" w:tentative="1">
      <w:start w:val="1"/>
      <w:numFmt w:val="bullet"/>
      <w:lvlText w:val=""/>
      <w:lvlJc w:val="left"/>
      <w:pPr>
        <w:tabs>
          <w:tab w:val="num" w:pos="4320"/>
        </w:tabs>
        <w:ind w:left="4320" w:hanging="360"/>
      </w:pPr>
      <w:rPr>
        <w:rFonts w:ascii="Symbol" w:hAnsi="Symbol" w:hint="default"/>
      </w:rPr>
    </w:lvl>
    <w:lvl w:ilvl="6" w:tplc="7E5C0B22" w:tentative="1">
      <w:start w:val="1"/>
      <w:numFmt w:val="bullet"/>
      <w:lvlText w:val=""/>
      <w:lvlJc w:val="left"/>
      <w:pPr>
        <w:tabs>
          <w:tab w:val="num" w:pos="5040"/>
        </w:tabs>
        <w:ind w:left="5040" w:hanging="360"/>
      </w:pPr>
      <w:rPr>
        <w:rFonts w:ascii="Symbol" w:hAnsi="Symbol" w:hint="default"/>
      </w:rPr>
    </w:lvl>
    <w:lvl w:ilvl="7" w:tplc="94A038C6" w:tentative="1">
      <w:start w:val="1"/>
      <w:numFmt w:val="bullet"/>
      <w:lvlText w:val=""/>
      <w:lvlJc w:val="left"/>
      <w:pPr>
        <w:tabs>
          <w:tab w:val="num" w:pos="5760"/>
        </w:tabs>
        <w:ind w:left="5760" w:hanging="360"/>
      </w:pPr>
      <w:rPr>
        <w:rFonts w:ascii="Symbol" w:hAnsi="Symbol" w:hint="default"/>
      </w:rPr>
    </w:lvl>
    <w:lvl w:ilvl="8" w:tplc="57109CB2" w:tentative="1">
      <w:start w:val="1"/>
      <w:numFmt w:val="bullet"/>
      <w:lvlText w:val=""/>
      <w:lvlJc w:val="left"/>
      <w:pPr>
        <w:tabs>
          <w:tab w:val="num" w:pos="6480"/>
        </w:tabs>
        <w:ind w:left="6480" w:hanging="360"/>
      </w:pPr>
      <w:rPr>
        <w:rFonts w:ascii="Symbol" w:hAnsi="Symbol" w:hint="default"/>
      </w:rPr>
    </w:lvl>
  </w:abstractNum>
  <w:abstractNum w:abstractNumId="38">
    <w:nsid w:val="4AEE5B53"/>
    <w:multiLevelType w:val="multilevel"/>
    <w:tmpl w:val="EC784FE2"/>
    <w:lvl w:ilvl="0">
      <w:start w:val="1"/>
      <w:numFmt w:val="decimal"/>
      <w:lvlText w:val="%1."/>
      <w:lvlJc w:val="left"/>
      <w:pPr>
        <w:tabs>
          <w:tab w:val="num" w:pos="720"/>
        </w:tabs>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nsid w:val="4B9C76C3"/>
    <w:multiLevelType w:val="hybridMultilevel"/>
    <w:tmpl w:val="E2A42D68"/>
    <w:lvl w:ilvl="0" w:tplc="543E444A">
      <w:start w:val="1"/>
      <w:numFmt w:val="bullet"/>
      <w:lvlText w:val=""/>
      <w:lvlJc w:val="left"/>
      <w:pPr>
        <w:tabs>
          <w:tab w:val="num" w:pos="720"/>
        </w:tabs>
        <w:ind w:left="720" w:hanging="360"/>
      </w:pPr>
      <w:rPr>
        <w:rFonts w:ascii="Wingdings" w:hAnsi="Wingdings" w:hint="default"/>
      </w:rPr>
    </w:lvl>
    <w:lvl w:ilvl="1" w:tplc="5CD01D2A" w:tentative="1">
      <w:start w:val="1"/>
      <w:numFmt w:val="bullet"/>
      <w:lvlText w:val=""/>
      <w:lvlJc w:val="left"/>
      <w:pPr>
        <w:tabs>
          <w:tab w:val="num" w:pos="1440"/>
        </w:tabs>
        <w:ind w:left="1440" w:hanging="360"/>
      </w:pPr>
      <w:rPr>
        <w:rFonts w:ascii="Wingdings" w:hAnsi="Wingdings" w:hint="default"/>
      </w:rPr>
    </w:lvl>
    <w:lvl w:ilvl="2" w:tplc="1BA874E6" w:tentative="1">
      <w:start w:val="1"/>
      <w:numFmt w:val="bullet"/>
      <w:lvlText w:val=""/>
      <w:lvlJc w:val="left"/>
      <w:pPr>
        <w:tabs>
          <w:tab w:val="num" w:pos="2160"/>
        </w:tabs>
        <w:ind w:left="2160" w:hanging="360"/>
      </w:pPr>
      <w:rPr>
        <w:rFonts w:ascii="Wingdings" w:hAnsi="Wingdings" w:hint="default"/>
      </w:rPr>
    </w:lvl>
    <w:lvl w:ilvl="3" w:tplc="321CA28A" w:tentative="1">
      <w:start w:val="1"/>
      <w:numFmt w:val="bullet"/>
      <w:lvlText w:val=""/>
      <w:lvlJc w:val="left"/>
      <w:pPr>
        <w:tabs>
          <w:tab w:val="num" w:pos="2880"/>
        </w:tabs>
        <w:ind w:left="2880" w:hanging="360"/>
      </w:pPr>
      <w:rPr>
        <w:rFonts w:ascii="Wingdings" w:hAnsi="Wingdings" w:hint="default"/>
      </w:rPr>
    </w:lvl>
    <w:lvl w:ilvl="4" w:tplc="26782F52" w:tentative="1">
      <w:start w:val="1"/>
      <w:numFmt w:val="bullet"/>
      <w:lvlText w:val=""/>
      <w:lvlJc w:val="left"/>
      <w:pPr>
        <w:tabs>
          <w:tab w:val="num" w:pos="3600"/>
        </w:tabs>
        <w:ind w:left="3600" w:hanging="360"/>
      </w:pPr>
      <w:rPr>
        <w:rFonts w:ascii="Wingdings" w:hAnsi="Wingdings" w:hint="default"/>
      </w:rPr>
    </w:lvl>
    <w:lvl w:ilvl="5" w:tplc="AAD2BF90" w:tentative="1">
      <w:start w:val="1"/>
      <w:numFmt w:val="bullet"/>
      <w:lvlText w:val=""/>
      <w:lvlJc w:val="left"/>
      <w:pPr>
        <w:tabs>
          <w:tab w:val="num" w:pos="4320"/>
        </w:tabs>
        <w:ind w:left="4320" w:hanging="360"/>
      </w:pPr>
      <w:rPr>
        <w:rFonts w:ascii="Wingdings" w:hAnsi="Wingdings" w:hint="default"/>
      </w:rPr>
    </w:lvl>
    <w:lvl w:ilvl="6" w:tplc="6F3E3516" w:tentative="1">
      <w:start w:val="1"/>
      <w:numFmt w:val="bullet"/>
      <w:lvlText w:val=""/>
      <w:lvlJc w:val="left"/>
      <w:pPr>
        <w:tabs>
          <w:tab w:val="num" w:pos="5040"/>
        </w:tabs>
        <w:ind w:left="5040" w:hanging="360"/>
      </w:pPr>
      <w:rPr>
        <w:rFonts w:ascii="Wingdings" w:hAnsi="Wingdings" w:hint="default"/>
      </w:rPr>
    </w:lvl>
    <w:lvl w:ilvl="7" w:tplc="F78C7376" w:tentative="1">
      <w:start w:val="1"/>
      <w:numFmt w:val="bullet"/>
      <w:lvlText w:val=""/>
      <w:lvlJc w:val="left"/>
      <w:pPr>
        <w:tabs>
          <w:tab w:val="num" w:pos="5760"/>
        </w:tabs>
        <w:ind w:left="5760" w:hanging="360"/>
      </w:pPr>
      <w:rPr>
        <w:rFonts w:ascii="Wingdings" w:hAnsi="Wingdings" w:hint="default"/>
      </w:rPr>
    </w:lvl>
    <w:lvl w:ilvl="8" w:tplc="D0F4A2EC" w:tentative="1">
      <w:start w:val="1"/>
      <w:numFmt w:val="bullet"/>
      <w:lvlText w:val=""/>
      <w:lvlJc w:val="left"/>
      <w:pPr>
        <w:tabs>
          <w:tab w:val="num" w:pos="6480"/>
        </w:tabs>
        <w:ind w:left="6480" w:hanging="360"/>
      </w:pPr>
      <w:rPr>
        <w:rFonts w:ascii="Wingdings" w:hAnsi="Wingdings" w:hint="default"/>
      </w:rPr>
    </w:lvl>
  </w:abstractNum>
  <w:abstractNum w:abstractNumId="40">
    <w:nsid w:val="4BB814D9"/>
    <w:multiLevelType w:val="hybridMultilevel"/>
    <w:tmpl w:val="FECEBC54"/>
    <w:lvl w:ilvl="0" w:tplc="7B307776">
      <w:start w:val="1"/>
      <w:numFmt w:val="bullet"/>
      <w:lvlText w:val=""/>
      <w:lvlJc w:val="left"/>
      <w:pPr>
        <w:tabs>
          <w:tab w:val="num" w:pos="720"/>
        </w:tabs>
        <w:ind w:left="720" w:hanging="360"/>
      </w:pPr>
      <w:rPr>
        <w:rFonts w:ascii="Symbol" w:hAnsi="Symbol" w:hint="default"/>
      </w:rPr>
    </w:lvl>
    <w:lvl w:ilvl="1" w:tplc="4A225DD2" w:tentative="1">
      <w:start w:val="1"/>
      <w:numFmt w:val="bullet"/>
      <w:lvlText w:val=""/>
      <w:lvlJc w:val="left"/>
      <w:pPr>
        <w:tabs>
          <w:tab w:val="num" w:pos="1440"/>
        </w:tabs>
        <w:ind w:left="1440" w:hanging="360"/>
      </w:pPr>
      <w:rPr>
        <w:rFonts w:ascii="Symbol" w:hAnsi="Symbol" w:hint="default"/>
      </w:rPr>
    </w:lvl>
    <w:lvl w:ilvl="2" w:tplc="CF44F280" w:tentative="1">
      <w:start w:val="1"/>
      <w:numFmt w:val="bullet"/>
      <w:lvlText w:val=""/>
      <w:lvlJc w:val="left"/>
      <w:pPr>
        <w:tabs>
          <w:tab w:val="num" w:pos="2160"/>
        </w:tabs>
        <w:ind w:left="2160" w:hanging="360"/>
      </w:pPr>
      <w:rPr>
        <w:rFonts w:ascii="Symbol" w:hAnsi="Symbol" w:hint="default"/>
      </w:rPr>
    </w:lvl>
    <w:lvl w:ilvl="3" w:tplc="A4B0A2F8" w:tentative="1">
      <w:start w:val="1"/>
      <w:numFmt w:val="bullet"/>
      <w:lvlText w:val=""/>
      <w:lvlJc w:val="left"/>
      <w:pPr>
        <w:tabs>
          <w:tab w:val="num" w:pos="2880"/>
        </w:tabs>
        <w:ind w:left="2880" w:hanging="360"/>
      </w:pPr>
      <w:rPr>
        <w:rFonts w:ascii="Symbol" w:hAnsi="Symbol" w:hint="default"/>
      </w:rPr>
    </w:lvl>
    <w:lvl w:ilvl="4" w:tplc="A59E3588" w:tentative="1">
      <w:start w:val="1"/>
      <w:numFmt w:val="bullet"/>
      <w:lvlText w:val=""/>
      <w:lvlJc w:val="left"/>
      <w:pPr>
        <w:tabs>
          <w:tab w:val="num" w:pos="3600"/>
        </w:tabs>
        <w:ind w:left="3600" w:hanging="360"/>
      </w:pPr>
      <w:rPr>
        <w:rFonts w:ascii="Symbol" w:hAnsi="Symbol" w:hint="default"/>
      </w:rPr>
    </w:lvl>
    <w:lvl w:ilvl="5" w:tplc="F4D8B45A" w:tentative="1">
      <w:start w:val="1"/>
      <w:numFmt w:val="bullet"/>
      <w:lvlText w:val=""/>
      <w:lvlJc w:val="left"/>
      <w:pPr>
        <w:tabs>
          <w:tab w:val="num" w:pos="4320"/>
        </w:tabs>
        <w:ind w:left="4320" w:hanging="360"/>
      </w:pPr>
      <w:rPr>
        <w:rFonts w:ascii="Symbol" w:hAnsi="Symbol" w:hint="default"/>
      </w:rPr>
    </w:lvl>
    <w:lvl w:ilvl="6" w:tplc="51BC11F2" w:tentative="1">
      <w:start w:val="1"/>
      <w:numFmt w:val="bullet"/>
      <w:lvlText w:val=""/>
      <w:lvlJc w:val="left"/>
      <w:pPr>
        <w:tabs>
          <w:tab w:val="num" w:pos="5040"/>
        </w:tabs>
        <w:ind w:left="5040" w:hanging="360"/>
      </w:pPr>
      <w:rPr>
        <w:rFonts w:ascii="Symbol" w:hAnsi="Symbol" w:hint="default"/>
      </w:rPr>
    </w:lvl>
    <w:lvl w:ilvl="7" w:tplc="F0709322" w:tentative="1">
      <w:start w:val="1"/>
      <w:numFmt w:val="bullet"/>
      <w:lvlText w:val=""/>
      <w:lvlJc w:val="left"/>
      <w:pPr>
        <w:tabs>
          <w:tab w:val="num" w:pos="5760"/>
        </w:tabs>
        <w:ind w:left="5760" w:hanging="360"/>
      </w:pPr>
      <w:rPr>
        <w:rFonts w:ascii="Symbol" w:hAnsi="Symbol" w:hint="default"/>
      </w:rPr>
    </w:lvl>
    <w:lvl w:ilvl="8" w:tplc="FE72FDE0" w:tentative="1">
      <w:start w:val="1"/>
      <w:numFmt w:val="bullet"/>
      <w:lvlText w:val=""/>
      <w:lvlJc w:val="left"/>
      <w:pPr>
        <w:tabs>
          <w:tab w:val="num" w:pos="6480"/>
        </w:tabs>
        <w:ind w:left="6480" w:hanging="360"/>
      </w:pPr>
      <w:rPr>
        <w:rFonts w:ascii="Symbol" w:hAnsi="Symbol" w:hint="default"/>
      </w:rPr>
    </w:lvl>
  </w:abstractNum>
  <w:abstractNum w:abstractNumId="41">
    <w:nsid w:val="4CC43D09"/>
    <w:multiLevelType w:val="multilevel"/>
    <w:tmpl w:val="5AE45C28"/>
    <w:lvl w:ilvl="0">
      <w:start w:val="2"/>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4E30522E"/>
    <w:multiLevelType w:val="hybridMultilevel"/>
    <w:tmpl w:val="9FF4DDEE"/>
    <w:lvl w:ilvl="0" w:tplc="44001980">
      <w:start w:val="1"/>
      <w:numFmt w:val="decimal"/>
      <w:lvlText w:val="%1."/>
      <w:lvlJc w:val="left"/>
      <w:pPr>
        <w:tabs>
          <w:tab w:val="num" w:pos="720"/>
        </w:tabs>
        <w:ind w:left="720" w:hanging="360"/>
      </w:pPr>
    </w:lvl>
    <w:lvl w:ilvl="1" w:tplc="81CCE2C4">
      <w:start w:val="1"/>
      <w:numFmt w:val="decimal"/>
      <w:lvlText w:val="%2."/>
      <w:lvlJc w:val="left"/>
      <w:pPr>
        <w:tabs>
          <w:tab w:val="num" w:pos="1440"/>
        </w:tabs>
        <w:ind w:left="1440" w:hanging="360"/>
      </w:pPr>
      <w:rPr>
        <w:rFonts w:ascii="Times New Roman" w:eastAsiaTheme="minorHAnsi" w:hAnsi="Times New Roman" w:cs="Times New Roman"/>
      </w:rPr>
    </w:lvl>
    <w:lvl w:ilvl="2" w:tplc="8006FDCA" w:tentative="1">
      <w:start w:val="1"/>
      <w:numFmt w:val="decimal"/>
      <w:lvlText w:val="%3."/>
      <w:lvlJc w:val="left"/>
      <w:pPr>
        <w:tabs>
          <w:tab w:val="num" w:pos="2160"/>
        </w:tabs>
        <w:ind w:left="2160" w:hanging="360"/>
      </w:pPr>
    </w:lvl>
    <w:lvl w:ilvl="3" w:tplc="C1709864" w:tentative="1">
      <w:start w:val="1"/>
      <w:numFmt w:val="decimal"/>
      <w:lvlText w:val="%4."/>
      <w:lvlJc w:val="left"/>
      <w:pPr>
        <w:tabs>
          <w:tab w:val="num" w:pos="2880"/>
        </w:tabs>
        <w:ind w:left="2880" w:hanging="360"/>
      </w:pPr>
    </w:lvl>
    <w:lvl w:ilvl="4" w:tplc="A73AF96A" w:tentative="1">
      <w:start w:val="1"/>
      <w:numFmt w:val="decimal"/>
      <w:lvlText w:val="%5."/>
      <w:lvlJc w:val="left"/>
      <w:pPr>
        <w:tabs>
          <w:tab w:val="num" w:pos="3600"/>
        </w:tabs>
        <w:ind w:left="3600" w:hanging="360"/>
      </w:pPr>
    </w:lvl>
    <w:lvl w:ilvl="5" w:tplc="EB2ED826" w:tentative="1">
      <w:start w:val="1"/>
      <w:numFmt w:val="decimal"/>
      <w:lvlText w:val="%6."/>
      <w:lvlJc w:val="left"/>
      <w:pPr>
        <w:tabs>
          <w:tab w:val="num" w:pos="4320"/>
        </w:tabs>
        <w:ind w:left="4320" w:hanging="360"/>
      </w:pPr>
    </w:lvl>
    <w:lvl w:ilvl="6" w:tplc="DC2AB446" w:tentative="1">
      <w:start w:val="1"/>
      <w:numFmt w:val="decimal"/>
      <w:lvlText w:val="%7."/>
      <w:lvlJc w:val="left"/>
      <w:pPr>
        <w:tabs>
          <w:tab w:val="num" w:pos="5040"/>
        </w:tabs>
        <w:ind w:left="5040" w:hanging="360"/>
      </w:pPr>
    </w:lvl>
    <w:lvl w:ilvl="7" w:tplc="6908AE3E" w:tentative="1">
      <w:start w:val="1"/>
      <w:numFmt w:val="decimal"/>
      <w:lvlText w:val="%8."/>
      <w:lvlJc w:val="left"/>
      <w:pPr>
        <w:tabs>
          <w:tab w:val="num" w:pos="5760"/>
        </w:tabs>
        <w:ind w:left="5760" w:hanging="360"/>
      </w:pPr>
    </w:lvl>
    <w:lvl w:ilvl="8" w:tplc="1AB4CA22" w:tentative="1">
      <w:start w:val="1"/>
      <w:numFmt w:val="decimal"/>
      <w:lvlText w:val="%9."/>
      <w:lvlJc w:val="left"/>
      <w:pPr>
        <w:tabs>
          <w:tab w:val="num" w:pos="6480"/>
        </w:tabs>
        <w:ind w:left="6480" w:hanging="360"/>
      </w:pPr>
    </w:lvl>
  </w:abstractNum>
  <w:abstractNum w:abstractNumId="43">
    <w:nsid w:val="54005492"/>
    <w:multiLevelType w:val="multilevel"/>
    <w:tmpl w:val="3476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DB0D6C"/>
    <w:multiLevelType w:val="hybridMultilevel"/>
    <w:tmpl w:val="4B22D72C"/>
    <w:lvl w:ilvl="0" w:tplc="35626C1A">
      <w:start w:val="1"/>
      <w:numFmt w:val="decimal"/>
      <w:lvlText w:val="%1."/>
      <w:lvlJc w:val="left"/>
      <w:pPr>
        <w:tabs>
          <w:tab w:val="num" w:pos="720"/>
        </w:tabs>
        <w:ind w:left="720" w:hanging="360"/>
      </w:pPr>
    </w:lvl>
    <w:lvl w:ilvl="1" w:tplc="AC78E252" w:tentative="1">
      <w:start w:val="1"/>
      <w:numFmt w:val="decimal"/>
      <w:lvlText w:val="%2."/>
      <w:lvlJc w:val="left"/>
      <w:pPr>
        <w:tabs>
          <w:tab w:val="num" w:pos="1440"/>
        </w:tabs>
        <w:ind w:left="1440" w:hanging="360"/>
      </w:pPr>
    </w:lvl>
    <w:lvl w:ilvl="2" w:tplc="0BCE39FA" w:tentative="1">
      <w:start w:val="1"/>
      <w:numFmt w:val="decimal"/>
      <w:lvlText w:val="%3."/>
      <w:lvlJc w:val="left"/>
      <w:pPr>
        <w:tabs>
          <w:tab w:val="num" w:pos="2160"/>
        </w:tabs>
        <w:ind w:left="2160" w:hanging="360"/>
      </w:pPr>
    </w:lvl>
    <w:lvl w:ilvl="3" w:tplc="802EC5D8" w:tentative="1">
      <w:start w:val="1"/>
      <w:numFmt w:val="decimal"/>
      <w:lvlText w:val="%4."/>
      <w:lvlJc w:val="left"/>
      <w:pPr>
        <w:tabs>
          <w:tab w:val="num" w:pos="2880"/>
        </w:tabs>
        <w:ind w:left="2880" w:hanging="360"/>
      </w:pPr>
    </w:lvl>
    <w:lvl w:ilvl="4" w:tplc="7182279C" w:tentative="1">
      <w:start w:val="1"/>
      <w:numFmt w:val="decimal"/>
      <w:lvlText w:val="%5."/>
      <w:lvlJc w:val="left"/>
      <w:pPr>
        <w:tabs>
          <w:tab w:val="num" w:pos="3600"/>
        </w:tabs>
        <w:ind w:left="3600" w:hanging="360"/>
      </w:pPr>
    </w:lvl>
    <w:lvl w:ilvl="5" w:tplc="E3E8D792" w:tentative="1">
      <w:start w:val="1"/>
      <w:numFmt w:val="decimal"/>
      <w:lvlText w:val="%6."/>
      <w:lvlJc w:val="left"/>
      <w:pPr>
        <w:tabs>
          <w:tab w:val="num" w:pos="4320"/>
        </w:tabs>
        <w:ind w:left="4320" w:hanging="360"/>
      </w:pPr>
    </w:lvl>
    <w:lvl w:ilvl="6" w:tplc="83E0D1FC" w:tentative="1">
      <w:start w:val="1"/>
      <w:numFmt w:val="decimal"/>
      <w:lvlText w:val="%7."/>
      <w:lvlJc w:val="left"/>
      <w:pPr>
        <w:tabs>
          <w:tab w:val="num" w:pos="5040"/>
        </w:tabs>
        <w:ind w:left="5040" w:hanging="360"/>
      </w:pPr>
    </w:lvl>
    <w:lvl w:ilvl="7" w:tplc="2BD2977E" w:tentative="1">
      <w:start w:val="1"/>
      <w:numFmt w:val="decimal"/>
      <w:lvlText w:val="%8."/>
      <w:lvlJc w:val="left"/>
      <w:pPr>
        <w:tabs>
          <w:tab w:val="num" w:pos="5760"/>
        </w:tabs>
        <w:ind w:left="5760" w:hanging="360"/>
      </w:pPr>
    </w:lvl>
    <w:lvl w:ilvl="8" w:tplc="5B147A4E" w:tentative="1">
      <w:start w:val="1"/>
      <w:numFmt w:val="decimal"/>
      <w:lvlText w:val="%9."/>
      <w:lvlJc w:val="left"/>
      <w:pPr>
        <w:tabs>
          <w:tab w:val="num" w:pos="6480"/>
        </w:tabs>
        <w:ind w:left="6480" w:hanging="360"/>
      </w:pPr>
    </w:lvl>
  </w:abstractNum>
  <w:abstractNum w:abstractNumId="45">
    <w:nsid w:val="55E85EFD"/>
    <w:multiLevelType w:val="multilevel"/>
    <w:tmpl w:val="A1C0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6610EC4"/>
    <w:multiLevelType w:val="hybridMultilevel"/>
    <w:tmpl w:val="6A4683D6"/>
    <w:lvl w:ilvl="0" w:tplc="223EFCCE">
      <w:start w:val="1"/>
      <w:numFmt w:val="bullet"/>
      <w:lvlText w:val=""/>
      <w:lvlJc w:val="left"/>
      <w:pPr>
        <w:tabs>
          <w:tab w:val="num" w:pos="720"/>
        </w:tabs>
        <w:ind w:left="720" w:hanging="360"/>
      </w:pPr>
      <w:rPr>
        <w:rFonts w:ascii="Wingdings" w:hAnsi="Wingdings" w:hint="default"/>
      </w:rPr>
    </w:lvl>
    <w:lvl w:ilvl="1" w:tplc="053AFB76" w:tentative="1">
      <w:start w:val="1"/>
      <w:numFmt w:val="bullet"/>
      <w:lvlText w:val=""/>
      <w:lvlJc w:val="left"/>
      <w:pPr>
        <w:tabs>
          <w:tab w:val="num" w:pos="1440"/>
        </w:tabs>
        <w:ind w:left="1440" w:hanging="360"/>
      </w:pPr>
      <w:rPr>
        <w:rFonts w:ascii="Wingdings" w:hAnsi="Wingdings" w:hint="default"/>
      </w:rPr>
    </w:lvl>
    <w:lvl w:ilvl="2" w:tplc="A3987828" w:tentative="1">
      <w:start w:val="1"/>
      <w:numFmt w:val="bullet"/>
      <w:lvlText w:val=""/>
      <w:lvlJc w:val="left"/>
      <w:pPr>
        <w:tabs>
          <w:tab w:val="num" w:pos="2160"/>
        </w:tabs>
        <w:ind w:left="2160" w:hanging="360"/>
      </w:pPr>
      <w:rPr>
        <w:rFonts w:ascii="Wingdings" w:hAnsi="Wingdings" w:hint="default"/>
      </w:rPr>
    </w:lvl>
    <w:lvl w:ilvl="3" w:tplc="FAF8A580" w:tentative="1">
      <w:start w:val="1"/>
      <w:numFmt w:val="bullet"/>
      <w:lvlText w:val=""/>
      <w:lvlJc w:val="left"/>
      <w:pPr>
        <w:tabs>
          <w:tab w:val="num" w:pos="2880"/>
        </w:tabs>
        <w:ind w:left="2880" w:hanging="360"/>
      </w:pPr>
      <w:rPr>
        <w:rFonts w:ascii="Wingdings" w:hAnsi="Wingdings" w:hint="default"/>
      </w:rPr>
    </w:lvl>
    <w:lvl w:ilvl="4" w:tplc="C9E0420C" w:tentative="1">
      <w:start w:val="1"/>
      <w:numFmt w:val="bullet"/>
      <w:lvlText w:val=""/>
      <w:lvlJc w:val="left"/>
      <w:pPr>
        <w:tabs>
          <w:tab w:val="num" w:pos="3600"/>
        </w:tabs>
        <w:ind w:left="3600" w:hanging="360"/>
      </w:pPr>
      <w:rPr>
        <w:rFonts w:ascii="Wingdings" w:hAnsi="Wingdings" w:hint="default"/>
      </w:rPr>
    </w:lvl>
    <w:lvl w:ilvl="5" w:tplc="479EFE8E" w:tentative="1">
      <w:start w:val="1"/>
      <w:numFmt w:val="bullet"/>
      <w:lvlText w:val=""/>
      <w:lvlJc w:val="left"/>
      <w:pPr>
        <w:tabs>
          <w:tab w:val="num" w:pos="4320"/>
        </w:tabs>
        <w:ind w:left="4320" w:hanging="360"/>
      </w:pPr>
      <w:rPr>
        <w:rFonts w:ascii="Wingdings" w:hAnsi="Wingdings" w:hint="default"/>
      </w:rPr>
    </w:lvl>
    <w:lvl w:ilvl="6" w:tplc="35C2E19E" w:tentative="1">
      <w:start w:val="1"/>
      <w:numFmt w:val="bullet"/>
      <w:lvlText w:val=""/>
      <w:lvlJc w:val="left"/>
      <w:pPr>
        <w:tabs>
          <w:tab w:val="num" w:pos="5040"/>
        </w:tabs>
        <w:ind w:left="5040" w:hanging="360"/>
      </w:pPr>
      <w:rPr>
        <w:rFonts w:ascii="Wingdings" w:hAnsi="Wingdings" w:hint="default"/>
      </w:rPr>
    </w:lvl>
    <w:lvl w:ilvl="7" w:tplc="3056E07C" w:tentative="1">
      <w:start w:val="1"/>
      <w:numFmt w:val="bullet"/>
      <w:lvlText w:val=""/>
      <w:lvlJc w:val="left"/>
      <w:pPr>
        <w:tabs>
          <w:tab w:val="num" w:pos="5760"/>
        </w:tabs>
        <w:ind w:left="5760" w:hanging="360"/>
      </w:pPr>
      <w:rPr>
        <w:rFonts w:ascii="Wingdings" w:hAnsi="Wingdings" w:hint="default"/>
      </w:rPr>
    </w:lvl>
    <w:lvl w:ilvl="8" w:tplc="76341298" w:tentative="1">
      <w:start w:val="1"/>
      <w:numFmt w:val="bullet"/>
      <w:lvlText w:val=""/>
      <w:lvlJc w:val="left"/>
      <w:pPr>
        <w:tabs>
          <w:tab w:val="num" w:pos="6480"/>
        </w:tabs>
        <w:ind w:left="6480" w:hanging="360"/>
      </w:pPr>
      <w:rPr>
        <w:rFonts w:ascii="Wingdings" w:hAnsi="Wingdings" w:hint="default"/>
      </w:rPr>
    </w:lvl>
  </w:abstractNum>
  <w:abstractNum w:abstractNumId="47">
    <w:nsid w:val="57982BAC"/>
    <w:multiLevelType w:val="hybridMultilevel"/>
    <w:tmpl w:val="3F120E5C"/>
    <w:lvl w:ilvl="0" w:tplc="615428E2">
      <w:start w:val="1"/>
      <w:numFmt w:val="bullet"/>
      <w:lvlText w:val=""/>
      <w:lvlJc w:val="left"/>
      <w:pPr>
        <w:tabs>
          <w:tab w:val="num" w:pos="720"/>
        </w:tabs>
        <w:ind w:left="720" w:hanging="360"/>
      </w:pPr>
      <w:rPr>
        <w:rFonts w:ascii="Symbol" w:hAnsi="Symbol" w:hint="default"/>
      </w:rPr>
    </w:lvl>
    <w:lvl w:ilvl="1" w:tplc="D20CA9EC" w:tentative="1">
      <w:start w:val="1"/>
      <w:numFmt w:val="bullet"/>
      <w:lvlText w:val=""/>
      <w:lvlJc w:val="left"/>
      <w:pPr>
        <w:tabs>
          <w:tab w:val="num" w:pos="1440"/>
        </w:tabs>
        <w:ind w:left="1440" w:hanging="360"/>
      </w:pPr>
      <w:rPr>
        <w:rFonts w:ascii="Symbol" w:hAnsi="Symbol" w:hint="default"/>
      </w:rPr>
    </w:lvl>
    <w:lvl w:ilvl="2" w:tplc="382C7AF0">
      <w:start w:val="1"/>
      <w:numFmt w:val="bullet"/>
      <w:lvlText w:val=""/>
      <w:lvlJc w:val="left"/>
      <w:pPr>
        <w:tabs>
          <w:tab w:val="num" w:pos="2160"/>
        </w:tabs>
        <w:ind w:left="2160" w:hanging="360"/>
      </w:pPr>
      <w:rPr>
        <w:rFonts w:ascii="Symbol" w:hAnsi="Symbol" w:hint="default"/>
      </w:rPr>
    </w:lvl>
    <w:lvl w:ilvl="3" w:tplc="B3D6A6BA" w:tentative="1">
      <w:start w:val="1"/>
      <w:numFmt w:val="bullet"/>
      <w:lvlText w:val=""/>
      <w:lvlJc w:val="left"/>
      <w:pPr>
        <w:tabs>
          <w:tab w:val="num" w:pos="2880"/>
        </w:tabs>
        <w:ind w:left="2880" w:hanging="360"/>
      </w:pPr>
      <w:rPr>
        <w:rFonts w:ascii="Symbol" w:hAnsi="Symbol" w:hint="default"/>
      </w:rPr>
    </w:lvl>
    <w:lvl w:ilvl="4" w:tplc="ADCE2578" w:tentative="1">
      <w:start w:val="1"/>
      <w:numFmt w:val="bullet"/>
      <w:lvlText w:val=""/>
      <w:lvlJc w:val="left"/>
      <w:pPr>
        <w:tabs>
          <w:tab w:val="num" w:pos="3600"/>
        </w:tabs>
        <w:ind w:left="3600" w:hanging="360"/>
      </w:pPr>
      <w:rPr>
        <w:rFonts w:ascii="Symbol" w:hAnsi="Symbol" w:hint="default"/>
      </w:rPr>
    </w:lvl>
    <w:lvl w:ilvl="5" w:tplc="CA828D7E" w:tentative="1">
      <w:start w:val="1"/>
      <w:numFmt w:val="bullet"/>
      <w:lvlText w:val=""/>
      <w:lvlJc w:val="left"/>
      <w:pPr>
        <w:tabs>
          <w:tab w:val="num" w:pos="4320"/>
        </w:tabs>
        <w:ind w:left="4320" w:hanging="360"/>
      </w:pPr>
      <w:rPr>
        <w:rFonts w:ascii="Symbol" w:hAnsi="Symbol" w:hint="default"/>
      </w:rPr>
    </w:lvl>
    <w:lvl w:ilvl="6" w:tplc="A2C4D950" w:tentative="1">
      <w:start w:val="1"/>
      <w:numFmt w:val="bullet"/>
      <w:lvlText w:val=""/>
      <w:lvlJc w:val="left"/>
      <w:pPr>
        <w:tabs>
          <w:tab w:val="num" w:pos="5040"/>
        </w:tabs>
        <w:ind w:left="5040" w:hanging="360"/>
      </w:pPr>
      <w:rPr>
        <w:rFonts w:ascii="Symbol" w:hAnsi="Symbol" w:hint="default"/>
      </w:rPr>
    </w:lvl>
    <w:lvl w:ilvl="7" w:tplc="5298F9CC" w:tentative="1">
      <w:start w:val="1"/>
      <w:numFmt w:val="bullet"/>
      <w:lvlText w:val=""/>
      <w:lvlJc w:val="left"/>
      <w:pPr>
        <w:tabs>
          <w:tab w:val="num" w:pos="5760"/>
        </w:tabs>
        <w:ind w:left="5760" w:hanging="360"/>
      </w:pPr>
      <w:rPr>
        <w:rFonts w:ascii="Symbol" w:hAnsi="Symbol" w:hint="default"/>
      </w:rPr>
    </w:lvl>
    <w:lvl w:ilvl="8" w:tplc="A08CAEBC" w:tentative="1">
      <w:start w:val="1"/>
      <w:numFmt w:val="bullet"/>
      <w:lvlText w:val=""/>
      <w:lvlJc w:val="left"/>
      <w:pPr>
        <w:tabs>
          <w:tab w:val="num" w:pos="6480"/>
        </w:tabs>
        <w:ind w:left="6480" w:hanging="360"/>
      </w:pPr>
      <w:rPr>
        <w:rFonts w:ascii="Symbol" w:hAnsi="Symbol" w:hint="default"/>
      </w:rPr>
    </w:lvl>
  </w:abstractNum>
  <w:abstractNum w:abstractNumId="48">
    <w:nsid w:val="57AD5CC5"/>
    <w:multiLevelType w:val="hybridMultilevel"/>
    <w:tmpl w:val="6E60C4D2"/>
    <w:lvl w:ilvl="0" w:tplc="42A4D7D8">
      <w:start w:val="1"/>
      <w:numFmt w:val="bullet"/>
      <w:lvlText w:val=""/>
      <w:lvlJc w:val="left"/>
      <w:pPr>
        <w:tabs>
          <w:tab w:val="num" w:pos="720"/>
        </w:tabs>
        <w:ind w:left="720" w:hanging="360"/>
      </w:pPr>
      <w:rPr>
        <w:rFonts w:ascii="Symbol" w:hAnsi="Symbol" w:hint="default"/>
      </w:rPr>
    </w:lvl>
    <w:lvl w:ilvl="1" w:tplc="1ABCFD4C" w:tentative="1">
      <w:start w:val="1"/>
      <w:numFmt w:val="bullet"/>
      <w:lvlText w:val=""/>
      <w:lvlJc w:val="left"/>
      <w:pPr>
        <w:tabs>
          <w:tab w:val="num" w:pos="1440"/>
        </w:tabs>
        <w:ind w:left="1440" w:hanging="360"/>
      </w:pPr>
      <w:rPr>
        <w:rFonts w:ascii="Symbol" w:hAnsi="Symbol" w:hint="default"/>
      </w:rPr>
    </w:lvl>
    <w:lvl w:ilvl="2" w:tplc="F31E5BCA" w:tentative="1">
      <w:start w:val="1"/>
      <w:numFmt w:val="bullet"/>
      <w:lvlText w:val=""/>
      <w:lvlJc w:val="left"/>
      <w:pPr>
        <w:tabs>
          <w:tab w:val="num" w:pos="2160"/>
        </w:tabs>
        <w:ind w:left="2160" w:hanging="360"/>
      </w:pPr>
      <w:rPr>
        <w:rFonts w:ascii="Symbol" w:hAnsi="Symbol" w:hint="default"/>
      </w:rPr>
    </w:lvl>
    <w:lvl w:ilvl="3" w:tplc="E77C3050" w:tentative="1">
      <w:start w:val="1"/>
      <w:numFmt w:val="bullet"/>
      <w:lvlText w:val=""/>
      <w:lvlJc w:val="left"/>
      <w:pPr>
        <w:tabs>
          <w:tab w:val="num" w:pos="2880"/>
        </w:tabs>
        <w:ind w:left="2880" w:hanging="360"/>
      </w:pPr>
      <w:rPr>
        <w:rFonts w:ascii="Symbol" w:hAnsi="Symbol" w:hint="default"/>
      </w:rPr>
    </w:lvl>
    <w:lvl w:ilvl="4" w:tplc="D2721E88" w:tentative="1">
      <w:start w:val="1"/>
      <w:numFmt w:val="bullet"/>
      <w:lvlText w:val=""/>
      <w:lvlJc w:val="left"/>
      <w:pPr>
        <w:tabs>
          <w:tab w:val="num" w:pos="3600"/>
        </w:tabs>
        <w:ind w:left="3600" w:hanging="360"/>
      </w:pPr>
      <w:rPr>
        <w:rFonts w:ascii="Symbol" w:hAnsi="Symbol" w:hint="default"/>
      </w:rPr>
    </w:lvl>
    <w:lvl w:ilvl="5" w:tplc="950EA60E" w:tentative="1">
      <w:start w:val="1"/>
      <w:numFmt w:val="bullet"/>
      <w:lvlText w:val=""/>
      <w:lvlJc w:val="left"/>
      <w:pPr>
        <w:tabs>
          <w:tab w:val="num" w:pos="4320"/>
        </w:tabs>
        <w:ind w:left="4320" w:hanging="360"/>
      </w:pPr>
      <w:rPr>
        <w:rFonts w:ascii="Symbol" w:hAnsi="Symbol" w:hint="default"/>
      </w:rPr>
    </w:lvl>
    <w:lvl w:ilvl="6" w:tplc="105A8F06" w:tentative="1">
      <w:start w:val="1"/>
      <w:numFmt w:val="bullet"/>
      <w:lvlText w:val=""/>
      <w:lvlJc w:val="left"/>
      <w:pPr>
        <w:tabs>
          <w:tab w:val="num" w:pos="5040"/>
        </w:tabs>
        <w:ind w:left="5040" w:hanging="360"/>
      </w:pPr>
      <w:rPr>
        <w:rFonts w:ascii="Symbol" w:hAnsi="Symbol" w:hint="default"/>
      </w:rPr>
    </w:lvl>
    <w:lvl w:ilvl="7" w:tplc="7DD0F64A" w:tentative="1">
      <w:start w:val="1"/>
      <w:numFmt w:val="bullet"/>
      <w:lvlText w:val=""/>
      <w:lvlJc w:val="left"/>
      <w:pPr>
        <w:tabs>
          <w:tab w:val="num" w:pos="5760"/>
        </w:tabs>
        <w:ind w:left="5760" w:hanging="360"/>
      </w:pPr>
      <w:rPr>
        <w:rFonts w:ascii="Symbol" w:hAnsi="Symbol" w:hint="default"/>
      </w:rPr>
    </w:lvl>
    <w:lvl w:ilvl="8" w:tplc="F7AC1BB0" w:tentative="1">
      <w:start w:val="1"/>
      <w:numFmt w:val="bullet"/>
      <w:lvlText w:val=""/>
      <w:lvlJc w:val="left"/>
      <w:pPr>
        <w:tabs>
          <w:tab w:val="num" w:pos="6480"/>
        </w:tabs>
        <w:ind w:left="6480" w:hanging="360"/>
      </w:pPr>
      <w:rPr>
        <w:rFonts w:ascii="Symbol" w:hAnsi="Symbol" w:hint="default"/>
      </w:rPr>
    </w:lvl>
  </w:abstractNum>
  <w:abstractNum w:abstractNumId="49">
    <w:nsid w:val="57BA4FC6"/>
    <w:multiLevelType w:val="hybridMultilevel"/>
    <w:tmpl w:val="3932A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59223693"/>
    <w:multiLevelType w:val="hybridMultilevel"/>
    <w:tmpl w:val="DDBE7F20"/>
    <w:lvl w:ilvl="0" w:tplc="5A52550E">
      <w:start w:val="1"/>
      <w:numFmt w:val="bullet"/>
      <w:lvlText w:val=""/>
      <w:lvlJc w:val="left"/>
      <w:pPr>
        <w:tabs>
          <w:tab w:val="num" w:pos="720"/>
        </w:tabs>
        <w:ind w:left="720" w:hanging="360"/>
      </w:pPr>
      <w:rPr>
        <w:rFonts w:ascii="Wingdings" w:hAnsi="Wingdings" w:hint="default"/>
      </w:rPr>
    </w:lvl>
    <w:lvl w:ilvl="1" w:tplc="8F9CE0F0" w:tentative="1">
      <w:start w:val="1"/>
      <w:numFmt w:val="bullet"/>
      <w:lvlText w:val=""/>
      <w:lvlJc w:val="left"/>
      <w:pPr>
        <w:tabs>
          <w:tab w:val="num" w:pos="1440"/>
        </w:tabs>
        <w:ind w:left="1440" w:hanging="360"/>
      </w:pPr>
      <w:rPr>
        <w:rFonts w:ascii="Wingdings" w:hAnsi="Wingdings" w:hint="default"/>
      </w:rPr>
    </w:lvl>
    <w:lvl w:ilvl="2" w:tplc="1AD8366C" w:tentative="1">
      <w:start w:val="1"/>
      <w:numFmt w:val="bullet"/>
      <w:lvlText w:val=""/>
      <w:lvlJc w:val="left"/>
      <w:pPr>
        <w:tabs>
          <w:tab w:val="num" w:pos="2160"/>
        </w:tabs>
        <w:ind w:left="2160" w:hanging="360"/>
      </w:pPr>
      <w:rPr>
        <w:rFonts w:ascii="Wingdings" w:hAnsi="Wingdings" w:hint="default"/>
      </w:rPr>
    </w:lvl>
    <w:lvl w:ilvl="3" w:tplc="27F8C9E6" w:tentative="1">
      <w:start w:val="1"/>
      <w:numFmt w:val="bullet"/>
      <w:lvlText w:val=""/>
      <w:lvlJc w:val="left"/>
      <w:pPr>
        <w:tabs>
          <w:tab w:val="num" w:pos="2880"/>
        </w:tabs>
        <w:ind w:left="2880" w:hanging="360"/>
      </w:pPr>
      <w:rPr>
        <w:rFonts w:ascii="Wingdings" w:hAnsi="Wingdings" w:hint="default"/>
      </w:rPr>
    </w:lvl>
    <w:lvl w:ilvl="4" w:tplc="1CEC03A6" w:tentative="1">
      <w:start w:val="1"/>
      <w:numFmt w:val="bullet"/>
      <w:lvlText w:val=""/>
      <w:lvlJc w:val="left"/>
      <w:pPr>
        <w:tabs>
          <w:tab w:val="num" w:pos="3600"/>
        </w:tabs>
        <w:ind w:left="3600" w:hanging="360"/>
      </w:pPr>
      <w:rPr>
        <w:rFonts w:ascii="Wingdings" w:hAnsi="Wingdings" w:hint="default"/>
      </w:rPr>
    </w:lvl>
    <w:lvl w:ilvl="5" w:tplc="3E98C384" w:tentative="1">
      <w:start w:val="1"/>
      <w:numFmt w:val="bullet"/>
      <w:lvlText w:val=""/>
      <w:lvlJc w:val="left"/>
      <w:pPr>
        <w:tabs>
          <w:tab w:val="num" w:pos="4320"/>
        </w:tabs>
        <w:ind w:left="4320" w:hanging="360"/>
      </w:pPr>
      <w:rPr>
        <w:rFonts w:ascii="Wingdings" w:hAnsi="Wingdings" w:hint="default"/>
      </w:rPr>
    </w:lvl>
    <w:lvl w:ilvl="6" w:tplc="16924CCA" w:tentative="1">
      <w:start w:val="1"/>
      <w:numFmt w:val="bullet"/>
      <w:lvlText w:val=""/>
      <w:lvlJc w:val="left"/>
      <w:pPr>
        <w:tabs>
          <w:tab w:val="num" w:pos="5040"/>
        </w:tabs>
        <w:ind w:left="5040" w:hanging="360"/>
      </w:pPr>
      <w:rPr>
        <w:rFonts w:ascii="Wingdings" w:hAnsi="Wingdings" w:hint="default"/>
      </w:rPr>
    </w:lvl>
    <w:lvl w:ilvl="7" w:tplc="374488CA" w:tentative="1">
      <w:start w:val="1"/>
      <w:numFmt w:val="bullet"/>
      <w:lvlText w:val=""/>
      <w:lvlJc w:val="left"/>
      <w:pPr>
        <w:tabs>
          <w:tab w:val="num" w:pos="5760"/>
        </w:tabs>
        <w:ind w:left="5760" w:hanging="360"/>
      </w:pPr>
      <w:rPr>
        <w:rFonts w:ascii="Wingdings" w:hAnsi="Wingdings" w:hint="default"/>
      </w:rPr>
    </w:lvl>
    <w:lvl w:ilvl="8" w:tplc="4DE01700" w:tentative="1">
      <w:start w:val="1"/>
      <w:numFmt w:val="bullet"/>
      <w:lvlText w:val=""/>
      <w:lvlJc w:val="left"/>
      <w:pPr>
        <w:tabs>
          <w:tab w:val="num" w:pos="6480"/>
        </w:tabs>
        <w:ind w:left="6480" w:hanging="360"/>
      </w:pPr>
      <w:rPr>
        <w:rFonts w:ascii="Wingdings" w:hAnsi="Wingdings" w:hint="default"/>
      </w:rPr>
    </w:lvl>
  </w:abstractNum>
  <w:abstractNum w:abstractNumId="51">
    <w:nsid w:val="59653CCB"/>
    <w:multiLevelType w:val="hybridMultilevel"/>
    <w:tmpl w:val="FB467022"/>
    <w:lvl w:ilvl="0" w:tplc="298E7436">
      <w:start w:val="2"/>
      <w:numFmt w:val="decimal"/>
      <w:lvlText w:val="%1."/>
      <w:lvlJc w:val="left"/>
      <w:pPr>
        <w:tabs>
          <w:tab w:val="num" w:pos="720"/>
        </w:tabs>
        <w:ind w:left="720" w:hanging="360"/>
      </w:pPr>
    </w:lvl>
    <w:lvl w:ilvl="1" w:tplc="A3C43BE2" w:tentative="1">
      <w:start w:val="1"/>
      <w:numFmt w:val="decimal"/>
      <w:lvlText w:val="%2."/>
      <w:lvlJc w:val="left"/>
      <w:pPr>
        <w:tabs>
          <w:tab w:val="num" w:pos="1440"/>
        </w:tabs>
        <w:ind w:left="1440" w:hanging="360"/>
      </w:pPr>
    </w:lvl>
    <w:lvl w:ilvl="2" w:tplc="C6764A9E" w:tentative="1">
      <w:start w:val="1"/>
      <w:numFmt w:val="decimal"/>
      <w:lvlText w:val="%3."/>
      <w:lvlJc w:val="left"/>
      <w:pPr>
        <w:tabs>
          <w:tab w:val="num" w:pos="2160"/>
        </w:tabs>
        <w:ind w:left="2160" w:hanging="360"/>
      </w:pPr>
    </w:lvl>
    <w:lvl w:ilvl="3" w:tplc="182A86D6" w:tentative="1">
      <w:start w:val="1"/>
      <w:numFmt w:val="decimal"/>
      <w:lvlText w:val="%4."/>
      <w:lvlJc w:val="left"/>
      <w:pPr>
        <w:tabs>
          <w:tab w:val="num" w:pos="2880"/>
        </w:tabs>
        <w:ind w:left="2880" w:hanging="360"/>
      </w:pPr>
    </w:lvl>
    <w:lvl w:ilvl="4" w:tplc="4B44D56A" w:tentative="1">
      <w:start w:val="1"/>
      <w:numFmt w:val="decimal"/>
      <w:lvlText w:val="%5."/>
      <w:lvlJc w:val="left"/>
      <w:pPr>
        <w:tabs>
          <w:tab w:val="num" w:pos="3600"/>
        </w:tabs>
        <w:ind w:left="3600" w:hanging="360"/>
      </w:pPr>
    </w:lvl>
    <w:lvl w:ilvl="5" w:tplc="DA301444" w:tentative="1">
      <w:start w:val="1"/>
      <w:numFmt w:val="decimal"/>
      <w:lvlText w:val="%6."/>
      <w:lvlJc w:val="left"/>
      <w:pPr>
        <w:tabs>
          <w:tab w:val="num" w:pos="4320"/>
        </w:tabs>
        <w:ind w:left="4320" w:hanging="360"/>
      </w:pPr>
    </w:lvl>
    <w:lvl w:ilvl="6" w:tplc="D8ACC4D6" w:tentative="1">
      <w:start w:val="1"/>
      <w:numFmt w:val="decimal"/>
      <w:lvlText w:val="%7."/>
      <w:lvlJc w:val="left"/>
      <w:pPr>
        <w:tabs>
          <w:tab w:val="num" w:pos="5040"/>
        </w:tabs>
        <w:ind w:left="5040" w:hanging="360"/>
      </w:pPr>
    </w:lvl>
    <w:lvl w:ilvl="7" w:tplc="EE12BE24" w:tentative="1">
      <w:start w:val="1"/>
      <w:numFmt w:val="decimal"/>
      <w:lvlText w:val="%8."/>
      <w:lvlJc w:val="left"/>
      <w:pPr>
        <w:tabs>
          <w:tab w:val="num" w:pos="5760"/>
        </w:tabs>
        <w:ind w:left="5760" w:hanging="360"/>
      </w:pPr>
    </w:lvl>
    <w:lvl w:ilvl="8" w:tplc="FC3C1614" w:tentative="1">
      <w:start w:val="1"/>
      <w:numFmt w:val="decimal"/>
      <w:lvlText w:val="%9."/>
      <w:lvlJc w:val="left"/>
      <w:pPr>
        <w:tabs>
          <w:tab w:val="num" w:pos="6480"/>
        </w:tabs>
        <w:ind w:left="6480" w:hanging="360"/>
      </w:pPr>
    </w:lvl>
  </w:abstractNum>
  <w:abstractNum w:abstractNumId="52">
    <w:nsid w:val="5DC465A3"/>
    <w:multiLevelType w:val="hybridMultilevel"/>
    <w:tmpl w:val="E5382748"/>
    <w:lvl w:ilvl="0" w:tplc="4CAE2B40">
      <w:start w:val="1"/>
      <w:numFmt w:val="decimal"/>
      <w:lvlText w:val="%1."/>
      <w:lvlJc w:val="left"/>
      <w:pPr>
        <w:tabs>
          <w:tab w:val="num" w:pos="720"/>
        </w:tabs>
        <w:ind w:left="720" w:hanging="360"/>
      </w:pPr>
    </w:lvl>
    <w:lvl w:ilvl="1" w:tplc="7E1EB2DA" w:tentative="1">
      <w:start w:val="1"/>
      <w:numFmt w:val="decimal"/>
      <w:lvlText w:val="%2."/>
      <w:lvlJc w:val="left"/>
      <w:pPr>
        <w:tabs>
          <w:tab w:val="num" w:pos="1440"/>
        </w:tabs>
        <w:ind w:left="1440" w:hanging="360"/>
      </w:pPr>
    </w:lvl>
    <w:lvl w:ilvl="2" w:tplc="E6D078E0" w:tentative="1">
      <w:start w:val="1"/>
      <w:numFmt w:val="decimal"/>
      <w:lvlText w:val="%3."/>
      <w:lvlJc w:val="left"/>
      <w:pPr>
        <w:tabs>
          <w:tab w:val="num" w:pos="2160"/>
        </w:tabs>
        <w:ind w:left="2160" w:hanging="360"/>
      </w:pPr>
    </w:lvl>
    <w:lvl w:ilvl="3" w:tplc="967C89FC" w:tentative="1">
      <w:start w:val="1"/>
      <w:numFmt w:val="decimal"/>
      <w:lvlText w:val="%4."/>
      <w:lvlJc w:val="left"/>
      <w:pPr>
        <w:tabs>
          <w:tab w:val="num" w:pos="2880"/>
        </w:tabs>
        <w:ind w:left="2880" w:hanging="360"/>
      </w:pPr>
    </w:lvl>
    <w:lvl w:ilvl="4" w:tplc="2BAE21D8" w:tentative="1">
      <w:start w:val="1"/>
      <w:numFmt w:val="decimal"/>
      <w:lvlText w:val="%5."/>
      <w:lvlJc w:val="left"/>
      <w:pPr>
        <w:tabs>
          <w:tab w:val="num" w:pos="3600"/>
        </w:tabs>
        <w:ind w:left="3600" w:hanging="360"/>
      </w:pPr>
    </w:lvl>
    <w:lvl w:ilvl="5" w:tplc="E4447FB2" w:tentative="1">
      <w:start w:val="1"/>
      <w:numFmt w:val="decimal"/>
      <w:lvlText w:val="%6."/>
      <w:lvlJc w:val="left"/>
      <w:pPr>
        <w:tabs>
          <w:tab w:val="num" w:pos="4320"/>
        </w:tabs>
        <w:ind w:left="4320" w:hanging="360"/>
      </w:pPr>
    </w:lvl>
    <w:lvl w:ilvl="6" w:tplc="4B0429B4" w:tentative="1">
      <w:start w:val="1"/>
      <w:numFmt w:val="decimal"/>
      <w:lvlText w:val="%7."/>
      <w:lvlJc w:val="left"/>
      <w:pPr>
        <w:tabs>
          <w:tab w:val="num" w:pos="5040"/>
        </w:tabs>
        <w:ind w:left="5040" w:hanging="360"/>
      </w:pPr>
    </w:lvl>
    <w:lvl w:ilvl="7" w:tplc="504CFAEE" w:tentative="1">
      <w:start w:val="1"/>
      <w:numFmt w:val="decimal"/>
      <w:lvlText w:val="%8."/>
      <w:lvlJc w:val="left"/>
      <w:pPr>
        <w:tabs>
          <w:tab w:val="num" w:pos="5760"/>
        </w:tabs>
        <w:ind w:left="5760" w:hanging="360"/>
      </w:pPr>
    </w:lvl>
    <w:lvl w:ilvl="8" w:tplc="027824B2" w:tentative="1">
      <w:start w:val="1"/>
      <w:numFmt w:val="decimal"/>
      <w:lvlText w:val="%9."/>
      <w:lvlJc w:val="left"/>
      <w:pPr>
        <w:tabs>
          <w:tab w:val="num" w:pos="6480"/>
        </w:tabs>
        <w:ind w:left="6480" w:hanging="360"/>
      </w:pPr>
    </w:lvl>
  </w:abstractNum>
  <w:abstractNum w:abstractNumId="53">
    <w:nsid w:val="5E176623"/>
    <w:multiLevelType w:val="hybridMultilevel"/>
    <w:tmpl w:val="5108285C"/>
    <w:lvl w:ilvl="0" w:tplc="BA4C9580">
      <w:start w:val="1"/>
      <w:numFmt w:val="bullet"/>
      <w:lvlText w:val=""/>
      <w:lvlJc w:val="left"/>
      <w:pPr>
        <w:tabs>
          <w:tab w:val="num" w:pos="720"/>
        </w:tabs>
        <w:ind w:left="720" w:hanging="360"/>
      </w:pPr>
      <w:rPr>
        <w:rFonts w:ascii="Wingdings" w:hAnsi="Wingdings" w:hint="default"/>
      </w:rPr>
    </w:lvl>
    <w:lvl w:ilvl="1" w:tplc="BE542008" w:tentative="1">
      <w:start w:val="1"/>
      <w:numFmt w:val="bullet"/>
      <w:lvlText w:val=""/>
      <w:lvlJc w:val="left"/>
      <w:pPr>
        <w:tabs>
          <w:tab w:val="num" w:pos="1440"/>
        </w:tabs>
        <w:ind w:left="1440" w:hanging="360"/>
      </w:pPr>
      <w:rPr>
        <w:rFonts w:ascii="Wingdings" w:hAnsi="Wingdings" w:hint="default"/>
      </w:rPr>
    </w:lvl>
    <w:lvl w:ilvl="2" w:tplc="4F88AB74" w:tentative="1">
      <w:start w:val="1"/>
      <w:numFmt w:val="bullet"/>
      <w:lvlText w:val=""/>
      <w:lvlJc w:val="left"/>
      <w:pPr>
        <w:tabs>
          <w:tab w:val="num" w:pos="2160"/>
        </w:tabs>
        <w:ind w:left="2160" w:hanging="360"/>
      </w:pPr>
      <w:rPr>
        <w:rFonts w:ascii="Wingdings" w:hAnsi="Wingdings" w:hint="default"/>
      </w:rPr>
    </w:lvl>
    <w:lvl w:ilvl="3" w:tplc="0D560624" w:tentative="1">
      <w:start w:val="1"/>
      <w:numFmt w:val="bullet"/>
      <w:lvlText w:val=""/>
      <w:lvlJc w:val="left"/>
      <w:pPr>
        <w:tabs>
          <w:tab w:val="num" w:pos="2880"/>
        </w:tabs>
        <w:ind w:left="2880" w:hanging="360"/>
      </w:pPr>
      <w:rPr>
        <w:rFonts w:ascii="Wingdings" w:hAnsi="Wingdings" w:hint="default"/>
      </w:rPr>
    </w:lvl>
    <w:lvl w:ilvl="4" w:tplc="144E39B2" w:tentative="1">
      <w:start w:val="1"/>
      <w:numFmt w:val="bullet"/>
      <w:lvlText w:val=""/>
      <w:lvlJc w:val="left"/>
      <w:pPr>
        <w:tabs>
          <w:tab w:val="num" w:pos="3600"/>
        </w:tabs>
        <w:ind w:left="3600" w:hanging="360"/>
      </w:pPr>
      <w:rPr>
        <w:rFonts w:ascii="Wingdings" w:hAnsi="Wingdings" w:hint="default"/>
      </w:rPr>
    </w:lvl>
    <w:lvl w:ilvl="5" w:tplc="D8DC2BDA" w:tentative="1">
      <w:start w:val="1"/>
      <w:numFmt w:val="bullet"/>
      <w:lvlText w:val=""/>
      <w:lvlJc w:val="left"/>
      <w:pPr>
        <w:tabs>
          <w:tab w:val="num" w:pos="4320"/>
        </w:tabs>
        <w:ind w:left="4320" w:hanging="360"/>
      </w:pPr>
      <w:rPr>
        <w:rFonts w:ascii="Wingdings" w:hAnsi="Wingdings" w:hint="default"/>
      </w:rPr>
    </w:lvl>
    <w:lvl w:ilvl="6" w:tplc="9D10E664" w:tentative="1">
      <w:start w:val="1"/>
      <w:numFmt w:val="bullet"/>
      <w:lvlText w:val=""/>
      <w:lvlJc w:val="left"/>
      <w:pPr>
        <w:tabs>
          <w:tab w:val="num" w:pos="5040"/>
        </w:tabs>
        <w:ind w:left="5040" w:hanging="360"/>
      </w:pPr>
      <w:rPr>
        <w:rFonts w:ascii="Wingdings" w:hAnsi="Wingdings" w:hint="default"/>
      </w:rPr>
    </w:lvl>
    <w:lvl w:ilvl="7" w:tplc="356E1C6C" w:tentative="1">
      <w:start w:val="1"/>
      <w:numFmt w:val="bullet"/>
      <w:lvlText w:val=""/>
      <w:lvlJc w:val="left"/>
      <w:pPr>
        <w:tabs>
          <w:tab w:val="num" w:pos="5760"/>
        </w:tabs>
        <w:ind w:left="5760" w:hanging="360"/>
      </w:pPr>
      <w:rPr>
        <w:rFonts w:ascii="Wingdings" w:hAnsi="Wingdings" w:hint="default"/>
      </w:rPr>
    </w:lvl>
    <w:lvl w:ilvl="8" w:tplc="B2143BF8" w:tentative="1">
      <w:start w:val="1"/>
      <w:numFmt w:val="bullet"/>
      <w:lvlText w:val=""/>
      <w:lvlJc w:val="left"/>
      <w:pPr>
        <w:tabs>
          <w:tab w:val="num" w:pos="6480"/>
        </w:tabs>
        <w:ind w:left="6480" w:hanging="360"/>
      </w:pPr>
      <w:rPr>
        <w:rFonts w:ascii="Wingdings" w:hAnsi="Wingdings" w:hint="default"/>
      </w:rPr>
    </w:lvl>
  </w:abstractNum>
  <w:abstractNum w:abstractNumId="54">
    <w:nsid w:val="5F94714E"/>
    <w:multiLevelType w:val="multilevel"/>
    <w:tmpl w:val="03A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DB70FD"/>
    <w:multiLevelType w:val="multilevel"/>
    <w:tmpl w:val="E304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11A6CCA"/>
    <w:multiLevelType w:val="multilevel"/>
    <w:tmpl w:val="AABE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1BC4327"/>
    <w:multiLevelType w:val="multilevel"/>
    <w:tmpl w:val="B16C261E"/>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8">
    <w:nsid w:val="62A04F34"/>
    <w:multiLevelType w:val="hybridMultilevel"/>
    <w:tmpl w:val="7F22DFE0"/>
    <w:lvl w:ilvl="0" w:tplc="1FCC1C86">
      <w:start w:val="1"/>
      <w:numFmt w:val="decimal"/>
      <w:lvlText w:val="%1."/>
      <w:lvlJc w:val="left"/>
      <w:pPr>
        <w:tabs>
          <w:tab w:val="num" w:pos="720"/>
        </w:tabs>
        <w:ind w:left="720" w:hanging="360"/>
      </w:pPr>
    </w:lvl>
    <w:lvl w:ilvl="1" w:tplc="C3C29872" w:tentative="1">
      <w:start w:val="1"/>
      <w:numFmt w:val="decimal"/>
      <w:lvlText w:val="%2."/>
      <w:lvlJc w:val="left"/>
      <w:pPr>
        <w:tabs>
          <w:tab w:val="num" w:pos="1440"/>
        </w:tabs>
        <w:ind w:left="1440" w:hanging="360"/>
      </w:pPr>
    </w:lvl>
    <w:lvl w:ilvl="2" w:tplc="BFE2F456" w:tentative="1">
      <w:start w:val="1"/>
      <w:numFmt w:val="decimal"/>
      <w:lvlText w:val="%3."/>
      <w:lvlJc w:val="left"/>
      <w:pPr>
        <w:tabs>
          <w:tab w:val="num" w:pos="2160"/>
        </w:tabs>
        <w:ind w:left="2160" w:hanging="360"/>
      </w:pPr>
    </w:lvl>
    <w:lvl w:ilvl="3" w:tplc="4FA4CD98" w:tentative="1">
      <w:start w:val="1"/>
      <w:numFmt w:val="decimal"/>
      <w:lvlText w:val="%4."/>
      <w:lvlJc w:val="left"/>
      <w:pPr>
        <w:tabs>
          <w:tab w:val="num" w:pos="2880"/>
        </w:tabs>
        <w:ind w:left="2880" w:hanging="360"/>
      </w:pPr>
    </w:lvl>
    <w:lvl w:ilvl="4" w:tplc="E402CACE" w:tentative="1">
      <w:start w:val="1"/>
      <w:numFmt w:val="decimal"/>
      <w:lvlText w:val="%5."/>
      <w:lvlJc w:val="left"/>
      <w:pPr>
        <w:tabs>
          <w:tab w:val="num" w:pos="3600"/>
        </w:tabs>
        <w:ind w:left="3600" w:hanging="360"/>
      </w:pPr>
    </w:lvl>
    <w:lvl w:ilvl="5" w:tplc="CF82551C" w:tentative="1">
      <w:start w:val="1"/>
      <w:numFmt w:val="decimal"/>
      <w:lvlText w:val="%6."/>
      <w:lvlJc w:val="left"/>
      <w:pPr>
        <w:tabs>
          <w:tab w:val="num" w:pos="4320"/>
        </w:tabs>
        <w:ind w:left="4320" w:hanging="360"/>
      </w:pPr>
    </w:lvl>
    <w:lvl w:ilvl="6" w:tplc="A69E9E66" w:tentative="1">
      <w:start w:val="1"/>
      <w:numFmt w:val="decimal"/>
      <w:lvlText w:val="%7."/>
      <w:lvlJc w:val="left"/>
      <w:pPr>
        <w:tabs>
          <w:tab w:val="num" w:pos="5040"/>
        </w:tabs>
        <w:ind w:left="5040" w:hanging="360"/>
      </w:pPr>
    </w:lvl>
    <w:lvl w:ilvl="7" w:tplc="5602EB0C" w:tentative="1">
      <w:start w:val="1"/>
      <w:numFmt w:val="decimal"/>
      <w:lvlText w:val="%8."/>
      <w:lvlJc w:val="left"/>
      <w:pPr>
        <w:tabs>
          <w:tab w:val="num" w:pos="5760"/>
        </w:tabs>
        <w:ind w:left="5760" w:hanging="360"/>
      </w:pPr>
    </w:lvl>
    <w:lvl w:ilvl="8" w:tplc="F4089FAE" w:tentative="1">
      <w:start w:val="1"/>
      <w:numFmt w:val="decimal"/>
      <w:lvlText w:val="%9."/>
      <w:lvlJc w:val="left"/>
      <w:pPr>
        <w:tabs>
          <w:tab w:val="num" w:pos="6480"/>
        </w:tabs>
        <w:ind w:left="6480" w:hanging="360"/>
      </w:pPr>
    </w:lvl>
  </w:abstractNum>
  <w:abstractNum w:abstractNumId="59">
    <w:nsid w:val="632C5F2A"/>
    <w:multiLevelType w:val="hybridMultilevel"/>
    <w:tmpl w:val="1AFA4CC8"/>
    <w:lvl w:ilvl="0" w:tplc="EA68157C">
      <w:start w:val="1"/>
      <w:numFmt w:val="bullet"/>
      <w:lvlText w:val=""/>
      <w:lvlJc w:val="left"/>
      <w:pPr>
        <w:tabs>
          <w:tab w:val="num" w:pos="720"/>
        </w:tabs>
        <w:ind w:left="720" w:hanging="360"/>
      </w:pPr>
      <w:rPr>
        <w:rFonts w:ascii="Symbol" w:hAnsi="Symbol" w:hint="default"/>
      </w:rPr>
    </w:lvl>
    <w:lvl w:ilvl="1" w:tplc="A54E20B2">
      <w:start w:val="1"/>
      <w:numFmt w:val="bullet"/>
      <w:lvlText w:val=""/>
      <w:lvlJc w:val="left"/>
      <w:pPr>
        <w:tabs>
          <w:tab w:val="num" w:pos="1440"/>
        </w:tabs>
        <w:ind w:left="1440" w:hanging="360"/>
      </w:pPr>
      <w:rPr>
        <w:rFonts w:ascii="Symbol" w:hAnsi="Symbol" w:hint="default"/>
      </w:rPr>
    </w:lvl>
    <w:lvl w:ilvl="2" w:tplc="D5DA9F2C" w:tentative="1">
      <w:start w:val="1"/>
      <w:numFmt w:val="bullet"/>
      <w:lvlText w:val=""/>
      <w:lvlJc w:val="left"/>
      <w:pPr>
        <w:tabs>
          <w:tab w:val="num" w:pos="2160"/>
        </w:tabs>
        <w:ind w:left="2160" w:hanging="360"/>
      </w:pPr>
      <w:rPr>
        <w:rFonts w:ascii="Symbol" w:hAnsi="Symbol" w:hint="default"/>
      </w:rPr>
    </w:lvl>
    <w:lvl w:ilvl="3" w:tplc="CF7A20D0" w:tentative="1">
      <w:start w:val="1"/>
      <w:numFmt w:val="bullet"/>
      <w:lvlText w:val=""/>
      <w:lvlJc w:val="left"/>
      <w:pPr>
        <w:tabs>
          <w:tab w:val="num" w:pos="2880"/>
        </w:tabs>
        <w:ind w:left="2880" w:hanging="360"/>
      </w:pPr>
      <w:rPr>
        <w:rFonts w:ascii="Symbol" w:hAnsi="Symbol" w:hint="default"/>
      </w:rPr>
    </w:lvl>
    <w:lvl w:ilvl="4" w:tplc="1954053C" w:tentative="1">
      <w:start w:val="1"/>
      <w:numFmt w:val="bullet"/>
      <w:lvlText w:val=""/>
      <w:lvlJc w:val="left"/>
      <w:pPr>
        <w:tabs>
          <w:tab w:val="num" w:pos="3600"/>
        </w:tabs>
        <w:ind w:left="3600" w:hanging="360"/>
      </w:pPr>
      <w:rPr>
        <w:rFonts w:ascii="Symbol" w:hAnsi="Symbol" w:hint="default"/>
      </w:rPr>
    </w:lvl>
    <w:lvl w:ilvl="5" w:tplc="2CEEF1A0" w:tentative="1">
      <w:start w:val="1"/>
      <w:numFmt w:val="bullet"/>
      <w:lvlText w:val=""/>
      <w:lvlJc w:val="left"/>
      <w:pPr>
        <w:tabs>
          <w:tab w:val="num" w:pos="4320"/>
        </w:tabs>
        <w:ind w:left="4320" w:hanging="360"/>
      </w:pPr>
      <w:rPr>
        <w:rFonts w:ascii="Symbol" w:hAnsi="Symbol" w:hint="default"/>
      </w:rPr>
    </w:lvl>
    <w:lvl w:ilvl="6" w:tplc="3AF65C62" w:tentative="1">
      <w:start w:val="1"/>
      <w:numFmt w:val="bullet"/>
      <w:lvlText w:val=""/>
      <w:lvlJc w:val="left"/>
      <w:pPr>
        <w:tabs>
          <w:tab w:val="num" w:pos="5040"/>
        </w:tabs>
        <w:ind w:left="5040" w:hanging="360"/>
      </w:pPr>
      <w:rPr>
        <w:rFonts w:ascii="Symbol" w:hAnsi="Symbol" w:hint="default"/>
      </w:rPr>
    </w:lvl>
    <w:lvl w:ilvl="7" w:tplc="A4DAACA0" w:tentative="1">
      <w:start w:val="1"/>
      <w:numFmt w:val="bullet"/>
      <w:lvlText w:val=""/>
      <w:lvlJc w:val="left"/>
      <w:pPr>
        <w:tabs>
          <w:tab w:val="num" w:pos="5760"/>
        </w:tabs>
        <w:ind w:left="5760" w:hanging="360"/>
      </w:pPr>
      <w:rPr>
        <w:rFonts w:ascii="Symbol" w:hAnsi="Symbol" w:hint="default"/>
      </w:rPr>
    </w:lvl>
    <w:lvl w:ilvl="8" w:tplc="0A34DC84" w:tentative="1">
      <w:start w:val="1"/>
      <w:numFmt w:val="bullet"/>
      <w:lvlText w:val=""/>
      <w:lvlJc w:val="left"/>
      <w:pPr>
        <w:tabs>
          <w:tab w:val="num" w:pos="6480"/>
        </w:tabs>
        <w:ind w:left="6480" w:hanging="360"/>
      </w:pPr>
      <w:rPr>
        <w:rFonts w:ascii="Symbol" w:hAnsi="Symbol" w:hint="default"/>
      </w:rPr>
    </w:lvl>
  </w:abstractNum>
  <w:abstractNum w:abstractNumId="60">
    <w:nsid w:val="633F28FA"/>
    <w:multiLevelType w:val="hybridMultilevel"/>
    <w:tmpl w:val="9872B1EE"/>
    <w:lvl w:ilvl="0" w:tplc="8306172C">
      <w:start w:val="3"/>
      <w:numFmt w:val="decimal"/>
      <w:lvlText w:val="%1."/>
      <w:lvlJc w:val="left"/>
      <w:pPr>
        <w:tabs>
          <w:tab w:val="num" w:pos="720"/>
        </w:tabs>
        <w:ind w:left="720" w:hanging="360"/>
      </w:pPr>
    </w:lvl>
    <w:lvl w:ilvl="1" w:tplc="7BC811A6" w:tentative="1">
      <w:start w:val="1"/>
      <w:numFmt w:val="decimal"/>
      <w:lvlText w:val="%2."/>
      <w:lvlJc w:val="left"/>
      <w:pPr>
        <w:tabs>
          <w:tab w:val="num" w:pos="1440"/>
        </w:tabs>
        <w:ind w:left="1440" w:hanging="360"/>
      </w:pPr>
    </w:lvl>
    <w:lvl w:ilvl="2" w:tplc="8938BDEA" w:tentative="1">
      <w:start w:val="1"/>
      <w:numFmt w:val="decimal"/>
      <w:lvlText w:val="%3."/>
      <w:lvlJc w:val="left"/>
      <w:pPr>
        <w:tabs>
          <w:tab w:val="num" w:pos="2160"/>
        </w:tabs>
        <w:ind w:left="2160" w:hanging="360"/>
      </w:pPr>
    </w:lvl>
    <w:lvl w:ilvl="3" w:tplc="32BEF628" w:tentative="1">
      <w:start w:val="1"/>
      <w:numFmt w:val="decimal"/>
      <w:lvlText w:val="%4."/>
      <w:lvlJc w:val="left"/>
      <w:pPr>
        <w:tabs>
          <w:tab w:val="num" w:pos="2880"/>
        </w:tabs>
        <w:ind w:left="2880" w:hanging="360"/>
      </w:pPr>
    </w:lvl>
    <w:lvl w:ilvl="4" w:tplc="0B204238" w:tentative="1">
      <w:start w:val="1"/>
      <w:numFmt w:val="decimal"/>
      <w:lvlText w:val="%5."/>
      <w:lvlJc w:val="left"/>
      <w:pPr>
        <w:tabs>
          <w:tab w:val="num" w:pos="3600"/>
        </w:tabs>
        <w:ind w:left="3600" w:hanging="360"/>
      </w:pPr>
    </w:lvl>
    <w:lvl w:ilvl="5" w:tplc="B9F0C23A" w:tentative="1">
      <w:start w:val="1"/>
      <w:numFmt w:val="decimal"/>
      <w:lvlText w:val="%6."/>
      <w:lvlJc w:val="left"/>
      <w:pPr>
        <w:tabs>
          <w:tab w:val="num" w:pos="4320"/>
        </w:tabs>
        <w:ind w:left="4320" w:hanging="360"/>
      </w:pPr>
    </w:lvl>
    <w:lvl w:ilvl="6" w:tplc="D6668A1E" w:tentative="1">
      <w:start w:val="1"/>
      <w:numFmt w:val="decimal"/>
      <w:lvlText w:val="%7."/>
      <w:lvlJc w:val="left"/>
      <w:pPr>
        <w:tabs>
          <w:tab w:val="num" w:pos="5040"/>
        </w:tabs>
        <w:ind w:left="5040" w:hanging="360"/>
      </w:pPr>
    </w:lvl>
    <w:lvl w:ilvl="7" w:tplc="32D0C692" w:tentative="1">
      <w:start w:val="1"/>
      <w:numFmt w:val="decimal"/>
      <w:lvlText w:val="%8."/>
      <w:lvlJc w:val="left"/>
      <w:pPr>
        <w:tabs>
          <w:tab w:val="num" w:pos="5760"/>
        </w:tabs>
        <w:ind w:left="5760" w:hanging="360"/>
      </w:pPr>
    </w:lvl>
    <w:lvl w:ilvl="8" w:tplc="49781274" w:tentative="1">
      <w:start w:val="1"/>
      <w:numFmt w:val="decimal"/>
      <w:lvlText w:val="%9."/>
      <w:lvlJc w:val="left"/>
      <w:pPr>
        <w:tabs>
          <w:tab w:val="num" w:pos="6480"/>
        </w:tabs>
        <w:ind w:left="6480" w:hanging="360"/>
      </w:pPr>
    </w:lvl>
  </w:abstractNum>
  <w:abstractNum w:abstractNumId="61">
    <w:nsid w:val="64A25D04"/>
    <w:multiLevelType w:val="multilevel"/>
    <w:tmpl w:val="747A0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6FC2361"/>
    <w:multiLevelType w:val="hybridMultilevel"/>
    <w:tmpl w:val="0DACD5D2"/>
    <w:lvl w:ilvl="0" w:tplc="95043F34">
      <w:start w:val="1"/>
      <w:numFmt w:val="bullet"/>
      <w:lvlText w:val="•"/>
      <w:lvlJc w:val="left"/>
      <w:pPr>
        <w:tabs>
          <w:tab w:val="num" w:pos="720"/>
        </w:tabs>
        <w:ind w:left="720" w:hanging="360"/>
      </w:pPr>
      <w:rPr>
        <w:rFonts w:ascii="Arial" w:hAnsi="Arial" w:hint="default"/>
      </w:rPr>
    </w:lvl>
    <w:lvl w:ilvl="1" w:tplc="0436FE90" w:tentative="1">
      <w:start w:val="1"/>
      <w:numFmt w:val="bullet"/>
      <w:lvlText w:val="•"/>
      <w:lvlJc w:val="left"/>
      <w:pPr>
        <w:tabs>
          <w:tab w:val="num" w:pos="1440"/>
        </w:tabs>
        <w:ind w:left="1440" w:hanging="360"/>
      </w:pPr>
      <w:rPr>
        <w:rFonts w:ascii="Arial" w:hAnsi="Arial" w:hint="default"/>
      </w:rPr>
    </w:lvl>
    <w:lvl w:ilvl="2" w:tplc="79149A20" w:tentative="1">
      <w:start w:val="1"/>
      <w:numFmt w:val="bullet"/>
      <w:lvlText w:val="•"/>
      <w:lvlJc w:val="left"/>
      <w:pPr>
        <w:tabs>
          <w:tab w:val="num" w:pos="2160"/>
        </w:tabs>
        <w:ind w:left="2160" w:hanging="360"/>
      </w:pPr>
      <w:rPr>
        <w:rFonts w:ascii="Arial" w:hAnsi="Arial" w:hint="default"/>
      </w:rPr>
    </w:lvl>
    <w:lvl w:ilvl="3" w:tplc="392011EA" w:tentative="1">
      <w:start w:val="1"/>
      <w:numFmt w:val="bullet"/>
      <w:lvlText w:val="•"/>
      <w:lvlJc w:val="left"/>
      <w:pPr>
        <w:tabs>
          <w:tab w:val="num" w:pos="2880"/>
        </w:tabs>
        <w:ind w:left="2880" w:hanging="360"/>
      </w:pPr>
      <w:rPr>
        <w:rFonts w:ascii="Arial" w:hAnsi="Arial" w:hint="default"/>
      </w:rPr>
    </w:lvl>
    <w:lvl w:ilvl="4" w:tplc="A784ED40" w:tentative="1">
      <w:start w:val="1"/>
      <w:numFmt w:val="bullet"/>
      <w:lvlText w:val="•"/>
      <w:lvlJc w:val="left"/>
      <w:pPr>
        <w:tabs>
          <w:tab w:val="num" w:pos="3600"/>
        </w:tabs>
        <w:ind w:left="3600" w:hanging="360"/>
      </w:pPr>
      <w:rPr>
        <w:rFonts w:ascii="Arial" w:hAnsi="Arial" w:hint="default"/>
      </w:rPr>
    </w:lvl>
    <w:lvl w:ilvl="5" w:tplc="787485A0" w:tentative="1">
      <w:start w:val="1"/>
      <w:numFmt w:val="bullet"/>
      <w:lvlText w:val="•"/>
      <w:lvlJc w:val="left"/>
      <w:pPr>
        <w:tabs>
          <w:tab w:val="num" w:pos="4320"/>
        </w:tabs>
        <w:ind w:left="4320" w:hanging="360"/>
      </w:pPr>
      <w:rPr>
        <w:rFonts w:ascii="Arial" w:hAnsi="Arial" w:hint="default"/>
      </w:rPr>
    </w:lvl>
    <w:lvl w:ilvl="6" w:tplc="F2B47246" w:tentative="1">
      <w:start w:val="1"/>
      <w:numFmt w:val="bullet"/>
      <w:lvlText w:val="•"/>
      <w:lvlJc w:val="left"/>
      <w:pPr>
        <w:tabs>
          <w:tab w:val="num" w:pos="5040"/>
        </w:tabs>
        <w:ind w:left="5040" w:hanging="360"/>
      </w:pPr>
      <w:rPr>
        <w:rFonts w:ascii="Arial" w:hAnsi="Arial" w:hint="default"/>
      </w:rPr>
    </w:lvl>
    <w:lvl w:ilvl="7" w:tplc="5010D376" w:tentative="1">
      <w:start w:val="1"/>
      <w:numFmt w:val="bullet"/>
      <w:lvlText w:val="•"/>
      <w:lvlJc w:val="left"/>
      <w:pPr>
        <w:tabs>
          <w:tab w:val="num" w:pos="5760"/>
        </w:tabs>
        <w:ind w:left="5760" w:hanging="360"/>
      </w:pPr>
      <w:rPr>
        <w:rFonts w:ascii="Arial" w:hAnsi="Arial" w:hint="default"/>
      </w:rPr>
    </w:lvl>
    <w:lvl w:ilvl="8" w:tplc="111A959E" w:tentative="1">
      <w:start w:val="1"/>
      <w:numFmt w:val="bullet"/>
      <w:lvlText w:val="•"/>
      <w:lvlJc w:val="left"/>
      <w:pPr>
        <w:tabs>
          <w:tab w:val="num" w:pos="6480"/>
        </w:tabs>
        <w:ind w:left="6480" w:hanging="360"/>
      </w:pPr>
      <w:rPr>
        <w:rFonts w:ascii="Arial" w:hAnsi="Arial" w:hint="default"/>
      </w:rPr>
    </w:lvl>
  </w:abstractNum>
  <w:abstractNum w:abstractNumId="63">
    <w:nsid w:val="678A53EB"/>
    <w:multiLevelType w:val="hybridMultilevel"/>
    <w:tmpl w:val="328E0342"/>
    <w:lvl w:ilvl="0" w:tplc="65B669A6">
      <w:start w:val="4"/>
      <w:numFmt w:val="decimal"/>
      <w:lvlText w:val="%1."/>
      <w:lvlJc w:val="left"/>
      <w:pPr>
        <w:tabs>
          <w:tab w:val="num" w:pos="720"/>
        </w:tabs>
        <w:ind w:left="720" w:hanging="360"/>
      </w:pPr>
    </w:lvl>
    <w:lvl w:ilvl="1" w:tplc="69484F9A" w:tentative="1">
      <w:start w:val="1"/>
      <w:numFmt w:val="decimal"/>
      <w:lvlText w:val="%2."/>
      <w:lvlJc w:val="left"/>
      <w:pPr>
        <w:tabs>
          <w:tab w:val="num" w:pos="1440"/>
        </w:tabs>
        <w:ind w:left="1440" w:hanging="360"/>
      </w:pPr>
    </w:lvl>
    <w:lvl w:ilvl="2" w:tplc="4DD8EAA2" w:tentative="1">
      <w:start w:val="1"/>
      <w:numFmt w:val="decimal"/>
      <w:lvlText w:val="%3."/>
      <w:lvlJc w:val="left"/>
      <w:pPr>
        <w:tabs>
          <w:tab w:val="num" w:pos="2160"/>
        </w:tabs>
        <w:ind w:left="2160" w:hanging="360"/>
      </w:pPr>
    </w:lvl>
    <w:lvl w:ilvl="3" w:tplc="C8D8AC54" w:tentative="1">
      <w:start w:val="1"/>
      <w:numFmt w:val="decimal"/>
      <w:lvlText w:val="%4."/>
      <w:lvlJc w:val="left"/>
      <w:pPr>
        <w:tabs>
          <w:tab w:val="num" w:pos="2880"/>
        </w:tabs>
        <w:ind w:left="2880" w:hanging="360"/>
      </w:pPr>
    </w:lvl>
    <w:lvl w:ilvl="4" w:tplc="C144C014" w:tentative="1">
      <w:start w:val="1"/>
      <w:numFmt w:val="decimal"/>
      <w:lvlText w:val="%5."/>
      <w:lvlJc w:val="left"/>
      <w:pPr>
        <w:tabs>
          <w:tab w:val="num" w:pos="3600"/>
        </w:tabs>
        <w:ind w:left="3600" w:hanging="360"/>
      </w:pPr>
    </w:lvl>
    <w:lvl w:ilvl="5" w:tplc="6F0EE134" w:tentative="1">
      <w:start w:val="1"/>
      <w:numFmt w:val="decimal"/>
      <w:lvlText w:val="%6."/>
      <w:lvlJc w:val="left"/>
      <w:pPr>
        <w:tabs>
          <w:tab w:val="num" w:pos="4320"/>
        </w:tabs>
        <w:ind w:left="4320" w:hanging="360"/>
      </w:pPr>
    </w:lvl>
    <w:lvl w:ilvl="6" w:tplc="41BADAA6" w:tentative="1">
      <w:start w:val="1"/>
      <w:numFmt w:val="decimal"/>
      <w:lvlText w:val="%7."/>
      <w:lvlJc w:val="left"/>
      <w:pPr>
        <w:tabs>
          <w:tab w:val="num" w:pos="5040"/>
        </w:tabs>
        <w:ind w:left="5040" w:hanging="360"/>
      </w:pPr>
    </w:lvl>
    <w:lvl w:ilvl="7" w:tplc="B0646410" w:tentative="1">
      <w:start w:val="1"/>
      <w:numFmt w:val="decimal"/>
      <w:lvlText w:val="%8."/>
      <w:lvlJc w:val="left"/>
      <w:pPr>
        <w:tabs>
          <w:tab w:val="num" w:pos="5760"/>
        </w:tabs>
        <w:ind w:left="5760" w:hanging="360"/>
      </w:pPr>
    </w:lvl>
    <w:lvl w:ilvl="8" w:tplc="50E824CC" w:tentative="1">
      <w:start w:val="1"/>
      <w:numFmt w:val="decimal"/>
      <w:lvlText w:val="%9."/>
      <w:lvlJc w:val="left"/>
      <w:pPr>
        <w:tabs>
          <w:tab w:val="num" w:pos="6480"/>
        </w:tabs>
        <w:ind w:left="6480" w:hanging="360"/>
      </w:pPr>
    </w:lvl>
  </w:abstractNum>
  <w:abstractNum w:abstractNumId="64">
    <w:nsid w:val="682658A2"/>
    <w:multiLevelType w:val="multilevel"/>
    <w:tmpl w:val="10DC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CDA2FC8"/>
    <w:multiLevelType w:val="hybridMultilevel"/>
    <w:tmpl w:val="A9385568"/>
    <w:lvl w:ilvl="0" w:tplc="D3DC33BC">
      <w:start w:val="6"/>
      <w:numFmt w:val="decimal"/>
      <w:lvlText w:val="%1."/>
      <w:lvlJc w:val="left"/>
      <w:pPr>
        <w:tabs>
          <w:tab w:val="num" w:pos="720"/>
        </w:tabs>
        <w:ind w:left="720" w:hanging="360"/>
      </w:pPr>
    </w:lvl>
    <w:lvl w:ilvl="1" w:tplc="FBEE7592" w:tentative="1">
      <w:start w:val="1"/>
      <w:numFmt w:val="decimal"/>
      <w:lvlText w:val="%2."/>
      <w:lvlJc w:val="left"/>
      <w:pPr>
        <w:tabs>
          <w:tab w:val="num" w:pos="1440"/>
        </w:tabs>
        <w:ind w:left="1440" w:hanging="360"/>
      </w:pPr>
    </w:lvl>
    <w:lvl w:ilvl="2" w:tplc="D23A8664" w:tentative="1">
      <w:start w:val="1"/>
      <w:numFmt w:val="decimal"/>
      <w:lvlText w:val="%3."/>
      <w:lvlJc w:val="left"/>
      <w:pPr>
        <w:tabs>
          <w:tab w:val="num" w:pos="2160"/>
        </w:tabs>
        <w:ind w:left="2160" w:hanging="360"/>
      </w:pPr>
    </w:lvl>
    <w:lvl w:ilvl="3" w:tplc="270E9FF0" w:tentative="1">
      <w:start w:val="1"/>
      <w:numFmt w:val="decimal"/>
      <w:lvlText w:val="%4."/>
      <w:lvlJc w:val="left"/>
      <w:pPr>
        <w:tabs>
          <w:tab w:val="num" w:pos="2880"/>
        </w:tabs>
        <w:ind w:left="2880" w:hanging="360"/>
      </w:pPr>
    </w:lvl>
    <w:lvl w:ilvl="4" w:tplc="64942064" w:tentative="1">
      <w:start w:val="1"/>
      <w:numFmt w:val="decimal"/>
      <w:lvlText w:val="%5."/>
      <w:lvlJc w:val="left"/>
      <w:pPr>
        <w:tabs>
          <w:tab w:val="num" w:pos="3600"/>
        </w:tabs>
        <w:ind w:left="3600" w:hanging="360"/>
      </w:pPr>
    </w:lvl>
    <w:lvl w:ilvl="5" w:tplc="EB129B6C" w:tentative="1">
      <w:start w:val="1"/>
      <w:numFmt w:val="decimal"/>
      <w:lvlText w:val="%6."/>
      <w:lvlJc w:val="left"/>
      <w:pPr>
        <w:tabs>
          <w:tab w:val="num" w:pos="4320"/>
        </w:tabs>
        <w:ind w:left="4320" w:hanging="360"/>
      </w:pPr>
    </w:lvl>
    <w:lvl w:ilvl="6" w:tplc="0F8A9964" w:tentative="1">
      <w:start w:val="1"/>
      <w:numFmt w:val="decimal"/>
      <w:lvlText w:val="%7."/>
      <w:lvlJc w:val="left"/>
      <w:pPr>
        <w:tabs>
          <w:tab w:val="num" w:pos="5040"/>
        </w:tabs>
        <w:ind w:left="5040" w:hanging="360"/>
      </w:pPr>
    </w:lvl>
    <w:lvl w:ilvl="7" w:tplc="090A4A06" w:tentative="1">
      <w:start w:val="1"/>
      <w:numFmt w:val="decimal"/>
      <w:lvlText w:val="%8."/>
      <w:lvlJc w:val="left"/>
      <w:pPr>
        <w:tabs>
          <w:tab w:val="num" w:pos="5760"/>
        </w:tabs>
        <w:ind w:left="5760" w:hanging="360"/>
      </w:pPr>
    </w:lvl>
    <w:lvl w:ilvl="8" w:tplc="31B8CBF8" w:tentative="1">
      <w:start w:val="1"/>
      <w:numFmt w:val="decimal"/>
      <w:lvlText w:val="%9."/>
      <w:lvlJc w:val="left"/>
      <w:pPr>
        <w:tabs>
          <w:tab w:val="num" w:pos="6480"/>
        </w:tabs>
        <w:ind w:left="6480" w:hanging="360"/>
      </w:pPr>
    </w:lvl>
  </w:abstractNum>
  <w:abstractNum w:abstractNumId="66">
    <w:nsid w:val="6E076175"/>
    <w:multiLevelType w:val="hybridMultilevel"/>
    <w:tmpl w:val="15D4E81C"/>
    <w:lvl w:ilvl="0" w:tplc="3376BB00">
      <w:start w:val="8"/>
      <w:numFmt w:val="decimal"/>
      <w:lvlText w:val="%1."/>
      <w:lvlJc w:val="left"/>
      <w:pPr>
        <w:tabs>
          <w:tab w:val="num" w:pos="720"/>
        </w:tabs>
        <w:ind w:left="720" w:hanging="360"/>
      </w:pPr>
    </w:lvl>
    <w:lvl w:ilvl="1" w:tplc="7F00B300" w:tentative="1">
      <w:start w:val="1"/>
      <w:numFmt w:val="decimal"/>
      <w:lvlText w:val="%2."/>
      <w:lvlJc w:val="left"/>
      <w:pPr>
        <w:tabs>
          <w:tab w:val="num" w:pos="1440"/>
        </w:tabs>
        <w:ind w:left="1440" w:hanging="360"/>
      </w:pPr>
    </w:lvl>
    <w:lvl w:ilvl="2" w:tplc="85024460" w:tentative="1">
      <w:start w:val="1"/>
      <w:numFmt w:val="decimal"/>
      <w:lvlText w:val="%3."/>
      <w:lvlJc w:val="left"/>
      <w:pPr>
        <w:tabs>
          <w:tab w:val="num" w:pos="2160"/>
        </w:tabs>
        <w:ind w:left="2160" w:hanging="360"/>
      </w:pPr>
    </w:lvl>
    <w:lvl w:ilvl="3" w:tplc="A4D29E4E" w:tentative="1">
      <w:start w:val="1"/>
      <w:numFmt w:val="decimal"/>
      <w:lvlText w:val="%4."/>
      <w:lvlJc w:val="left"/>
      <w:pPr>
        <w:tabs>
          <w:tab w:val="num" w:pos="2880"/>
        </w:tabs>
        <w:ind w:left="2880" w:hanging="360"/>
      </w:pPr>
    </w:lvl>
    <w:lvl w:ilvl="4" w:tplc="B2608E86" w:tentative="1">
      <w:start w:val="1"/>
      <w:numFmt w:val="decimal"/>
      <w:lvlText w:val="%5."/>
      <w:lvlJc w:val="left"/>
      <w:pPr>
        <w:tabs>
          <w:tab w:val="num" w:pos="3600"/>
        </w:tabs>
        <w:ind w:left="3600" w:hanging="360"/>
      </w:pPr>
    </w:lvl>
    <w:lvl w:ilvl="5" w:tplc="1A6E5918" w:tentative="1">
      <w:start w:val="1"/>
      <w:numFmt w:val="decimal"/>
      <w:lvlText w:val="%6."/>
      <w:lvlJc w:val="left"/>
      <w:pPr>
        <w:tabs>
          <w:tab w:val="num" w:pos="4320"/>
        </w:tabs>
        <w:ind w:left="4320" w:hanging="360"/>
      </w:pPr>
    </w:lvl>
    <w:lvl w:ilvl="6" w:tplc="57A25C50" w:tentative="1">
      <w:start w:val="1"/>
      <w:numFmt w:val="decimal"/>
      <w:lvlText w:val="%7."/>
      <w:lvlJc w:val="left"/>
      <w:pPr>
        <w:tabs>
          <w:tab w:val="num" w:pos="5040"/>
        </w:tabs>
        <w:ind w:left="5040" w:hanging="360"/>
      </w:pPr>
    </w:lvl>
    <w:lvl w:ilvl="7" w:tplc="BDC60E9E" w:tentative="1">
      <w:start w:val="1"/>
      <w:numFmt w:val="decimal"/>
      <w:lvlText w:val="%8."/>
      <w:lvlJc w:val="left"/>
      <w:pPr>
        <w:tabs>
          <w:tab w:val="num" w:pos="5760"/>
        </w:tabs>
        <w:ind w:left="5760" w:hanging="360"/>
      </w:pPr>
    </w:lvl>
    <w:lvl w:ilvl="8" w:tplc="FF7CE436" w:tentative="1">
      <w:start w:val="1"/>
      <w:numFmt w:val="decimal"/>
      <w:lvlText w:val="%9."/>
      <w:lvlJc w:val="left"/>
      <w:pPr>
        <w:tabs>
          <w:tab w:val="num" w:pos="6480"/>
        </w:tabs>
        <w:ind w:left="6480" w:hanging="360"/>
      </w:pPr>
    </w:lvl>
  </w:abstractNum>
  <w:abstractNum w:abstractNumId="67">
    <w:nsid w:val="6FC6478F"/>
    <w:multiLevelType w:val="multilevel"/>
    <w:tmpl w:val="B16C261E"/>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8">
    <w:nsid w:val="70B51E66"/>
    <w:multiLevelType w:val="hybridMultilevel"/>
    <w:tmpl w:val="B89CD632"/>
    <w:lvl w:ilvl="0" w:tplc="B5528DDC">
      <w:start w:val="4"/>
      <w:numFmt w:val="decimal"/>
      <w:lvlText w:val="%1."/>
      <w:lvlJc w:val="left"/>
      <w:pPr>
        <w:tabs>
          <w:tab w:val="num" w:pos="720"/>
        </w:tabs>
        <w:ind w:left="720" w:hanging="360"/>
      </w:pPr>
    </w:lvl>
    <w:lvl w:ilvl="1" w:tplc="D37CB880">
      <w:start w:val="1"/>
      <w:numFmt w:val="decimal"/>
      <w:lvlText w:val="%2."/>
      <w:lvlJc w:val="left"/>
      <w:pPr>
        <w:tabs>
          <w:tab w:val="num" w:pos="1440"/>
        </w:tabs>
        <w:ind w:left="1440" w:hanging="360"/>
      </w:pPr>
    </w:lvl>
    <w:lvl w:ilvl="2" w:tplc="82940D2A" w:tentative="1">
      <w:start w:val="1"/>
      <w:numFmt w:val="decimal"/>
      <w:lvlText w:val="%3."/>
      <w:lvlJc w:val="left"/>
      <w:pPr>
        <w:tabs>
          <w:tab w:val="num" w:pos="2160"/>
        </w:tabs>
        <w:ind w:left="2160" w:hanging="360"/>
      </w:pPr>
    </w:lvl>
    <w:lvl w:ilvl="3" w:tplc="869EE744" w:tentative="1">
      <w:start w:val="1"/>
      <w:numFmt w:val="decimal"/>
      <w:lvlText w:val="%4."/>
      <w:lvlJc w:val="left"/>
      <w:pPr>
        <w:tabs>
          <w:tab w:val="num" w:pos="2880"/>
        </w:tabs>
        <w:ind w:left="2880" w:hanging="360"/>
      </w:pPr>
    </w:lvl>
    <w:lvl w:ilvl="4" w:tplc="CDF00D62" w:tentative="1">
      <w:start w:val="1"/>
      <w:numFmt w:val="decimal"/>
      <w:lvlText w:val="%5."/>
      <w:lvlJc w:val="left"/>
      <w:pPr>
        <w:tabs>
          <w:tab w:val="num" w:pos="3600"/>
        </w:tabs>
        <w:ind w:left="3600" w:hanging="360"/>
      </w:pPr>
    </w:lvl>
    <w:lvl w:ilvl="5" w:tplc="A4D054E2" w:tentative="1">
      <w:start w:val="1"/>
      <w:numFmt w:val="decimal"/>
      <w:lvlText w:val="%6."/>
      <w:lvlJc w:val="left"/>
      <w:pPr>
        <w:tabs>
          <w:tab w:val="num" w:pos="4320"/>
        </w:tabs>
        <w:ind w:left="4320" w:hanging="360"/>
      </w:pPr>
    </w:lvl>
    <w:lvl w:ilvl="6" w:tplc="B464F9FC" w:tentative="1">
      <w:start w:val="1"/>
      <w:numFmt w:val="decimal"/>
      <w:lvlText w:val="%7."/>
      <w:lvlJc w:val="left"/>
      <w:pPr>
        <w:tabs>
          <w:tab w:val="num" w:pos="5040"/>
        </w:tabs>
        <w:ind w:left="5040" w:hanging="360"/>
      </w:pPr>
    </w:lvl>
    <w:lvl w:ilvl="7" w:tplc="D6C272F0" w:tentative="1">
      <w:start w:val="1"/>
      <w:numFmt w:val="decimal"/>
      <w:lvlText w:val="%8."/>
      <w:lvlJc w:val="left"/>
      <w:pPr>
        <w:tabs>
          <w:tab w:val="num" w:pos="5760"/>
        </w:tabs>
        <w:ind w:left="5760" w:hanging="360"/>
      </w:pPr>
    </w:lvl>
    <w:lvl w:ilvl="8" w:tplc="CC02E1BA" w:tentative="1">
      <w:start w:val="1"/>
      <w:numFmt w:val="decimal"/>
      <w:lvlText w:val="%9."/>
      <w:lvlJc w:val="left"/>
      <w:pPr>
        <w:tabs>
          <w:tab w:val="num" w:pos="6480"/>
        </w:tabs>
        <w:ind w:left="6480" w:hanging="360"/>
      </w:pPr>
    </w:lvl>
  </w:abstractNum>
  <w:abstractNum w:abstractNumId="69">
    <w:nsid w:val="74C5727A"/>
    <w:multiLevelType w:val="multilevel"/>
    <w:tmpl w:val="F2E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5D00A8C"/>
    <w:multiLevelType w:val="multilevel"/>
    <w:tmpl w:val="903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66D0457"/>
    <w:multiLevelType w:val="hybridMultilevel"/>
    <w:tmpl w:val="40A45388"/>
    <w:lvl w:ilvl="0" w:tplc="E898B51E">
      <w:start w:val="3"/>
      <w:numFmt w:val="decimal"/>
      <w:lvlText w:val="%1."/>
      <w:lvlJc w:val="left"/>
      <w:pPr>
        <w:tabs>
          <w:tab w:val="num" w:pos="720"/>
        </w:tabs>
        <w:ind w:left="720" w:hanging="360"/>
      </w:pPr>
    </w:lvl>
    <w:lvl w:ilvl="1" w:tplc="BBE4BD10">
      <w:start w:val="1"/>
      <w:numFmt w:val="decimal"/>
      <w:lvlText w:val="%2."/>
      <w:lvlJc w:val="left"/>
      <w:pPr>
        <w:tabs>
          <w:tab w:val="num" w:pos="1440"/>
        </w:tabs>
        <w:ind w:left="1440" w:hanging="360"/>
      </w:pPr>
    </w:lvl>
    <w:lvl w:ilvl="2" w:tplc="8A3EDC22" w:tentative="1">
      <w:start w:val="1"/>
      <w:numFmt w:val="decimal"/>
      <w:lvlText w:val="%3."/>
      <w:lvlJc w:val="left"/>
      <w:pPr>
        <w:tabs>
          <w:tab w:val="num" w:pos="2160"/>
        </w:tabs>
        <w:ind w:left="2160" w:hanging="360"/>
      </w:pPr>
    </w:lvl>
    <w:lvl w:ilvl="3" w:tplc="8DD2126C" w:tentative="1">
      <w:start w:val="1"/>
      <w:numFmt w:val="decimal"/>
      <w:lvlText w:val="%4."/>
      <w:lvlJc w:val="left"/>
      <w:pPr>
        <w:tabs>
          <w:tab w:val="num" w:pos="2880"/>
        </w:tabs>
        <w:ind w:left="2880" w:hanging="360"/>
      </w:pPr>
    </w:lvl>
    <w:lvl w:ilvl="4" w:tplc="1976175A" w:tentative="1">
      <w:start w:val="1"/>
      <w:numFmt w:val="decimal"/>
      <w:lvlText w:val="%5."/>
      <w:lvlJc w:val="left"/>
      <w:pPr>
        <w:tabs>
          <w:tab w:val="num" w:pos="3600"/>
        </w:tabs>
        <w:ind w:left="3600" w:hanging="360"/>
      </w:pPr>
    </w:lvl>
    <w:lvl w:ilvl="5" w:tplc="34EEEC00" w:tentative="1">
      <w:start w:val="1"/>
      <w:numFmt w:val="decimal"/>
      <w:lvlText w:val="%6."/>
      <w:lvlJc w:val="left"/>
      <w:pPr>
        <w:tabs>
          <w:tab w:val="num" w:pos="4320"/>
        </w:tabs>
        <w:ind w:left="4320" w:hanging="360"/>
      </w:pPr>
    </w:lvl>
    <w:lvl w:ilvl="6" w:tplc="45BA6C46" w:tentative="1">
      <w:start w:val="1"/>
      <w:numFmt w:val="decimal"/>
      <w:lvlText w:val="%7."/>
      <w:lvlJc w:val="left"/>
      <w:pPr>
        <w:tabs>
          <w:tab w:val="num" w:pos="5040"/>
        </w:tabs>
        <w:ind w:left="5040" w:hanging="360"/>
      </w:pPr>
    </w:lvl>
    <w:lvl w:ilvl="7" w:tplc="1F02D186" w:tentative="1">
      <w:start w:val="1"/>
      <w:numFmt w:val="decimal"/>
      <w:lvlText w:val="%8."/>
      <w:lvlJc w:val="left"/>
      <w:pPr>
        <w:tabs>
          <w:tab w:val="num" w:pos="5760"/>
        </w:tabs>
        <w:ind w:left="5760" w:hanging="360"/>
      </w:pPr>
    </w:lvl>
    <w:lvl w:ilvl="8" w:tplc="B29CA354" w:tentative="1">
      <w:start w:val="1"/>
      <w:numFmt w:val="decimal"/>
      <w:lvlText w:val="%9."/>
      <w:lvlJc w:val="left"/>
      <w:pPr>
        <w:tabs>
          <w:tab w:val="num" w:pos="6480"/>
        </w:tabs>
        <w:ind w:left="6480" w:hanging="360"/>
      </w:pPr>
    </w:lvl>
  </w:abstractNum>
  <w:abstractNum w:abstractNumId="72">
    <w:nsid w:val="7A542FDF"/>
    <w:multiLevelType w:val="hybridMultilevel"/>
    <w:tmpl w:val="5336A50A"/>
    <w:lvl w:ilvl="0" w:tplc="14DE09E0">
      <w:start w:val="1"/>
      <w:numFmt w:val="bullet"/>
      <w:lvlText w:val=""/>
      <w:lvlJc w:val="left"/>
      <w:pPr>
        <w:tabs>
          <w:tab w:val="num" w:pos="720"/>
        </w:tabs>
        <w:ind w:left="720" w:hanging="360"/>
      </w:pPr>
      <w:rPr>
        <w:rFonts w:ascii="Symbol" w:hAnsi="Symbol" w:hint="default"/>
      </w:rPr>
    </w:lvl>
    <w:lvl w:ilvl="1" w:tplc="4B241FC6" w:tentative="1">
      <w:start w:val="1"/>
      <w:numFmt w:val="bullet"/>
      <w:lvlText w:val=""/>
      <w:lvlJc w:val="left"/>
      <w:pPr>
        <w:tabs>
          <w:tab w:val="num" w:pos="1440"/>
        </w:tabs>
        <w:ind w:left="1440" w:hanging="360"/>
      </w:pPr>
      <w:rPr>
        <w:rFonts w:ascii="Symbol" w:hAnsi="Symbol" w:hint="default"/>
      </w:rPr>
    </w:lvl>
    <w:lvl w:ilvl="2" w:tplc="6562C690" w:tentative="1">
      <w:start w:val="1"/>
      <w:numFmt w:val="bullet"/>
      <w:lvlText w:val=""/>
      <w:lvlJc w:val="left"/>
      <w:pPr>
        <w:tabs>
          <w:tab w:val="num" w:pos="2160"/>
        </w:tabs>
        <w:ind w:left="2160" w:hanging="360"/>
      </w:pPr>
      <w:rPr>
        <w:rFonts w:ascii="Symbol" w:hAnsi="Symbol" w:hint="default"/>
      </w:rPr>
    </w:lvl>
    <w:lvl w:ilvl="3" w:tplc="194A7DB2" w:tentative="1">
      <w:start w:val="1"/>
      <w:numFmt w:val="bullet"/>
      <w:lvlText w:val=""/>
      <w:lvlJc w:val="left"/>
      <w:pPr>
        <w:tabs>
          <w:tab w:val="num" w:pos="2880"/>
        </w:tabs>
        <w:ind w:left="2880" w:hanging="360"/>
      </w:pPr>
      <w:rPr>
        <w:rFonts w:ascii="Symbol" w:hAnsi="Symbol" w:hint="default"/>
      </w:rPr>
    </w:lvl>
    <w:lvl w:ilvl="4" w:tplc="A3CC313E" w:tentative="1">
      <w:start w:val="1"/>
      <w:numFmt w:val="bullet"/>
      <w:lvlText w:val=""/>
      <w:lvlJc w:val="left"/>
      <w:pPr>
        <w:tabs>
          <w:tab w:val="num" w:pos="3600"/>
        </w:tabs>
        <w:ind w:left="3600" w:hanging="360"/>
      </w:pPr>
      <w:rPr>
        <w:rFonts w:ascii="Symbol" w:hAnsi="Symbol" w:hint="default"/>
      </w:rPr>
    </w:lvl>
    <w:lvl w:ilvl="5" w:tplc="5EAA1592" w:tentative="1">
      <w:start w:val="1"/>
      <w:numFmt w:val="bullet"/>
      <w:lvlText w:val=""/>
      <w:lvlJc w:val="left"/>
      <w:pPr>
        <w:tabs>
          <w:tab w:val="num" w:pos="4320"/>
        </w:tabs>
        <w:ind w:left="4320" w:hanging="360"/>
      </w:pPr>
      <w:rPr>
        <w:rFonts w:ascii="Symbol" w:hAnsi="Symbol" w:hint="default"/>
      </w:rPr>
    </w:lvl>
    <w:lvl w:ilvl="6" w:tplc="F44475B4" w:tentative="1">
      <w:start w:val="1"/>
      <w:numFmt w:val="bullet"/>
      <w:lvlText w:val=""/>
      <w:lvlJc w:val="left"/>
      <w:pPr>
        <w:tabs>
          <w:tab w:val="num" w:pos="5040"/>
        </w:tabs>
        <w:ind w:left="5040" w:hanging="360"/>
      </w:pPr>
      <w:rPr>
        <w:rFonts w:ascii="Symbol" w:hAnsi="Symbol" w:hint="default"/>
      </w:rPr>
    </w:lvl>
    <w:lvl w:ilvl="7" w:tplc="E60CDC56" w:tentative="1">
      <w:start w:val="1"/>
      <w:numFmt w:val="bullet"/>
      <w:lvlText w:val=""/>
      <w:lvlJc w:val="left"/>
      <w:pPr>
        <w:tabs>
          <w:tab w:val="num" w:pos="5760"/>
        </w:tabs>
        <w:ind w:left="5760" w:hanging="360"/>
      </w:pPr>
      <w:rPr>
        <w:rFonts w:ascii="Symbol" w:hAnsi="Symbol" w:hint="default"/>
      </w:rPr>
    </w:lvl>
    <w:lvl w:ilvl="8" w:tplc="886047E2" w:tentative="1">
      <w:start w:val="1"/>
      <w:numFmt w:val="bullet"/>
      <w:lvlText w:val=""/>
      <w:lvlJc w:val="left"/>
      <w:pPr>
        <w:tabs>
          <w:tab w:val="num" w:pos="6480"/>
        </w:tabs>
        <w:ind w:left="6480" w:hanging="360"/>
      </w:pPr>
      <w:rPr>
        <w:rFonts w:ascii="Symbol" w:hAnsi="Symbol" w:hint="default"/>
      </w:rPr>
    </w:lvl>
  </w:abstractNum>
  <w:abstractNum w:abstractNumId="73">
    <w:nsid w:val="7A845B06"/>
    <w:multiLevelType w:val="hybridMultilevel"/>
    <w:tmpl w:val="A2784B12"/>
    <w:lvl w:ilvl="0" w:tplc="59708154">
      <w:start w:val="1"/>
      <w:numFmt w:val="bullet"/>
      <w:lvlText w:val=""/>
      <w:lvlJc w:val="left"/>
      <w:pPr>
        <w:tabs>
          <w:tab w:val="num" w:pos="720"/>
        </w:tabs>
        <w:ind w:left="720" w:hanging="360"/>
      </w:pPr>
      <w:rPr>
        <w:rFonts w:ascii="Wingdings" w:hAnsi="Wingdings" w:hint="default"/>
      </w:rPr>
    </w:lvl>
    <w:lvl w:ilvl="1" w:tplc="D7345FEE" w:tentative="1">
      <w:start w:val="1"/>
      <w:numFmt w:val="bullet"/>
      <w:lvlText w:val=""/>
      <w:lvlJc w:val="left"/>
      <w:pPr>
        <w:tabs>
          <w:tab w:val="num" w:pos="1440"/>
        </w:tabs>
        <w:ind w:left="1440" w:hanging="360"/>
      </w:pPr>
      <w:rPr>
        <w:rFonts w:ascii="Wingdings" w:hAnsi="Wingdings" w:hint="default"/>
      </w:rPr>
    </w:lvl>
    <w:lvl w:ilvl="2" w:tplc="BBECE254" w:tentative="1">
      <w:start w:val="1"/>
      <w:numFmt w:val="bullet"/>
      <w:lvlText w:val=""/>
      <w:lvlJc w:val="left"/>
      <w:pPr>
        <w:tabs>
          <w:tab w:val="num" w:pos="2160"/>
        </w:tabs>
        <w:ind w:left="2160" w:hanging="360"/>
      </w:pPr>
      <w:rPr>
        <w:rFonts w:ascii="Wingdings" w:hAnsi="Wingdings" w:hint="default"/>
      </w:rPr>
    </w:lvl>
    <w:lvl w:ilvl="3" w:tplc="5670806C" w:tentative="1">
      <w:start w:val="1"/>
      <w:numFmt w:val="bullet"/>
      <w:lvlText w:val=""/>
      <w:lvlJc w:val="left"/>
      <w:pPr>
        <w:tabs>
          <w:tab w:val="num" w:pos="2880"/>
        </w:tabs>
        <w:ind w:left="2880" w:hanging="360"/>
      </w:pPr>
      <w:rPr>
        <w:rFonts w:ascii="Wingdings" w:hAnsi="Wingdings" w:hint="default"/>
      </w:rPr>
    </w:lvl>
    <w:lvl w:ilvl="4" w:tplc="18CA6E16" w:tentative="1">
      <w:start w:val="1"/>
      <w:numFmt w:val="bullet"/>
      <w:lvlText w:val=""/>
      <w:lvlJc w:val="left"/>
      <w:pPr>
        <w:tabs>
          <w:tab w:val="num" w:pos="3600"/>
        </w:tabs>
        <w:ind w:left="3600" w:hanging="360"/>
      </w:pPr>
      <w:rPr>
        <w:rFonts w:ascii="Wingdings" w:hAnsi="Wingdings" w:hint="default"/>
      </w:rPr>
    </w:lvl>
    <w:lvl w:ilvl="5" w:tplc="B2BA3AA4" w:tentative="1">
      <w:start w:val="1"/>
      <w:numFmt w:val="bullet"/>
      <w:lvlText w:val=""/>
      <w:lvlJc w:val="left"/>
      <w:pPr>
        <w:tabs>
          <w:tab w:val="num" w:pos="4320"/>
        </w:tabs>
        <w:ind w:left="4320" w:hanging="360"/>
      </w:pPr>
      <w:rPr>
        <w:rFonts w:ascii="Wingdings" w:hAnsi="Wingdings" w:hint="default"/>
      </w:rPr>
    </w:lvl>
    <w:lvl w:ilvl="6" w:tplc="1EF047BA" w:tentative="1">
      <w:start w:val="1"/>
      <w:numFmt w:val="bullet"/>
      <w:lvlText w:val=""/>
      <w:lvlJc w:val="left"/>
      <w:pPr>
        <w:tabs>
          <w:tab w:val="num" w:pos="5040"/>
        </w:tabs>
        <w:ind w:left="5040" w:hanging="360"/>
      </w:pPr>
      <w:rPr>
        <w:rFonts w:ascii="Wingdings" w:hAnsi="Wingdings" w:hint="default"/>
      </w:rPr>
    </w:lvl>
    <w:lvl w:ilvl="7" w:tplc="177C72CC" w:tentative="1">
      <w:start w:val="1"/>
      <w:numFmt w:val="bullet"/>
      <w:lvlText w:val=""/>
      <w:lvlJc w:val="left"/>
      <w:pPr>
        <w:tabs>
          <w:tab w:val="num" w:pos="5760"/>
        </w:tabs>
        <w:ind w:left="5760" w:hanging="360"/>
      </w:pPr>
      <w:rPr>
        <w:rFonts w:ascii="Wingdings" w:hAnsi="Wingdings" w:hint="default"/>
      </w:rPr>
    </w:lvl>
    <w:lvl w:ilvl="8" w:tplc="9FF26F34" w:tentative="1">
      <w:start w:val="1"/>
      <w:numFmt w:val="bullet"/>
      <w:lvlText w:val=""/>
      <w:lvlJc w:val="left"/>
      <w:pPr>
        <w:tabs>
          <w:tab w:val="num" w:pos="6480"/>
        </w:tabs>
        <w:ind w:left="6480" w:hanging="360"/>
      </w:pPr>
      <w:rPr>
        <w:rFonts w:ascii="Wingdings" w:hAnsi="Wingdings" w:hint="default"/>
      </w:rPr>
    </w:lvl>
  </w:abstractNum>
  <w:abstractNum w:abstractNumId="74">
    <w:nsid w:val="7C6D4400"/>
    <w:multiLevelType w:val="hybridMultilevel"/>
    <w:tmpl w:val="071AC114"/>
    <w:lvl w:ilvl="0" w:tplc="D018A61E">
      <w:start w:val="1"/>
      <w:numFmt w:val="decimal"/>
      <w:lvlText w:val="%1."/>
      <w:lvlJc w:val="left"/>
      <w:pPr>
        <w:tabs>
          <w:tab w:val="num" w:pos="720"/>
        </w:tabs>
        <w:ind w:left="720" w:hanging="360"/>
      </w:pPr>
    </w:lvl>
    <w:lvl w:ilvl="1" w:tplc="67FA7A58" w:tentative="1">
      <w:start w:val="1"/>
      <w:numFmt w:val="decimal"/>
      <w:lvlText w:val="%2."/>
      <w:lvlJc w:val="left"/>
      <w:pPr>
        <w:tabs>
          <w:tab w:val="num" w:pos="1440"/>
        </w:tabs>
        <w:ind w:left="1440" w:hanging="360"/>
      </w:pPr>
    </w:lvl>
    <w:lvl w:ilvl="2" w:tplc="24308C28" w:tentative="1">
      <w:start w:val="1"/>
      <w:numFmt w:val="decimal"/>
      <w:lvlText w:val="%3."/>
      <w:lvlJc w:val="left"/>
      <w:pPr>
        <w:tabs>
          <w:tab w:val="num" w:pos="2160"/>
        </w:tabs>
        <w:ind w:left="2160" w:hanging="360"/>
      </w:pPr>
    </w:lvl>
    <w:lvl w:ilvl="3" w:tplc="7F16E350" w:tentative="1">
      <w:start w:val="1"/>
      <w:numFmt w:val="decimal"/>
      <w:lvlText w:val="%4."/>
      <w:lvlJc w:val="left"/>
      <w:pPr>
        <w:tabs>
          <w:tab w:val="num" w:pos="2880"/>
        </w:tabs>
        <w:ind w:left="2880" w:hanging="360"/>
      </w:pPr>
    </w:lvl>
    <w:lvl w:ilvl="4" w:tplc="FDE27268" w:tentative="1">
      <w:start w:val="1"/>
      <w:numFmt w:val="decimal"/>
      <w:lvlText w:val="%5."/>
      <w:lvlJc w:val="left"/>
      <w:pPr>
        <w:tabs>
          <w:tab w:val="num" w:pos="3600"/>
        </w:tabs>
        <w:ind w:left="3600" w:hanging="360"/>
      </w:pPr>
    </w:lvl>
    <w:lvl w:ilvl="5" w:tplc="7F9612C2" w:tentative="1">
      <w:start w:val="1"/>
      <w:numFmt w:val="decimal"/>
      <w:lvlText w:val="%6."/>
      <w:lvlJc w:val="left"/>
      <w:pPr>
        <w:tabs>
          <w:tab w:val="num" w:pos="4320"/>
        </w:tabs>
        <w:ind w:left="4320" w:hanging="360"/>
      </w:pPr>
    </w:lvl>
    <w:lvl w:ilvl="6" w:tplc="17C8C3FA" w:tentative="1">
      <w:start w:val="1"/>
      <w:numFmt w:val="decimal"/>
      <w:lvlText w:val="%7."/>
      <w:lvlJc w:val="left"/>
      <w:pPr>
        <w:tabs>
          <w:tab w:val="num" w:pos="5040"/>
        </w:tabs>
        <w:ind w:left="5040" w:hanging="360"/>
      </w:pPr>
    </w:lvl>
    <w:lvl w:ilvl="7" w:tplc="CBC6EE14" w:tentative="1">
      <w:start w:val="1"/>
      <w:numFmt w:val="decimal"/>
      <w:lvlText w:val="%8."/>
      <w:lvlJc w:val="left"/>
      <w:pPr>
        <w:tabs>
          <w:tab w:val="num" w:pos="5760"/>
        </w:tabs>
        <w:ind w:left="5760" w:hanging="360"/>
      </w:pPr>
    </w:lvl>
    <w:lvl w:ilvl="8" w:tplc="03A4192A" w:tentative="1">
      <w:start w:val="1"/>
      <w:numFmt w:val="decimal"/>
      <w:lvlText w:val="%9."/>
      <w:lvlJc w:val="left"/>
      <w:pPr>
        <w:tabs>
          <w:tab w:val="num" w:pos="6480"/>
        </w:tabs>
        <w:ind w:left="6480" w:hanging="360"/>
      </w:pPr>
    </w:lvl>
  </w:abstractNum>
  <w:abstractNum w:abstractNumId="75">
    <w:nsid w:val="7DE21902"/>
    <w:multiLevelType w:val="multilevel"/>
    <w:tmpl w:val="CE786C9E"/>
    <w:lvl w:ilvl="0">
      <w:start w:val="2"/>
      <w:numFmt w:val="decimal"/>
      <w:lvlText w:val="%1."/>
      <w:lvlJc w:val="left"/>
      <w:pPr>
        <w:tabs>
          <w:tab w:val="num" w:pos="720"/>
        </w:tabs>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6">
    <w:nsid w:val="7E1B307F"/>
    <w:multiLevelType w:val="hybridMultilevel"/>
    <w:tmpl w:val="781A0CFA"/>
    <w:lvl w:ilvl="0" w:tplc="2C866ABA">
      <w:start w:val="3"/>
      <w:numFmt w:val="decimal"/>
      <w:lvlText w:val="%1."/>
      <w:lvlJc w:val="left"/>
      <w:pPr>
        <w:tabs>
          <w:tab w:val="num" w:pos="720"/>
        </w:tabs>
        <w:ind w:left="720" w:hanging="360"/>
      </w:pPr>
    </w:lvl>
    <w:lvl w:ilvl="1" w:tplc="CCE02F28">
      <w:start w:val="1"/>
      <w:numFmt w:val="decimal"/>
      <w:lvlText w:val="%2."/>
      <w:lvlJc w:val="left"/>
      <w:pPr>
        <w:tabs>
          <w:tab w:val="num" w:pos="1440"/>
        </w:tabs>
        <w:ind w:left="1440" w:hanging="360"/>
      </w:pPr>
    </w:lvl>
    <w:lvl w:ilvl="2" w:tplc="8B50FEC6" w:tentative="1">
      <w:start w:val="1"/>
      <w:numFmt w:val="decimal"/>
      <w:lvlText w:val="%3."/>
      <w:lvlJc w:val="left"/>
      <w:pPr>
        <w:tabs>
          <w:tab w:val="num" w:pos="2160"/>
        </w:tabs>
        <w:ind w:left="2160" w:hanging="360"/>
      </w:pPr>
    </w:lvl>
    <w:lvl w:ilvl="3" w:tplc="8EFCBABE" w:tentative="1">
      <w:start w:val="1"/>
      <w:numFmt w:val="decimal"/>
      <w:lvlText w:val="%4."/>
      <w:lvlJc w:val="left"/>
      <w:pPr>
        <w:tabs>
          <w:tab w:val="num" w:pos="2880"/>
        </w:tabs>
        <w:ind w:left="2880" w:hanging="360"/>
      </w:pPr>
    </w:lvl>
    <w:lvl w:ilvl="4" w:tplc="8C1A5E0A" w:tentative="1">
      <w:start w:val="1"/>
      <w:numFmt w:val="decimal"/>
      <w:lvlText w:val="%5."/>
      <w:lvlJc w:val="left"/>
      <w:pPr>
        <w:tabs>
          <w:tab w:val="num" w:pos="3600"/>
        </w:tabs>
        <w:ind w:left="3600" w:hanging="360"/>
      </w:pPr>
    </w:lvl>
    <w:lvl w:ilvl="5" w:tplc="06540026" w:tentative="1">
      <w:start w:val="1"/>
      <w:numFmt w:val="decimal"/>
      <w:lvlText w:val="%6."/>
      <w:lvlJc w:val="left"/>
      <w:pPr>
        <w:tabs>
          <w:tab w:val="num" w:pos="4320"/>
        </w:tabs>
        <w:ind w:left="4320" w:hanging="360"/>
      </w:pPr>
    </w:lvl>
    <w:lvl w:ilvl="6" w:tplc="2070DEF4" w:tentative="1">
      <w:start w:val="1"/>
      <w:numFmt w:val="decimal"/>
      <w:lvlText w:val="%7."/>
      <w:lvlJc w:val="left"/>
      <w:pPr>
        <w:tabs>
          <w:tab w:val="num" w:pos="5040"/>
        </w:tabs>
        <w:ind w:left="5040" w:hanging="360"/>
      </w:pPr>
    </w:lvl>
    <w:lvl w:ilvl="7" w:tplc="BFC2E94C" w:tentative="1">
      <w:start w:val="1"/>
      <w:numFmt w:val="decimal"/>
      <w:lvlText w:val="%8."/>
      <w:lvlJc w:val="left"/>
      <w:pPr>
        <w:tabs>
          <w:tab w:val="num" w:pos="5760"/>
        </w:tabs>
        <w:ind w:left="5760" w:hanging="360"/>
      </w:pPr>
    </w:lvl>
    <w:lvl w:ilvl="8" w:tplc="BA4EC2D0" w:tentative="1">
      <w:start w:val="1"/>
      <w:numFmt w:val="decimal"/>
      <w:lvlText w:val="%9."/>
      <w:lvlJc w:val="left"/>
      <w:pPr>
        <w:tabs>
          <w:tab w:val="num" w:pos="6480"/>
        </w:tabs>
        <w:ind w:left="6480" w:hanging="360"/>
      </w:pPr>
    </w:lvl>
  </w:abstractNum>
  <w:abstractNum w:abstractNumId="77">
    <w:nsid w:val="7EB81AA8"/>
    <w:multiLevelType w:val="hybridMultilevel"/>
    <w:tmpl w:val="A2005F28"/>
    <w:lvl w:ilvl="0" w:tplc="D7D80912">
      <w:start w:val="1"/>
      <w:numFmt w:val="bullet"/>
      <w:lvlText w:val="•"/>
      <w:lvlJc w:val="left"/>
      <w:pPr>
        <w:tabs>
          <w:tab w:val="num" w:pos="720"/>
        </w:tabs>
        <w:ind w:left="720" w:hanging="360"/>
      </w:pPr>
      <w:rPr>
        <w:rFonts w:ascii="Times New Roman" w:hAnsi="Times New Roman" w:hint="default"/>
      </w:rPr>
    </w:lvl>
    <w:lvl w:ilvl="1" w:tplc="3312B1DE" w:tentative="1">
      <w:start w:val="1"/>
      <w:numFmt w:val="bullet"/>
      <w:lvlText w:val="•"/>
      <w:lvlJc w:val="left"/>
      <w:pPr>
        <w:tabs>
          <w:tab w:val="num" w:pos="1440"/>
        </w:tabs>
        <w:ind w:left="1440" w:hanging="360"/>
      </w:pPr>
      <w:rPr>
        <w:rFonts w:ascii="Times New Roman" w:hAnsi="Times New Roman" w:hint="default"/>
      </w:rPr>
    </w:lvl>
    <w:lvl w:ilvl="2" w:tplc="18C818D4" w:tentative="1">
      <w:start w:val="1"/>
      <w:numFmt w:val="bullet"/>
      <w:lvlText w:val="•"/>
      <w:lvlJc w:val="left"/>
      <w:pPr>
        <w:tabs>
          <w:tab w:val="num" w:pos="2160"/>
        </w:tabs>
        <w:ind w:left="2160" w:hanging="360"/>
      </w:pPr>
      <w:rPr>
        <w:rFonts w:ascii="Times New Roman" w:hAnsi="Times New Roman" w:hint="default"/>
      </w:rPr>
    </w:lvl>
    <w:lvl w:ilvl="3" w:tplc="E9D06E7E" w:tentative="1">
      <w:start w:val="1"/>
      <w:numFmt w:val="bullet"/>
      <w:lvlText w:val="•"/>
      <w:lvlJc w:val="left"/>
      <w:pPr>
        <w:tabs>
          <w:tab w:val="num" w:pos="2880"/>
        </w:tabs>
        <w:ind w:left="2880" w:hanging="360"/>
      </w:pPr>
      <w:rPr>
        <w:rFonts w:ascii="Times New Roman" w:hAnsi="Times New Roman" w:hint="default"/>
      </w:rPr>
    </w:lvl>
    <w:lvl w:ilvl="4" w:tplc="3AAC4858" w:tentative="1">
      <w:start w:val="1"/>
      <w:numFmt w:val="bullet"/>
      <w:lvlText w:val="•"/>
      <w:lvlJc w:val="left"/>
      <w:pPr>
        <w:tabs>
          <w:tab w:val="num" w:pos="3600"/>
        </w:tabs>
        <w:ind w:left="3600" w:hanging="360"/>
      </w:pPr>
      <w:rPr>
        <w:rFonts w:ascii="Times New Roman" w:hAnsi="Times New Roman" w:hint="default"/>
      </w:rPr>
    </w:lvl>
    <w:lvl w:ilvl="5" w:tplc="D76E5778" w:tentative="1">
      <w:start w:val="1"/>
      <w:numFmt w:val="bullet"/>
      <w:lvlText w:val="•"/>
      <w:lvlJc w:val="left"/>
      <w:pPr>
        <w:tabs>
          <w:tab w:val="num" w:pos="4320"/>
        </w:tabs>
        <w:ind w:left="4320" w:hanging="360"/>
      </w:pPr>
      <w:rPr>
        <w:rFonts w:ascii="Times New Roman" w:hAnsi="Times New Roman" w:hint="default"/>
      </w:rPr>
    </w:lvl>
    <w:lvl w:ilvl="6" w:tplc="FECED7CA" w:tentative="1">
      <w:start w:val="1"/>
      <w:numFmt w:val="bullet"/>
      <w:lvlText w:val="•"/>
      <w:lvlJc w:val="left"/>
      <w:pPr>
        <w:tabs>
          <w:tab w:val="num" w:pos="5040"/>
        </w:tabs>
        <w:ind w:left="5040" w:hanging="360"/>
      </w:pPr>
      <w:rPr>
        <w:rFonts w:ascii="Times New Roman" w:hAnsi="Times New Roman" w:hint="default"/>
      </w:rPr>
    </w:lvl>
    <w:lvl w:ilvl="7" w:tplc="F7ECE1C4" w:tentative="1">
      <w:start w:val="1"/>
      <w:numFmt w:val="bullet"/>
      <w:lvlText w:val="•"/>
      <w:lvlJc w:val="left"/>
      <w:pPr>
        <w:tabs>
          <w:tab w:val="num" w:pos="5760"/>
        </w:tabs>
        <w:ind w:left="5760" w:hanging="360"/>
      </w:pPr>
      <w:rPr>
        <w:rFonts w:ascii="Times New Roman" w:hAnsi="Times New Roman" w:hint="default"/>
      </w:rPr>
    </w:lvl>
    <w:lvl w:ilvl="8" w:tplc="ADECA700" w:tentative="1">
      <w:start w:val="1"/>
      <w:numFmt w:val="bullet"/>
      <w:lvlText w:val="•"/>
      <w:lvlJc w:val="left"/>
      <w:pPr>
        <w:tabs>
          <w:tab w:val="num" w:pos="6480"/>
        </w:tabs>
        <w:ind w:left="6480" w:hanging="360"/>
      </w:pPr>
      <w:rPr>
        <w:rFonts w:ascii="Times New Roman" w:hAnsi="Times New Roman" w:hint="default"/>
      </w:rPr>
    </w:lvl>
  </w:abstractNum>
  <w:abstractNum w:abstractNumId="78">
    <w:nsid w:val="7EFD7794"/>
    <w:multiLevelType w:val="multilevel"/>
    <w:tmpl w:val="90D4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6"/>
  </w:num>
  <w:num w:numId="3">
    <w:abstractNumId w:val="59"/>
  </w:num>
  <w:num w:numId="4">
    <w:abstractNumId w:val="37"/>
  </w:num>
  <w:num w:numId="5">
    <w:abstractNumId w:val="40"/>
  </w:num>
  <w:num w:numId="6">
    <w:abstractNumId w:val="77"/>
  </w:num>
  <w:num w:numId="7">
    <w:abstractNumId w:val="39"/>
  </w:num>
  <w:num w:numId="8">
    <w:abstractNumId w:val="36"/>
  </w:num>
  <w:num w:numId="9">
    <w:abstractNumId w:val="26"/>
  </w:num>
  <w:num w:numId="10">
    <w:abstractNumId w:val="24"/>
  </w:num>
  <w:num w:numId="11">
    <w:abstractNumId w:val="34"/>
  </w:num>
  <w:num w:numId="12">
    <w:abstractNumId w:val="53"/>
  </w:num>
  <w:num w:numId="13">
    <w:abstractNumId w:val="25"/>
  </w:num>
  <w:num w:numId="14">
    <w:abstractNumId w:val="12"/>
  </w:num>
  <w:num w:numId="15">
    <w:abstractNumId w:val="44"/>
  </w:num>
  <w:num w:numId="16">
    <w:abstractNumId w:val="58"/>
  </w:num>
  <w:num w:numId="17">
    <w:abstractNumId w:val="33"/>
  </w:num>
  <w:num w:numId="18">
    <w:abstractNumId w:val="5"/>
  </w:num>
  <w:num w:numId="19">
    <w:abstractNumId w:val="29"/>
  </w:num>
  <w:num w:numId="20">
    <w:abstractNumId w:val="62"/>
  </w:num>
  <w:num w:numId="21">
    <w:abstractNumId w:val="7"/>
  </w:num>
  <w:num w:numId="22">
    <w:abstractNumId w:val="41"/>
  </w:num>
  <w:num w:numId="23">
    <w:abstractNumId w:val="65"/>
  </w:num>
  <w:num w:numId="24">
    <w:abstractNumId w:val="52"/>
  </w:num>
  <w:num w:numId="25">
    <w:abstractNumId w:val="6"/>
  </w:num>
  <w:num w:numId="26">
    <w:abstractNumId w:val="60"/>
  </w:num>
  <w:num w:numId="27">
    <w:abstractNumId w:val="32"/>
  </w:num>
  <w:num w:numId="28">
    <w:abstractNumId w:val="28"/>
  </w:num>
  <w:num w:numId="29">
    <w:abstractNumId w:val="74"/>
  </w:num>
  <w:num w:numId="30">
    <w:abstractNumId w:val="75"/>
  </w:num>
  <w:num w:numId="31">
    <w:abstractNumId w:val="63"/>
  </w:num>
  <w:num w:numId="32">
    <w:abstractNumId w:val="38"/>
  </w:num>
  <w:num w:numId="33">
    <w:abstractNumId w:val="51"/>
  </w:num>
  <w:num w:numId="34">
    <w:abstractNumId w:val="47"/>
  </w:num>
  <w:num w:numId="35">
    <w:abstractNumId w:val="48"/>
  </w:num>
  <w:num w:numId="36">
    <w:abstractNumId w:val="17"/>
  </w:num>
  <w:num w:numId="37">
    <w:abstractNumId w:val="72"/>
  </w:num>
  <w:num w:numId="38">
    <w:abstractNumId w:val="35"/>
  </w:num>
  <w:num w:numId="39">
    <w:abstractNumId w:val="19"/>
  </w:num>
  <w:num w:numId="40">
    <w:abstractNumId w:val="2"/>
  </w:num>
  <w:num w:numId="41">
    <w:abstractNumId w:val="0"/>
  </w:num>
  <w:num w:numId="42">
    <w:abstractNumId w:val="13"/>
  </w:num>
  <w:num w:numId="43">
    <w:abstractNumId w:val="46"/>
  </w:num>
  <w:num w:numId="44">
    <w:abstractNumId w:val="50"/>
  </w:num>
  <w:num w:numId="45">
    <w:abstractNumId w:val="73"/>
  </w:num>
  <w:num w:numId="46">
    <w:abstractNumId w:val="15"/>
  </w:num>
  <w:num w:numId="47">
    <w:abstractNumId w:val="31"/>
  </w:num>
  <w:num w:numId="48">
    <w:abstractNumId w:val="42"/>
  </w:num>
  <w:num w:numId="49">
    <w:abstractNumId w:val="20"/>
  </w:num>
  <w:num w:numId="50">
    <w:abstractNumId w:val="71"/>
  </w:num>
  <w:num w:numId="51">
    <w:abstractNumId w:val="68"/>
  </w:num>
  <w:num w:numId="52">
    <w:abstractNumId w:val="67"/>
  </w:num>
  <w:num w:numId="53">
    <w:abstractNumId w:val="9"/>
  </w:num>
  <w:num w:numId="54">
    <w:abstractNumId w:val="11"/>
  </w:num>
  <w:num w:numId="55">
    <w:abstractNumId w:val="16"/>
  </w:num>
  <w:num w:numId="56">
    <w:abstractNumId w:val="66"/>
  </w:num>
  <w:num w:numId="57">
    <w:abstractNumId w:val="10"/>
  </w:num>
  <w:num w:numId="58">
    <w:abstractNumId w:val="57"/>
  </w:num>
  <w:num w:numId="59">
    <w:abstractNumId w:val="14"/>
  </w:num>
  <w:num w:numId="60">
    <w:abstractNumId w:val="43"/>
  </w:num>
  <w:num w:numId="61">
    <w:abstractNumId w:val="4"/>
  </w:num>
  <w:num w:numId="62">
    <w:abstractNumId w:val="8"/>
  </w:num>
  <w:num w:numId="63">
    <w:abstractNumId w:val="18"/>
  </w:num>
  <w:num w:numId="64">
    <w:abstractNumId w:val="21"/>
  </w:num>
  <w:num w:numId="65">
    <w:abstractNumId w:val="61"/>
  </w:num>
  <w:num w:numId="66">
    <w:abstractNumId w:val="30"/>
  </w:num>
  <w:num w:numId="67">
    <w:abstractNumId w:val="23"/>
  </w:num>
  <w:num w:numId="68">
    <w:abstractNumId w:val="55"/>
  </w:num>
  <w:num w:numId="69">
    <w:abstractNumId w:val="70"/>
  </w:num>
  <w:num w:numId="70">
    <w:abstractNumId w:val="22"/>
  </w:num>
  <w:num w:numId="71">
    <w:abstractNumId w:val="3"/>
  </w:num>
  <w:num w:numId="72">
    <w:abstractNumId w:val="78"/>
  </w:num>
  <w:num w:numId="73">
    <w:abstractNumId w:val="64"/>
  </w:num>
  <w:num w:numId="74">
    <w:abstractNumId w:val="54"/>
  </w:num>
  <w:num w:numId="75">
    <w:abstractNumId w:val="56"/>
  </w:num>
  <w:num w:numId="76">
    <w:abstractNumId w:val="45"/>
  </w:num>
  <w:num w:numId="77">
    <w:abstractNumId w:val="69"/>
  </w:num>
  <w:num w:numId="78">
    <w:abstractNumId w:val="27"/>
  </w:num>
  <w:num w:numId="79">
    <w:abstractNumId w:val="4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GrammaticalErrors/>
  <w:proofState w:spelling="clean"/>
  <w:defaultTabStop w:val="708"/>
  <w:hyphenationZone w:val="425"/>
  <w:characterSpacingControl w:val="doNotCompress"/>
  <w:footnotePr>
    <w:footnote w:id="-1"/>
    <w:footnote w:id="0"/>
  </w:footnotePr>
  <w:endnotePr>
    <w:endnote w:id="-1"/>
    <w:endnote w:id="0"/>
  </w:endnotePr>
  <w:compat/>
  <w:rsids>
    <w:rsidRoot w:val="00150974"/>
    <w:rsid w:val="00026CC5"/>
    <w:rsid w:val="000569C6"/>
    <w:rsid w:val="00075B98"/>
    <w:rsid w:val="000A42AF"/>
    <w:rsid w:val="000C0EB6"/>
    <w:rsid w:val="000E0857"/>
    <w:rsid w:val="000E5F6B"/>
    <w:rsid w:val="001179D0"/>
    <w:rsid w:val="00133CE5"/>
    <w:rsid w:val="001376B0"/>
    <w:rsid w:val="00145D8E"/>
    <w:rsid w:val="00150974"/>
    <w:rsid w:val="00161513"/>
    <w:rsid w:val="0017115D"/>
    <w:rsid w:val="00187A54"/>
    <w:rsid w:val="00193899"/>
    <w:rsid w:val="001A399C"/>
    <w:rsid w:val="001D2DBF"/>
    <w:rsid w:val="001D5FBE"/>
    <w:rsid w:val="00217A53"/>
    <w:rsid w:val="0026162C"/>
    <w:rsid w:val="00265D40"/>
    <w:rsid w:val="00284C24"/>
    <w:rsid w:val="00290D0F"/>
    <w:rsid w:val="002C5059"/>
    <w:rsid w:val="002D2E59"/>
    <w:rsid w:val="002F5B62"/>
    <w:rsid w:val="00302B81"/>
    <w:rsid w:val="00307D1B"/>
    <w:rsid w:val="00307E79"/>
    <w:rsid w:val="003231FA"/>
    <w:rsid w:val="003343C1"/>
    <w:rsid w:val="003452D7"/>
    <w:rsid w:val="003C3A9F"/>
    <w:rsid w:val="003F53C1"/>
    <w:rsid w:val="003F57ED"/>
    <w:rsid w:val="003F5F9B"/>
    <w:rsid w:val="0044645C"/>
    <w:rsid w:val="00452BA9"/>
    <w:rsid w:val="00461F38"/>
    <w:rsid w:val="00467A90"/>
    <w:rsid w:val="004B6EA3"/>
    <w:rsid w:val="004F31E6"/>
    <w:rsid w:val="00503CF6"/>
    <w:rsid w:val="0051544A"/>
    <w:rsid w:val="0052031A"/>
    <w:rsid w:val="00527793"/>
    <w:rsid w:val="00527921"/>
    <w:rsid w:val="00547D9B"/>
    <w:rsid w:val="00557351"/>
    <w:rsid w:val="005627C3"/>
    <w:rsid w:val="00583F51"/>
    <w:rsid w:val="005849A9"/>
    <w:rsid w:val="005A4E09"/>
    <w:rsid w:val="005E1EF6"/>
    <w:rsid w:val="005F2E68"/>
    <w:rsid w:val="005F3F76"/>
    <w:rsid w:val="00605460"/>
    <w:rsid w:val="00610D32"/>
    <w:rsid w:val="006139B1"/>
    <w:rsid w:val="00625166"/>
    <w:rsid w:val="00627DAA"/>
    <w:rsid w:val="006326DF"/>
    <w:rsid w:val="00640B08"/>
    <w:rsid w:val="0064128B"/>
    <w:rsid w:val="00643284"/>
    <w:rsid w:val="00660909"/>
    <w:rsid w:val="00660AE7"/>
    <w:rsid w:val="0069189D"/>
    <w:rsid w:val="006A3D11"/>
    <w:rsid w:val="007569B4"/>
    <w:rsid w:val="007A49FD"/>
    <w:rsid w:val="007B59B5"/>
    <w:rsid w:val="007D6E41"/>
    <w:rsid w:val="007E6274"/>
    <w:rsid w:val="00811D50"/>
    <w:rsid w:val="00812478"/>
    <w:rsid w:val="00831887"/>
    <w:rsid w:val="00864F69"/>
    <w:rsid w:val="008650DD"/>
    <w:rsid w:val="0087711D"/>
    <w:rsid w:val="008917CA"/>
    <w:rsid w:val="0089275F"/>
    <w:rsid w:val="00892D57"/>
    <w:rsid w:val="008B6D57"/>
    <w:rsid w:val="008D60F3"/>
    <w:rsid w:val="008F7943"/>
    <w:rsid w:val="00901A1F"/>
    <w:rsid w:val="00910930"/>
    <w:rsid w:val="00915C39"/>
    <w:rsid w:val="009254AD"/>
    <w:rsid w:val="00932AB3"/>
    <w:rsid w:val="0093370E"/>
    <w:rsid w:val="009354AF"/>
    <w:rsid w:val="00941AD6"/>
    <w:rsid w:val="009705C9"/>
    <w:rsid w:val="00974F9E"/>
    <w:rsid w:val="009D3338"/>
    <w:rsid w:val="009D378E"/>
    <w:rsid w:val="00A015C0"/>
    <w:rsid w:val="00A0411D"/>
    <w:rsid w:val="00A12A64"/>
    <w:rsid w:val="00A12D4E"/>
    <w:rsid w:val="00A861A0"/>
    <w:rsid w:val="00A9778C"/>
    <w:rsid w:val="00AB48A1"/>
    <w:rsid w:val="00AE326C"/>
    <w:rsid w:val="00AF2856"/>
    <w:rsid w:val="00B17E1E"/>
    <w:rsid w:val="00B262CC"/>
    <w:rsid w:val="00B376CE"/>
    <w:rsid w:val="00B91D73"/>
    <w:rsid w:val="00B93C6A"/>
    <w:rsid w:val="00BA635E"/>
    <w:rsid w:val="00BB7112"/>
    <w:rsid w:val="00BF3BBA"/>
    <w:rsid w:val="00C43E41"/>
    <w:rsid w:val="00D02127"/>
    <w:rsid w:val="00D027E4"/>
    <w:rsid w:val="00D04517"/>
    <w:rsid w:val="00D13B58"/>
    <w:rsid w:val="00D406C5"/>
    <w:rsid w:val="00D52EAC"/>
    <w:rsid w:val="00D70980"/>
    <w:rsid w:val="00D73DBC"/>
    <w:rsid w:val="00D92243"/>
    <w:rsid w:val="00D94ECB"/>
    <w:rsid w:val="00DA3162"/>
    <w:rsid w:val="00E01CA3"/>
    <w:rsid w:val="00E026E5"/>
    <w:rsid w:val="00E40AAE"/>
    <w:rsid w:val="00E40D7C"/>
    <w:rsid w:val="00E40D9C"/>
    <w:rsid w:val="00EA5AD8"/>
    <w:rsid w:val="00EA6599"/>
    <w:rsid w:val="00EB43BC"/>
    <w:rsid w:val="00EC414D"/>
    <w:rsid w:val="00EC6B50"/>
    <w:rsid w:val="00EF301D"/>
    <w:rsid w:val="00EF4A98"/>
    <w:rsid w:val="00F01A5E"/>
    <w:rsid w:val="00F168B7"/>
    <w:rsid w:val="00F26CF5"/>
    <w:rsid w:val="00F27276"/>
    <w:rsid w:val="00F33C82"/>
    <w:rsid w:val="00FA11E9"/>
    <w:rsid w:val="00FA2296"/>
    <w:rsid w:val="00FB138F"/>
    <w:rsid w:val="00FB2FD7"/>
    <w:rsid w:val="00FB312B"/>
    <w:rsid w:val="00FB3AED"/>
    <w:rsid w:val="00FB78DC"/>
    <w:rsid w:val="00FD02A7"/>
    <w:rsid w:val="00FD7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F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F38"/>
    <w:rPr>
      <w:rFonts w:ascii="Tahoma" w:hAnsi="Tahoma" w:cs="Tahoma"/>
      <w:sz w:val="16"/>
      <w:szCs w:val="16"/>
    </w:rPr>
  </w:style>
  <w:style w:type="paragraph" w:styleId="a5">
    <w:name w:val="Normal (Web)"/>
    <w:basedOn w:val="a"/>
    <w:uiPriority w:val="99"/>
    <w:unhideWhenUsed/>
    <w:rsid w:val="0030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307D1B"/>
    <w:pPr>
      <w:spacing w:after="160" w:line="259" w:lineRule="auto"/>
      <w:ind w:left="720"/>
      <w:contextualSpacing/>
    </w:pPr>
    <w:rPr>
      <w:lang w:val="ru-RU"/>
    </w:rPr>
  </w:style>
  <w:style w:type="character" w:styleId="a7">
    <w:name w:val="Hyperlink"/>
    <w:basedOn w:val="a0"/>
    <w:uiPriority w:val="99"/>
    <w:unhideWhenUsed/>
    <w:rsid w:val="00307D1B"/>
    <w:rPr>
      <w:color w:val="0000FF"/>
      <w:u w:val="single"/>
    </w:rPr>
  </w:style>
  <w:style w:type="character" w:customStyle="1" w:styleId="UnresolvedMention">
    <w:name w:val="Unresolved Mention"/>
    <w:basedOn w:val="a0"/>
    <w:uiPriority w:val="99"/>
    <w:semiHidden/>
    <w:unhideWhenUsed/>
    <w:rsid w:val="00307D1B"/>
    <w:rPr>
      <w:color w:val="605E5C"/>
      <w:shd w:val="clear" w:color="auto" w:fill="E1DFDD"/>
    </w:rPr>
  </w:style>
  <w:style w:type="paragraph" w:styleId="a8">
    <w:name w:val="header"/>
    <w:basedOn w:val="a"/>
    <w:link w:val="a9"/>
    <w:uiPriority w:val="99"/>
    <w:unhideWhenUsed/>
    <w:rsid w:val="00915C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5C39"/>
  </w:style>
  <w:style w:type="paragraph" w:styleId="aa">
    <w:name w:val="footer"/>
    <w:basedOn w:val="a"/>
    <w:link w:val="ab"/>
    <w:uiPriority w:val="99"/>
    <w:unhideWhenUsed/>
    <w:rsid w:val="00915C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5C39"/>
  </w:style>
  <w:style w:type="paragraph" w:customStyle="1" w:styleId="login-buttonuser">
    <w:name w:val="login-button__user"/>
    <w:basedOn w:val="a"/>
    <w:rsid w:val="00EC6B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No Spacing"/>
    <w:link w:val="ad"/>
    <w:uiPriority w:val="1"/>
    <w:qFormat/>
    <w:rsid w:val="00307E79"/>
    <w:pPr>
      <w:spacing w:after="0" w:line="240" w:lineRule="auto"/>
    </w:pPr>
  </w:style>
  <w:style w:type="character" w:customStyle="1" w:styleId="ad">
    <w:name w:val="Без интервала Знак"/>
    <w:link w:val="ac"/>
    <w:uiPriority w:val="1"/>
    <w:locked/>
    <w:rsid w:val="00A04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F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F38"/>
    <w:rPr>
      <w:rFonts w:ascii="Tahoma" w:hAnsi="Tahoma" w:cs="Tahoma"/>
      <w:sz w:val="16"/>
      <w:szCs w:val="16"/>
    </w:rPr>
  </w:style>
  <w:style w:type="paragraph" w:styleId="a5">
    <w:name w:val="Normal (Web)"/>
    <w:basedOn w:val="a"/>
    <w:uiPriority w:val="99"/>
    <w:unhideWhenUsed/>
    <w:rsid w:val="00307D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307D1B"/>
    <w:pPr>
      <w:spacing w:after="160" w:line="259" w:lineRule="auto"/>
      <w:ind w:left="720"/>
      <w:contextualSpacing/>
    </w:pPr>
    <w:rPr>
      <w:lang w:val="ru-RU"/>
    </w:rPr>
  </w:style>
  <w:style w:type="character" w:styleId="a7">
    <w:name w:val="Hyperlink"/>
    <w:basedOn w:val="a0"/>
    <w:uiPriority w:val="99"/>
    <w:unhideWhenUsed/>
    <w:rsid w:val="00307D1B"/>
    <w:rPr>
      <w:color w:val="0000FF"/>
      <w:u w:val="single"/>
    </w:rPr>
  </w:style>
  <w:style w:type="character" w:customStyle="1" w:styleId="UnresolvedMention">
    <w:name w:val="Unresolved Mention"/>
    <w:basedOn w:val="a0"/>
    <w:uiPriority w:val="99"/>
    <w:semiHidden/>
    <w:unhideWhenUsed/>
    <w:rsid w:val="00307D1B"/>
    <w:rPr>
      <w:color w:val="605E5C"/>
      <w:shd w:val="clear" w:color="auto" w:fill="E1DFDD"/>
    </w:rPr>
  </w:style>
  <w:style w:type="paragraph" w:styleId="a8">
    <w:name w:val="header"/>
    <w:basedOn w:val="a"/>
    <w:link w:val="a9"/>
    <w:uiPriority w:val="99"/>
    <w:unhideWhenUsed/>
    <w:rsid w:val="00915C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5C39"/>
  </w:style>
  <w:style w:type="paragraph" w:styleId="aa">
    <w:name w:val="footer"/>
    <w:basedOn w:val="a"/>
    <w:link w:val="ab"/>
    <w:uiPriority w:val="99"/>
    <w:unhideWhenUsed/>
    <w:rsid w:val="00915C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5C39"/>
  </w:style>
  <w:style w:type="paragraph" w:customStyle="1" w:styleId="login-buttonuser">
    <w:name w:val="login-button__user"/>
    <w:basedOn w:val="a"/>
    <w:rsid w:val="00EC6B5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22039807">
      <w:bodyDiv w:val="1"/>
      <w:marLeft w:val="0"/>
      <w:marRight w:val="0"/>
      <w:marTop w:val="0"/>
      <w:marBottom w:val="0"/>
      <w:divBdr>
        <w:top w:val="none" w:sz="0" w:space="0" w:color="auto"/>
        <w:left w:val="none" w:sz="0" w:space="0" w:color="auto"/>
        <w:bottom w:val="none" w:sz="0" w:space="0" w:color="auto"/>
        <w:right w:val="none" w:sz="0" w:space="0" w:color="auto"/>
      </w:divBdr>
    </w:div>
    <w:div w:id="149105697">
      <w:bodyDiv w:val="1"/>
      <w:marLeft w:val="0"/>
      <w:marRight w:val="0"/>
      <w:marTop w:val="0"/>
      <w:marBottom w:val="0"/>
      <w:divBdr>
        <w:top w:val="none" w:sz="0" w:space="0" w:color="auto"/>
        <w:left w:val="none" w:sz="0" w:space="0" w:color="auto"/>
        <w:bottom w:val="none" w:sz="0" w:space="0" w:color="auto"/>
        <w:right w:val="none" w:sz="0" w:space="0" w:color="auto"/>
      </w:divBdr>
    </w:div>
    <w:div w:id="159658550">
      <w:bodyDiv w:val="1"/>
      <w:marLeft w:val="0"/>
      <w:marRight w:val="0"/>
      <w:marTop w:val="0"/>
      <w:marBottom w:val="0"/>
      <w:divBdr>
        <w:top w:val="none" w:sz="0" w:space="0" w:color="auto"/>
        <w:left w:val="none" w:sz="0" w:space="0" w:color="auto"/>
        <w:bottom w:val="none" w:sz="0" w:space="0" w:color="auto"/>
        <w:right w:val="none" w:sz="0" w:space="0" w:color="auto"/>
      </w:divBdr>
    </w:div>
    <w:div w:id="556360674">
      <w:bodyDiv w:val="1"/>
      <w:marLeft w:val="0"/>
      <w:marRight w:val="0"/>
      <w:marTop w:val="0"/>
      <w:marBottom w:val="0"/>
      <w:divBdr>
        <w:top w:val="none" w:sz="0" w:space="0" w:color="auto"/>
        <w:left w:val="none" w:sz="0" w:space="0" w:color="auto"/>
        <w:bottom w:val="none" w:sz="0" w:space="0" w:color="auto"/>
        <w:right w:val="none" w:sz="0" w:space="0" w:color="auto"/>
      </w:divBdr>
    </w:div>
    <w:div w:id="617177697">
      <w:bodyDiv w:val="1"/>
      <w:marLeft w:val="0"/>
      <w:marRight w:val="0"/>
      <w:marTop w:val="0"/>
      <w:marBottom w:val="0"/>
      <w:divBdr>
        <w:top w:val="none" w:sz="0" w:space="0" w:color="auto"/>
        <w:left w:val="none" w:sz="0" w:space="0" w:color="auto"/>
        <w:bottom w:val="none" w:sz="0" w:space="0" w:color="auto"/>
        <w:right w:val="none" w:sz="0" w:space="0" w:color="auto"/>
      </w:divBdr>
    </w:div>
    <w:div w:id="953445921">
      <w:bodyDiv w:val="1"/>
      <w:marLeft w:val="0"/>
      <w:marRight w:val="0"/>
      <w:marTop w:val="0"/>
      <w:marBottom w:val="0"/>
      <w:divBdr>
        <w:top w:val="none" w:sz="0" w:space="0" w:color="auto"/>
        <w:left w:val="none" w:sz="0" w:space="0" w:color="auto"/>
        <w:bottom w:val="none" w:sz="0" w:space="0" w:color="auto"/>
        <w:right w:val="none" w:sz="0" w:space="0" w:color="auto"/>
      </w:divBdr>
    </w:div>
    <w:div w:id="1480465537">
      <w:bodyDiv w:val="1"/>
      <w:marLeft w:val="0"/>
      <w:marRight w:val="0"/>
      <w:marTop w:val="0"/>
      <w:marBottom w:val="0"/>
      <w:divBdr>
        <w:top w:val="none" w:sz="0" w:space="0" w:color="auto"/>
        <w:left w:val="none" w:sz="0" w:space="0" w:color="auto"/>
        <w:bottom w:val="none" w:sz="0" w:space="0" w:color="auto"/>
        <w:right w:val="none" w:sz="0" w:space="0" w:color="auto"/>
      </w:divBdr>
    </w:div>
    <w:div w:id="1502966281">
      <w:bodyDiv w:val="1"/>
      <w:marLeft w:val="0"/>
      <w:marRight w:val="0"/>
      <w:marTop w:val="0"/>
      <w:marBottom w:val="0"/>
      <w:divBdr>
        <w:top w:val="none" w:sz="0" w:space="0" w:color="auto"/>
        <w:left w:val="none" w:sz="0" w:space="0" w:color="auto"/>
        <w:bottom w:val="none" w:sz="0" w:space="0" w:color="auto"/>
        <w:right w:val="none" w:sz="0" w:space="0" w:color="auto"/>
      </w:divBdr>
    </w:div>
    <w:div w:id="1516336221">
      <w:bodyDiv w:val="1"/>
      <w:marLeft w:val="0"/>
      <w:marRight w:val="0"/>
      <w:marTop w:val="0"/>
      <w:marBottom w:val="0"/>
      <w:divBdr>
        <w:top w:val="none" w:sz="0" w:space="0" w:color="auto"/>
        <w:left w:val="none" w:sz="0" w:space="0" w:color="auto"/>
        <w:bottom w:val="none" w:sz="0" w:space="0" w:color="auto"/>
        <w:right w:val="none" w:sz="0" w:space="0" w:color="auto"/>
      </w:divBdr>
    </w:div>
    <w:div w:id="1604722894">
      <w:bodyDiv w:val="1"/>
      <w:marLeft w:val="0"/>
      <w:marRight w:val="0"/>
      <w:marTop w:val="0"/>
      <w:marBottom w:val="0"/>
      <w:divBdr>
        <w:top w:val="none" w:sz="0" w:space="0" w:color="auto"/>
        <w:left w:val="none" w:sz="0" w:space="0" w:color="auto"/>
        <w:bottom w:val="none" w:sz="0" w:space="0" w:color="auto"/>
        <w:right w:val="none" w:sz="0" w:space="0" w:color="auto"/>
      </w:divBdr>
    </w:div>
    <w:div w:id="1643998753">
      <w:bodyDiv w:val="1"/>
      <w:marLeft w:val="0"/>
      <w:marRight w:val="0"/>
      <w:marTop w:val="0"/>
      <w:marBottom w:val="0"/>
      <w:divBdr>
        <w:top w:val="none" w:sz="0" w:space="0" w:color="auto"/>
        <w:left w:val="none" w:sz="0" w:space="0" w:color="auto"/>
        <w:bottom w:val="none" w:sz="0" w:space="0" w:color="auto"/>
        <w:right w:val="none" w:sz="0" w:space="0" w:color="auto"/>
      </w:divBdr>
    </w:div>
    <w:div w:id="16907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uk.wikipedia.org/wiki/%D0%A0%D1%96%D0%B2%D0%BD%D0%B5%D0%BD%D1%81%D1%8C%D0%BA%D0%B0_%D0%BE%D0%B1%D0%BB%D0%B0%D1%81%D1%82%D1%8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uk.wikipedia.org/wiki/1939" TargetMode="External"/><Relationship Id="rId2" Type="http://schemas.openxmlformats.org/officeDocument/2006/relationships/numbering" Target="numbering.xml"/><Relationship Id="rId16" Type="http://schemas.openxmlformats.org/officeDocument/2006/relationships/hyperlink" Target="https://uk.wikipedia.org/wiki/27_%D0%BB%D0%B8%D1%81%D1%82%D0%BE%D0%BF%D0%B0%D0%B4%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uk.wikipedia.org/wiki/%D0%9E%D0%B1%D0%BB%D0%B0%D1%81%D1%82%D1%8C" TargetMode="External"/><Relationship Id="rId10" Type="http://schemas.openxmlformats.org/officeDocument/2006/relationships/image" Target="media/image3.png"/><Relationship Id="rId19" Type="http://schemas.openxmlformats.org/officeDocument/2006/relationships/hyperlink" Target="https://uk.wikipedia.org/wiki/%D0%A1%D0%BF%D0%B8%D1%81%D0%BE%D0%BA_%D1%82%D0%B5%D1%80%D0%B8%D1%82%D0%BE%D1%80%D1%96%D0%B0%D0%BB%D1%8C%D0%BD%D0%B8%D1%85_%D0%B3%D1%80%D0%BE%D0%BC%D0%B0%D0%B4_%D0%A0%D1%96%D0%B2%D0%BD%D0%B5%D0%BD%D1%81%D1%8C%D0%BA%D0%BE%D1%97_%D0%BE%D0%B1%D0%BB%D0%B0%D1%81%D1%82%D1%9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lopillya-meria.gov.ua/"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A8A12-2131-40A3-BF0F-36D0E24C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88</Pages>
  <Words>18263</Words>
  <Characters>104103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2025-06-03T06:27:00Z</cp:lastPrinted>
  <dcterms:created xsi:type="dcterms:W3CDTF">2021-09-23T11:24:00Z</dcterms:created>
  <dcterms:modified xsi:type="dcterms:W3CDTF">2025-06-06T08:51:00Z</dcterms:modified>
</cp:coreProperties>
</file>