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3E" w:rsidRPr="001B66FB" w:rsidRDefault="00DE053E" w:rsidP="00DE053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E053E" w:rsidRPr="009C2F49" w:rsidRDefault="00DE053E" w:rsidP="00DE053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DE053E" w:rsidRPr="001B66FB" w:rsidRDefault="00DE053E" w:rsidP="00DE053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DE053E" w:rsidRPr="001B66FB" w:rsidRDefault="00DE053E" w:rsidP="00DE053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E053E" w:rsidRPr="00CD500E" w:rsidRDefault="00DE053E" w:rsidP="00DE053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DE053E" w:rsidRPr="00C86431" w:rsidRDefault="00DE053E" w:rsidP="00DE053E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жовтня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1080</w:t>
      </w:r>
    </w:p>
    <w:p w:rsidR="00DE053E" w:rsidRPr="002C336D" w:rsidRDefault="00DE053E" w:rsidP="00DE053E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</w:tblGrid>
      <w:tr w:rsidR="00DE053E" w:rsidRPr="00CC3F59" w:rsidTr="000C0116">
        <w:tc>
          <w:tcPr>
            <w:tcW w:w="5211" w:type="dxa"/>
          </w:tcPr>
          <w:p w:rsidR="00DE053E" w:rsidRPr="00B734CE" w:rsidRDefault="00DE053E" w:rsidP="000C0116">
            <w:pPr>
              <w:ind w:right="175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 w:rsidRPr="00B734CE">
              <w:rPr>
                <w:b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>надання дозволу на списання автотранспортного засобу</w:t>
            </w:r>
          </w:p>
        </w:tc>
      </w:tr>
    </w:tbl>
    <w:p w:rsidR="00DE053E" w:rsidRDefault="00DE053E" w:rsidP="00DE053E">
      <w:pPr>
        <w:widowControl w:val="0"/>
        <w:ind w:right="158"/>
        <w:jc w:val="both"/>
        <w:rPr>
          <w:sz w:val="28"/>
          <w:szCs w:val="28"/>
          <w:lang w:val="uk-UA"/>
        </w:rPr>
      </w:pPr>
    </w:p>
    <w:p w:rsidR="00DE053E" w:rsidRPr="00B734CE" w:rsidRDefault="00DE053E" w:rsidP="00DE053E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E1DC6">
        <w:rPr>
          <w:sz w:val="28"/>
          <w:szCs w:val="28"/>
          <w:bdr w:val="none" w:sz="0" w:space="0" w:color="auto" w:frame="1"/>
          <w:lang w:val="uk-UA"/>
        </w:rPr>
        <w:t xml:space="preserve">Відповідно до  статті 25, 60 Закону України «Про місцеве самоврядування в Україні», Порядку списання об'єктів державної власності, затвердженим постановою Кабінету Міністрів України від 08.11.2007р. №1314 (зі змінами та доповненнями), заслухавши інформацію заступника сільського голови про надання дозволу на списання транспортного засобу та про непридатність </w:t>
      </w:r>
      <w:r>
        <w:rPr>
          <w:sz w:val="28"/>
          <w:szCs w:val="28"/>
          <w:bdr w:val="none" w:sz="0" w:space="0" w:color="auto" w:frame="1"/>
          <w:lang w:val="uk-UA"/>
        </w:rPr>
        <w:t>вказаного</w:t>
      </w:r>
      <w:r w:rsidRPr="000E1DC6">
        <w:rPr>
          <w:sz w:val="28"/>
          <w:szCs w:val="28"/>
          <w:bdr w:val="none" w:sz="0" w:space="0" w:color="auto" w:frame="1"/>
          <w:lang w:val="uk-UA"/>
        </w:rPr>
        <w:t xml:space="preserve"> автотранспортного засобу для подальшого використання та економічної недоцільності проведення відновлюваного ремонту</w:t>
      </w:r>
      <w:r w:rsidRPr="000E1DC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Вербська сільська рада </w:t>
      </w:r>
    </w:p>
    <w:p w:rsidR="00DE053E" w:rsidRDefault="00DE053E" w:rsidP="00DE053E">
      <w:pPr>
        <w:widowControl w:val="0"/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ВИРІШИЛА:</w:t>
      </w:r>
    </w:p>
    <w:p w:rsidR="00DE053E" w:rsidRPr="000E1DC6" w:rsidRDefault="00DE053E" w:rsidP="00DE053E">
      <w:pPr>
        <w:widowControl w:val="0"/>
        <w:spacing w:line="276" w:lineRule="auto"/>
        <w:jc w:val="center"/>
        <w:rPr>
          <w:sz w:val="28"/>
          <w:szCs w:val="28"/>
          <w:lang w:val="uk-UA"/>
        </w:rPr>
      </w:pPr>
    </w:p>
    <w:p w:rsidR="00DE053E" w:rsidRPr="000E1DC6" w:rsidRDefault="00DE053E" w:rsidP="00DE053E">
      <w:pPr>
        <w:pStyle w:val="a5"/>
        <w:shd w:val="clear" w:color="auto" w:fill="FFFFFF"/>
        <w:spacing w:before="0" w:beforeAutospacing="0" w:after="0" w:afterAutospacing="0" w:line="276" w:lineRule="auto"/>
        <w:ind w:left="-142" w:firstLine="142"/>
        <w:jc w:val="both"/>
        <w:rPr>
          <w:sz w:val="28"/>
          <w:szCs w:val="28"/>
          <w:bdr w:val="none" w:sz="0" w:space="0" w:color="auto" w:frame="1"/>
          <w:lang w:val="uk-UA"/>
        </w:rPr>
      </w:pPr>
      <w:r w:rsidRPr="000E1DC6">
        <w:rPr>
          <w:sz w:val="28"/>
          <w:szCs w:val="28"/>
          <w:bdr w:val="none" w:sz="0" w:space="0" w:color="auto" w:frame="1"/>
          <w:lang w:val="uk-UA"/>
        </w:rPr>
        <w:t>1.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E1DC6">
        <w:rPr>
          <w:sz w:val="28"/>
          <w:szCs w:val="28"/>
          <w:bdr w:val="none" w:sz="0" w:space="0" w:color="auto" w:frame="1"/>
          <w:lang w:val="uk-UA"/>
        </w:rPr>
        <w:t>Надати дозвіл на списання автотра</w:t>
      </w:r>
      <w:r>
        <w:rPr>
          <w:sz w:val="28"/>
          <w:szCs w:val="28"/>
          <w:bdr w:val="none" w:sz="0" w:space="0" w:color="auto" w:frame="1"/>
          <w:lang w:val="uk-UA"/>
        </w:rPr>
        <w:t>нспортного засобу – екскаватора</w:t>
      </w:r>
      <w:r w:rsidRPr="000E1DC6">
        <w:rPr>
          <w:sz w:val="28"/>
          <w:szCs w:val="28"/>
          <w:bdr w:val="none" w:sz="0" w:space="0" w:color="auto" w:frame="1"/>
          <w:lang w:val="uk-UA"/>
        </w:rPr>
        <w:t xml:space="preserve">, що належить до комунальної  власності 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  <w:lang w:val="uk-UA"/>
        </w:rPr>
        <w:t>Вербської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 сільської ради </w:t>
      </w:r>
      <w:r w:rsidRPr="000E1DC6">
        <w:rPr>
          <w:sz w:val="28"/>
          <w:szCs w:val="28"/>
          <w:bdr w:val="none" w:sz="0" w:space="0" w:color="auto" w:frame="1"/>
          <w:lang w:val="uk-UA"/>
        </w:rPr>
        <w:t xml:space="preserve">та перебуває на балансі </w:t>
      </w:r>
      <w:proofErr w:type="spellStart"/>
      <w:r>
        <w:rPr>
          <w:sz w:val="28"/>
          <w:szCs w:val="28"/>
          <w:bdr w:val="none" w:sz="0" w:space="0" w:color="auto" w:frame="1"/>
          <w:lang w:val="uk-UA"/>
        </w:rPr>
        <w:t>КП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 «Верба-комунальник»</w:t>
      </w:r>
      <w:r w:rsidRPr="000E1DC6">
        <w:rPr>
          <w:sz w:val="28"/>
          <w:szCs w:val="28"/>
          <w:bdr w:val="none" w:sz="0" w:space="0" w:color="auto" w:frame="1"/>
          <w:lang w:val="uk-UA"/>
        </w:rPr>
        <w:t>, 2001 року випуску, марки БОРЕКС - 2101, заводський номер 196560,  реєстраційний номер 21238АІ, первісна балансова  вартість - 228000,00 грн., балансова залишкова вартість –</w:t>
      </w:r>
      <w:r>
        <w:rPr>
          <w:sz w:val="28"/>
          <w:szCs w:val="28"/>
          <w:bdr w:val="none" w:sz="0" w:space="0" w:color="auto" w:frame="1"/>
          <w:lang w:val="uk-UA"/>
        </w:rPr>
        <w:t xml:space="preserve"> 55200,01 </w:t>
      </w:r>
      <w:r w:rsidRPr="000E1DC6">
        <w:rPr>
          <w:sz w:val="28"/>
          <w:szCs w:val="28"/>
          <w:bdr w:val="none" w:sz="0" w:space="0" w:color="auto" w:frame="1"/>
          <w:lang w:val="uk-UA"/>
        </w:rPr>
        <w:t>грн.</w:t>
      </w:r>
    </w:p>
    <w:p w:rsidR="00DE053E" w:rsidRPr="000E1DC6" w:rsidRDefault="00DE053E" w:rsidP="00DE053E">
      <w:pPr>
        <w:spacing w:line="276" w:lineRule="auto"/>
        <w:ind w:left="-142" w:firstLine="142"/>
        <w:jc w:val="both"/>
        <w:rPr>
          <w:sz w:val="28"/>
          <w:szCs w:val="28"/>
          <w:lang w:eastAsia="uk-UA"/>
        </w:rPr>
      </w:pPr>
      <w:r w:rsidRPr="000E1DC6">
        <w:rPr>
          <w:sz w:val="28"/>
          <w:szCs w:val="28"/>
          <w:lang w:eastAsia="uk-UA"/>
        </w:rPr>
        <w:t xml:space="preserve">2. </w:t>
      </w:r>
      <w:r>
        <w:rPr>
          <w:sz w:val="28"/>
          <w:szCs w:val="28"/>
          <w:lang w:val="uk-UA" w:eastAsia="uk-UA"/>
        </w:rPr>
        <w:t xml:space="preserve">Директору </w:t>
      </w:r>
      <w:proofErr w:type="spellStart"/>
      <w:r>
        <w:rPr>
          <w:sz w:val="28"/>
          <w:szCs w:val="28"/>
          <w:lang w:val="uk-UA" w:eastAsia="uk-UA"/>
        </w:rPr>
        <w:t>КП</w:t>
      </w:r>
      <w:proofErr w:type="spellEnd"/>
      <w:r>
        <w:rPr>
          <w:sz w:val="28"/>
          <w:szCs w:val="28"/>
          <w:lang w:val="uk-UA" w:eastAsia="uk-UA"/>
        </w:rPr>
        <w:t xml:space="preserve"> «Верба-комунальник» ДВОРЖАКУ В.С. </w:t>
      </w:r>
      <w:r w:rsidRPr="000E1DC6">
        <w:rPr>
          <w:sz w:val="28"/>
          <w:szCs w:val="28"/>
          <w:lang w:eastAsia="uk-UA"/>
        </w:rPr>
        <w:t xml:space="preserve">провести </w:t>
      </w:r>
      <w:proofErr w:type="spellStart"/>
      <w:r w:rsidRPr="000E1DC6">
        <w:rPr>
          <w:sz w:val="28"/>
          <w:szCs w:val="28"/>
          <w:lang w:eastAsia="uk-UA"/>
        </w:rPr>
        <w:t>зняття</w:t>
      </w:r>
      <w:proofErr w:type="spellEnd"/>
      <w:r w:rsidRPr="000E1DC6">
        <w:rPr>
          <w:sz w:val="28"/>
          <w:szCs w:val="28"/>
          <w:lang w:eastAsia="uk-UA"/>
        </w:rPr>
        <w:t xml:space="preserve"> </w:t>
      </w:r>
      <w:proofErr w:type="spellStart"/>
      <w:r w:rsidRPr="000E1DC6">
        <w:rPr>
          <w:sz w:val="28"/>
          <w:szCs w:val="28"/>
          <w:lang w:eastAsia="uk-UA"/>
        </w:rPr>
        <w:t>з</w:t>
      </w:r>
      <w:proofErr w:type="spellEnd"/>
      <w:r w:rsidRPr="000E1DC6">
        <w:rPr>
          <w:sz w:val="28"/>
          <w:szCs w:val="28"/>
          <w:lang w:eastAsia="uk-UA"/>
        </w:rPr>
        <w:t xml:space="preserve"> </w:t>
      </w:r>
      <w:proofErr w:type="spellStart"/>
      <w:r w:rsidRPr="000E1DC6">
        <w:rPr>
          <w:sz w:val="28"/>
          <w:szCs w:val="28"/>
          <w:lang w:eastAsia="uk-UA"/>
        </w:rPr>
        <w:t>реєстрації</w:t>
      </w:r>
      <w:proofErr w:type="spellEnd"/>
      <w:r w:rsidRPr="000E1DC6">
        <w:rPr>
          <w:sz w:val="28"/>
          <w:szCs w:val="28"/>
          <w:lang w:eastAsia="uk-UA"/>
        </w:rPr>
        <w:t xml:space="preserve"> та </w:t>
      </w:r>
      <w:proofErr w:type="spellStart"/>
      <w:r w:rsidRPr="000E1DC6">
        <w:rPr>
          <w:sz w:val="28"/>
          <w:szCs w:val="28"/>
          <w:lang w:eastAsia="uk-UA"/>
        </w:rPr>
        <w:t>списання</w:t>
      </w:r>
      <w:proofErr w:type="spellEnd"/>
      <w:r w:rsidRPr="000E1DC6">
        <w:rPr>
          <w:sz w:val="28"/>
          <w:szCs w:val="28"/>
          <w:lang w:eastAsia="uk-UA"/>
        </w:rPr>
        <w:t xml:space="preserve"> </w:t>
      </w:r>
      <w:proofErr w:type="spellStart"/>
      <w:r w:rsidRPr="000E1DC6">
        <w:rPr>
          <w:sz w:val="28"/>
          <w:szCs w:val="28"/>
          <w:lang w:eastAsia="uk-UA"/>
        </w:rPr>
        <w:t>автомобіля</w:t>
      </w:r>
      <w:proofErr w:type="spellEnd"/>
      <w:r w:rsidRPr="000E1DC6">
        <w:rPr>
          <w:sz w:val="28"/>
          <w:szCs w:val="28"/>
          <w:lang w:eastAsia="uk-UA"/>
        </w:rPr>
        <w:t xml:space="preserve"> </w:t>
      </w:r>
      <w:proofErr w:type="spellStart"/>
      <w:r w:rsidRPr="000E1DC6">
        <w:rPr>
          <w:sz w:val="28"/>
          <w:szCs w:val="28"/>
          <w:lang w:eastAsia="uk-UA"/>
        </w:rPr>
        <w:t>відповідно</w:t>
      </w:r>
      <w:proofErr w:type="spellEnd"/>
      <w:r w:rsidRPr="000E1DC6">
        <w:rPr>
          <w:sz w:val="28"/>
          <w:szCs w:val="28"/>
          <w:lang w:eastAsia="uk-UA"/>
        </w:rPr>
        <w:t xml:space="preserve"> до </w:t>
      </w:r>
      <w:proofErr w:type="spellStart"/>
      <w:r w:rsidRPr="000E1DC6">
        <w:rPr>
          <w:sz w:val="28"/>
          <w:szCs w:val="28"/>
          <w:lang w:eastAsia="uk-UA"/>
        </w:rPr>
        <w:t>вимог</w:t>
      </w:r>
      <w:proofErr w:type="spellEnd"/>
      <w:r w:rsidRPr="000E1DC6">
        <w:rPr>
          <w:sz w:val="28"/>
          <w:szCs w:val="28"/>
          <w:lang w:eastAsia="uk-UA"/>
        </w:rPr>
        <w:t xml:space="preserve"> чинного </w:t>
      </w:r>
      <w:proofErr w:type="spellStart"/>
      <w:r w:rsidRPr="000E1DC6">
        <w:rPr>
          <w:sz w:val="28"/>
          <w:szCs w:val="28"/>
          <w:lang w:eastAsia="uk-UA"/>
        </w:rPr>
        <w:t>законодавства</w:t>
      </w:r>
      <w:proofErr w:type="spellEnd"/>
      <w:r w:rsidRPr="000E1DC6">
        <w:rPr>
          <w:sz w:val="28"/>
          <w:szCs w:val="28"/>
          <w:lang w:eastAsia="uk-UA"/>
        </w:rPr>
        <w:t>.</w:t>
      </w:r>
    </w:p>
    <w:p w:rsidR="00DE053E" w:rsidRPr="000E1DC6" w:rsidRDefault="00DE053E" w:rsidP="00DE053E">
      <w:pPr>
        <w:pStyle w:val="a5"/>
        <w:shd w:val="clear" w:color="auto" w:fill="FFFFFF"/>
        <w:spacing w:before="0" w:beforeAutospacing="0" w:after="0" w:afterAutospacing="0" w:line="276" w:lineRule="auto"/>
        <w:ind w:left="-142" w:firstLine="142"/>
        <w:jc w:val="both"/>
        <w:rPr>
          <w:rFonts w:ascii="Roboto" w:hAnsi="Roboto"/>
          <w:sz w:val="21"/>
          <w:szCs w:val="21"/>
        </w:rPr>
      </w:pPr>
      <w:r w:rsidRPr="000E1DC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 Контроль за виконанням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цього</w:t>
      </w:r>
      <w:r w:rsidRPr="000E1DC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рішення покласти на </w:t>
      </w:r>
      <w:r>
        <w:rPr>
          <w:sz w:val="28"/>
          <w:szCs w:val="28"/>
          <w:lang w:val="uk-UA" w:eastAsia="uk-UA"/>
        </w:rPr>
        <w:t>заступника сільського голови з питань діяльності виконавчих органів ради Андрія ГРИЦАКА.</w:t>
      </w:r>
    </w:p>
    <w:p w:rsidR="00DE053E" w:rsidRDefault="00DE053E" w:rsidP="00DE053E">
      <w:pPr>
        <w:ind w:left="-142" w:firstLine="142"/>
        <w:rPr>
          <w:sz w:val="22"/>
          <w:szCs w:val="22"/>
        </w:rPr>
      </w:pPr>
    </w:p>
    <w:p w:rsidR="00DE053E" w:rsidRDefault="00DE053E" w:rsidP="00DE053E">
      <w:pPr>
        <w:widowControl w:val="0"/>
        <w:spacing w:line="276" w:lineRule="auto"/>
        <w:ind w:firstLine="284"/>
        <w:jc w:val="both"/>
        <w:rPr>
          <w:b/>
          <w:i/>
          <w:sz w:val="28"/>
          <w:szCs w:val="28"/>
        </w:rPr>
      </w:pPr>
    </w:p>
    <w:p w:rsidR="00DE053E" w:rsidRDefault="00DE053E" w:rsidP="00DE053E">
      <w:pPr>
        <w:widowControl w:val="0"/>
        <w:ind w:firstLine="708"/>
        <w:jc w:val="both"/>
        <w:rPr>
          <w:b/>
          <w:i/>
          <w:sz w:val="24"/>
          <w:szCs w:val="24"/>
          <w:lang w:val="uk-UA"/>
        </w:rPr>
      </w:pPr>
    </w:p>
    <w:p w:rsidR="00DE053E" w:rsidRPr="00D37B62" w:rsidRDefault="00DE053E" w:rsidP="00DE053E">
      <w:pPr>
        <w:widowControl w:val="0"/>
        <w:ind w:firstLine="708"/>
        <w:jc w:val="both"/>
        <w:rPr>
          <w:b/>
          <w:i/>
          <w:sz w:val="24"/>
          <w:szCs w:val="24"/>
          <w:lang w:val="uk-UA"/>
        </w:rPr>
      </w:pPr>
    </w:p>
    <w:p w:rsidR="00DE053E" w:rsidRPr="009E172B" w:rsidRDefault="00DE053E" w:rsidP="00DE053E">
      <w:pPr>
        <w:widowControl w:val="0"/>
        <w:ind w:firstLine="567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</w:p>
    <w:p w:rsidR="00DE053E" w:rsidRDefault="00DE053E" w:rsidP="00DE053E">
      <w:pPr>
        <w:suppressAutoHyphens w:val="0"/>
        <w:autoSpaceDE/>
        <w:spacing w:after="200" w:line="276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53E"/>
    <w:rsid w:val="00135B15"/>
    <w:rsid w:val="00197256"/>
    <w:rsid w:val="00281A9B"/>
    <w:rsid w:val="00423FA0"/>
    <w:rsid w:val="00A6330E"/>
    <w:rsid w:val="00B83FB8"/>
    <w:rsid w:val="00DB68F2"/>
    <w:rsid w:val="00DE053E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3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05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E053E"/>
    <w:rPr>
      <w:rFonts w:ascii="Calibri" w:eastAsia="Calibri" w:hAnsi="Calibri" w:cs="Times New Roman"/>
    </w:rPr>
  </w:style>
  <w:style w:type="paragraph" w:styleId="a5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"/>
    <w:basedOn w:val="a"/>
    <w:link w:val="1"/>
    <w:uiPriority w:val="99"/>
    <w:unhideWhenUsed/>
    <w:qFormat/>
    <w:rsid w:val="00DE053E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5"/>
    <w:uiPriority w:val="99"/>
    <w:locked/>
    <w:rsid w:val="00DE0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05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53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2024-10-18T09:40:00Z</dcterms:created>
  <dcterms:modified xsi:type="dcterms:W3CDTF">2024-10-18T09:40:00Z</dcterms:modified>
</cp:coreProperties>
</file>