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F4" w:rsidRPr="001B66FB" w:rsidRDefault="005D03F4" w:rsidP="005D03F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D03F4" w:rsidRPr="009C2F49" w:rsidRDefault="005D03F4" w:rsidP="005D03F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D03F4" w:rsidRPr="001B66FB" w:rsidRDefault="005D03F4" w:rsidP="005D03F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D03F4" w:rsidRPr="001B66FB" w:rsidRDefault="005D03F4" w:rsidP="005D03F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D03F4" w:rsidRPr="00CD500E" w:rsidRDefault="005D03F4" w:rsidP="005D03F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D03F4" w:rsidRPr="00C86431" w:rsidRDefault="005D03F4" w:rsidP="005D03F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1100</w:t>
      </w:r>
    </w:p>
    <w:p w:rsidR="005D03F4" w:rsidRPr="002C336D" w:rsidRDefault="005D03F4" w:rsidP="005D03F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D03F4" w:rsidRPr="00D974CA" w:rsidTr="000C0116">
        <w:tc>
          <w:tcPr>
            <w:tcW w:w="5070" w:type="dxa"/>
          </w:tcPr>
          <w:p w:rsidR="005D03F4" w:rsidRPr="00F90E3A" w:rsidRDefault="005D03F4" w:rsidP="000C0116">
            <w:pPr>
              <w:tabs>
                <w:tab w:val="left" w:pos="4854"/>
              </w:tabs>
              <w:ind w:right="-108"/>
              <w:contextualSpacing/>
              <w:jc w:val="both"/>
              <w:rPr>
                <w:b/>
                <w:sz w:val="28"/>
                <w:szCs w:val="28"/>
              </w:rPr>
            </w:pPr>
            <w:r w:rsidRPr="00F90E3A">
              <w:rPr>
                <w:b/>
                <w:sz w:val="28"/>
                <w:szCs w:val="28"/>
              </w:rPr>
              <w:t xml:space="preserve">Про оплату </w:t>
            </w:r>
            <w:proofErr w:type="spellStart"/>
            <w:r w:rsidRPr="00F90E3A">
              <w:rPr>
                <w:b/>
                <w:sz w:val="28"/>
                <w:szCs w:val="28"/>
              </w:rPr>
              <w:t>праці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педагогічних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працівникі</w:t>
            </w:r>
            <w:proofErr w:type="gramStart"/>
            <w:r w:rsidRPr="00F90E3A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F90E3A">
              <w:rPr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0E3A">
              <w:rPr>
                <w:b/>
                <w:sz w:val="28"/>
                <w:szCs w:val="28"/>
              </w:rPr>
              <w:t>як</w:t>
            </w:r>
            <w:proofErr w:type="gramEnd"/>
            <w:r w:rsidRPr="00F90E3A">
              <w:rPr>
                <w:b/>
                <w:sz w:val="28"/>
                <w:szCs w:val="28"/>
              </w:rPr>
              <w:t>і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проводять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корекційно-розвиткові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заняття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з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дітьми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з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особливими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0E3A">
              <w:rPr>
                <w:b/>
                <w:sz w:val="28"/>
                <w:szCs w:val="28"/>
              </w:rPr>
              <w:t>освітніми</w:t>
            </w:r>
            <w:proofErr w:type="spellEnd"/>
            <w:r w:rsidRPr="00F90E3A">
              <w:rPr>
                <w:b/>
                <w:sz w:val="28"/>
                <w:szCs w:val="28"/>
              </w:rPr>
              <w:t xml:space="preserve"> потребами</w:t>
            </w:r>
          </w:p>
          <w:p w:rsidR="005D03F4" w:rsidRPr="00F90E3A" w:rsidRDefault="005D03F4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D03F4" w:rsidRPr="00F90E3A" w:rsidRDefault="005D03F4" w:rsidP="005D03F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Керуючись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місцеве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самоврядування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Україні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», Законом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освіту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», Законом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дошкільну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освіту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», Законом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повну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середню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освіту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Постановою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Кабінету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Міні</w:t>
      </w:r>
      <w:proofErr w:type="gram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стр</w:t>
      </w:r>
      <w:proofErr w:type="gramEnd"/>
      <w:r w:rsidRPr="00F90E3A">
        <w:rPr>
          <w:rFonts w:ascii="Times New Roman" w:hAnsi="Times New Roman"/>
          <w:color w:val="000000" w:themeColor="text1"/>
          <w:sz w:val="28"/>
          <w:szCs w:val="28"/>
        </w:rPr>
        <w:t>ів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№88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14.02.2017 «</w:t>
      </w:r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затвердження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Порядку та умов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надання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субвенції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державного бюджету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місцевим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бюджетам на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надання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державної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ідтримки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особам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особливими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освітніми</w:t>
      </w:r>
      <w:proofErr w:type="spellEnd"/>
      <w:r w:rsidRPr="00F90E3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потребами»</w:t>
      </w:r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Вербська </w:t>
      </w:r>
      <w:proofErr w:type="spellStart"/>
      <w:r w:rsidRPr="00F90E3A">
        <w:rPr>
          <w:rFonts w:ascii="Times New Roman" w:hAnsi="Times New Roman"/>
          <w:color w:val="000000" w:themeColor="text1"/>
          <w:sz w:val="28"/>
          <w:szCs w:val="28"/>
        </w:rPr>
        <w:t>сільська</w:t>
      </w:r>
      <w:proofErr w:type="spellEnd"/>
      <w:r w:rsidRPr="00F90E3A">
        <w:rPr>
          <w:rFonts w:ascii="Times New Roman" w:hAnsi="Times New Roman"/>
          <w:color w:val="000000" w:themeColor="text1"/>
          <w:sz w:val="28"/>
          <w:szCs w:val="28"/>
        </w:rPr>
        <w:t xml:space="preserve"> рада</w:t>
      </w:r>
    </w:p>
    <w:p w:rsidR="005D03F4" w:rsidRPr="00F90E3A" w:rsidRDefault="005D03F4" w:rsidP="005D03F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3F4" w:rsidRPr="00F90E3A" w:rsidRDefault="005D03F4" w:rsidP="005D03F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5D03F4" w:rsidRPr="00F90E3A" w:rsidRDefault="005D03F4" w:rsidP="005D03F4">
      <w:pPr>
        <w:tabs>
          <w:tab w:val="left" w:pos="993"/>
        </w:tabs>
        <w:spacing w:line="276" w:lineRule="auto"/>
        <w:ind w:left="284" w:right="-1" w:hanging="284"/>
        <w:jc w:val="both"/>
        <w:rPr>
          <w:sz w:val="28"/>
          <w:szCs w:val="28"/>
          <w:lang w:val="uk-UA"/>
        </w:rPr>
      </w:pPr>
      <w:r w:rsidRPr="00F90E3A">
        <w:rPr>
          <w:sz w:val="24"/>
          <w:szCs w:val="24"/>
          <w:lang w:val="uk-UA"/>
        </w:rPr>
        <w:t xml:space="preserve">1. </w:t>
      </w:r>
      <w:r w:rsidRPr="00F90E3A">
        <w:rPr>
          <w:sz w:val="28"/>
          <w:szCs w:val="28"/>
          <w:lang w:val="uk-UA"/>
        </w:rPr>
        <w:t xml:space="preserve">Виділити з місцевого бюджету кошти на оплату праці педагогічним працівникам, які проводять </w:t>
      </w:r>
      <w:proofErr w:type="spellStart"/>
      <w:r w:rsidRPr="00F90E3A">
        <w:rPr>
          <w:sz w:val="28"/>
          <w:szCs w:val="28"/>
          <w:lang w:val="uk-UA"/>
        </w:rPr>
        <w:t>корекційно-розвитокві</w:t>
      </w:r>
      <w:proofErr w:type="spellEnd"/>
      <w:r w:rsidRPr="00F90E3A">
        <w:rPr>
          <w:sz w:val="28"/>
          <w:szCs w:val="28"/>
          <w:lang w:val="uk-UA"/>
        </w:rPr>
        <w:t xml:space="preserve"> заняття з дітьми з особливими освітніми потребами, в сумі КЕКВ 2111 – 59000,00 грн., КЕКВ 2120 – 13000,00 грн., всього разом – 72000,00 грн. по функції 0111021 «Надання загальної середньої освіти закладами загальної середньої освіти за рахунок коштів місцевого бюджету». </w:t>
      </w:r>
    </w:p>
    <w:p w:rsidR="005D03F4" w:rsidRPr="00F90E3A" w:rsidRDefault="005D03F4" w:rsidP="005D03F4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 xml:space="preserve">2. Контроль за виконанням рішення покласти </w:t>
      </w:r>
      <w:r w:rsidRPr="00DB0FC0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</w:t>
      </w:r>
    </w:p>
    <w:p w:rsidR="005D03F4" w:rsidRDefault="005D03F4" w:rsidP="005D03F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3F4" w:rsidRDefault="005D03F4" w:rsidP="005D03F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3F4" w:rsidRPr="00104F91" w:rsidRDefault="005D03F4" w:rsidP="005D03F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3F4" w:rsidRDefault="005D03F4" w:rsidP="005D03F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3168A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голова </w:t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  <w:lang w:val="uk-UA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3168A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КОТВІНСЬК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5D03F4" w:rsidRDefault="005D03F4" w:rsidP="005D03F4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F4"/>
    <w:rsid w:val="00135B15"/>
    <w:rsid w:val="00197256"/>
    <w:rsid w:val="00281A9B"/>
    <w:rsid w:val="00423FA0"/>
    <w:rsid w:val="005D03F4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F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D03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D03F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0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3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2024-10-18T09:56:00Z</dcterms:created>
  <dcterms:modified xsi:type="dcterms:W3CDTF">2024-10-18T09:56:00Z</dcterms:modified>
</cp:coreProperties>
</file>