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1D" w:rsidRPr="001B66FB" w:rsidRDefault="00601E1D" w:rsidP="00601E1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1E1D" w:rsidRPr="009C2F49" w:rsidRDefault="00601E1D" w:rsidP="00601E1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01E1D" w:rsidRPr="001B66FB" w:rsidRDefault="00601E1D" w:rsidP="00601E1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01E1D" w:rsidRPr="001B66FB" w:rsidRDefault="00601E1D" w:rsidP="00601E1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1E1D" w:rsidRPr="00CD500E" w:rsidRDefault="00601E1D" w:rsidP="00601E1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01E1D" w:rsidRPr="00C86431" w:rsidRDefault="00601E1D" w:rsidP="00601E1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1157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01E1D" w:rsidRPr="00601E1D" w:rsidTr="00266CC4">
        <w:tc>
          <w:tcPr>
            <w:tcW w:w="5070" w:type="dxa"/>
          </w:tcPr>
          <w:p w:rsidR="00601E1D" w:rsidRDefault="00601E1D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01E1D" w:rsidRPr="001D7A39" w:rsidRDefault="00601E1D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09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невитребуваних та непереоформлених земельних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часток (паїв) ТОВ «Дубенський край»</w:t>
            </w:r>
          </w:p>
        </w:tc>
      </w:tr>
    </w:tbl>
    <w:p w:rsidR="00601E1D" w:rsidRPr="00AE0EC7" w:rsidRDefault="00601E1D" w:rsidP="00601E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601E1D" w:rsidRPr="00516C9A" w:rsidRDefault="00601E1D" w:rsidP="00601E1D">
      <w:pPr>
        <w:spacing w:line="276" w:lineRule="auto"/>
        <w:ind w:right="-81" w:firstLine="708"/>
        <w:jc w:val="both"/>
        <w:outlineLvl w:val="0"/>
        <w:rPr>
          <w:sz w:val="28"/>
          <w:szCs w:val="28"/>
        </w:rPr>
      </w:pPr>
      <w:r w:rsidRPr="00516C9A">
        <w:rPr>
          <w:sz w:val="28"/>
          <w:szCs w:val="28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 не витребуваних та не переоформлених земельних часток (паїв) </w:t>
      </w:r>
      <w:proofErr w:type="gramStart"/>
      <w:r w:rsidRPr="00516C9A">
        <w:rPr>
          <w:sz w:val="28"/>
          <w:szCs w:val="28"/>
        </w:rPr>
        <w:t>ТОВ</w:t>
      </w:r>
      <w:proofErr w:type="gramEnd"/>
      <w:r w:rsidRPr="00516C9A">
        <w:rPr>
          <w:sz w:val="28"/>
          <w:szCs w:val="28"/>
        </w:rPr>
        <w:t xml:space="preserve"> «Дубенський край» для ведення особистого селянського господарства на території Вербської сільської ради Дубенського району Рівненської області </w:t>
      </w:r>
      <w:r>
        <w:rPr>
          <w:sz w:val="28"/>
          <w:szCs w:val="28"/>
        </w:rPr>
        <w:t>(кадастровий номер 5621681200: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560</w:t>
      </w:r>
      <w:r w:rsidRPr="00516C9A">
        <w:rPr>
          <w:sz w:val="28"/>
          <w:szCs w:val="28"/>
        </w:rPr>
        <w:t>), та керуючись п. 34 ст. 26 Закону України</w:t>
      </w:r>
      <w:proofErr w:type="gramStart"/>
      <w:r w:rsidRPr="00516C9A">
        <w:rPr>
          <w:sz w:val="28"/>
          <w:szCs w:val="28"/>
        </w:rPr>
        <w:t xml:space="preserve"> „П</w:t>
      </w:r>
      <w:proofErr w:type="gramEnd"/>
      <w:r w:rsidRPr="00516C9A">
        <w:rPr>
          <w:sz w:val="28"/>
          <w:szCs w:val="28"/>
        </w:rPr>
        <w:t xml:space="preserve">ро місцеве самоврядування в Україні”, ст. 12, 81, 116, 118, 121, 125, 126 Земельного кодексу України, Вербська сільська рада </w:t>
      </w:r>
    </w:p>
    <w:p w:rsidR="00601E1D" w:rsidRPr="00AE0EC7" w:rsidRDefault="00601E1D" w:rsidP="00601E1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1E1D" w:rsidRPr="005B674B" w:rsidRDefault="00601E1D" w:rsidP="00601E1D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601E1D" w:rsidRPr="00516C9A" w:rsidRDefault="00601E1D" w:rsidP="00601E1D">
      <w:pPr>
        <w:numPr>
          <w:ilvl w:val="0"/>
          <w:numId w:val="1"/>
        </w:numPr>
        <w:suppressAutoHyphens w:val="0"/>
        <w:autoSpaceDE/>
        <w:spacing w:line="276" w:lineRule="auto"/>
        <w:ind w:left="284" w:right="-261"/>
        <w:jc w:val="both"/>
        <w:rPr>
          <w:sz w:val="28"/>
          <w:szCs w:val="28"/>
        </w:rPr>
      </w:pPr>
      <w:r w:rsidRPr="00516C9A">
        <w:rPr>
          <w:sz w:val="28"/>
          <w:szCs w:val="28"/>
        </w:rPr>
        <w:t>Затвердити технічну документацію із землеустрою щодо встановлення (відновлення) меж</w:t>
      </w:r>
      <w:r>
        <w:rPr>
          <w:sz w:val="28"/>
          <w:szCs w:val="28"/>
        </w:rPr>
        <w:t xml:space="preserve"> земельної ділянки площею 2,</w:t>
      </w:r>
      <w:r>
        <w:rPr>
          <w:sz w:val="28"/>
          <w:szCs w:val="28"/>
          <w:lang w:val="uk-UA"/>
        </w:rPr>
        <w:t>0469</w:t>
      </w:r>
      <w:r w:rsidRPr="00516C9A">
        <w:rPr>
          <w:sz w:val="28"/>
          <w:szCs w:val="28"/>
        </w:rPr>
        <w:t xml:space="preserve"> га </w:t>
      </w:r>
      <w:r>
        <w:rPr>
          <w:sz w:val="28"/>
          <w:szCs w:val="28"/>
        </w:rPr>
        <w:t>(кадастровий номер 5621681200: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560</w:t>
      </w:r>
      <w:r w:rsidRPr="00516C9A">
        <w:rPr>
          <w:sz w:val="28"/>
          <w:szCs w:val="28"/>
        </w:rPr>
        <w:t xml:space="preserve">) для ведення особистого селянського господарства на території Вербської сільської ради Дубенського району </w:t>
      </w:r>
      <w:proofErr w:type="gramStart"/>
      <w:r w:rsidRPr="00516C9A">
        <w:rPr>
          <w:sz w:val="28"/>
          <w:szCs w:val="28"/>
        </w:rPr>
        <w:t>Р</w:t>
      </w:r>
      <w:proofErr w:type="gramEnd"/>
      <w:r w:rsidRPr="00516C9A">
        <w:rPr>
          <w:sz w:val="28"/>
          <w:szCs w:val="28"/>
        </w:rPr>
        <w:t>івненської області.</w:t>
      </w:r>
    </w:p>
    <w:p w:rsidR="00601E1D" w:rsidRPr="00516C9A" w:rsidRDefault="00601E1D" w:rsidP="00601E1D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 w:rsidRPr="00516C9A">
        <w:rPr>
          <w:sz w:val="28"/>
          <w:szCs w:val="28"/>
        </w:rPr>
        <w:t xml:space="preserve"> Передати </w:t>
      </w:r>
      <w:proofErr w:type="gramStart"/>
      <w:r w:rsidRPr="00516C9A">
        <w:rPr>
          <w:sz w:val="28"/>
          <w:szCs w:val="28"/>
        </w:rPr>
        <w:t>ТОВ</w:t>
      </w:r>
      <w:proofErr w:type="gramEnd"/>
      <w:r w:rsidRPr="00516C9A">
        <w:rPr>
          <w:sz w:val="28"/>
          <w:szCs w:val="28"/>
        </w:rPr>
        <w:t xml:space="preserve"> «Дубенський край</w:t>
      </w:r>
      <w:r>
        <w:rPr>
          <w:sz w:val="28"/>
          <w:szCs w:val="28"/>
        </w:rPr>
        <w:t xml:space="preserve">» земельну ділянку площею </w:t>
      </w:r>
      <w:r>
        <w:rPr>
          <w:sz w:val="28"/>
          <w:szCs w:val="28"/>
          <w:lang w:val="uk-UA"/>
        </w:rPr>
        <w:t>2,0469</w:t>
      </w:r>
      <w:r w:rsidRPr="00516C9A">
        <w:rPr>
          <w:sz w:val="28"/>
          <w:szCs w:val="28"/>
        </w:rPr>
        <w:t xml:space="preserve"> га </w:t>
      </w:r>
      <w:r>
        <w:rPr>
          <w:sz w:val="28"/>
          <w:szCs w:val="28"/>
        </w:rPr>
        <w:t>(кадастровий номер 5621681200: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560</w:t>
      </w:r>
      <w:r w:rsidRPr="00516C9A">
        <w:rPr>
          <w:sz w:val="28"/>
          <w:szCs w:val="28"/>
        </w:rPr>
        <w:t>) в оренду терміном на 7 років, для ведення особистого селянського господарства на території Вербської сільської ради Дубенського району Рівненської області.</w:t>
      </w:r>
    </w:p>
    <w:p w:rsidR="00601E1D" w:rsidRPr="00516C9A" w:rsidRDefault="00601E1D" w:rsidP="00601E1D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 w:rsidRPr="00866BC8">
        <w:rPr>
          <w:sz w:val="28"/>
          <w:szCs w:val="28"/>
        </w:rPr>
        <w:t>Встановити орендну плату в розмі</w:t>
      </w:r>
      <w:proofErr w:type="gramStart"/>
      <w:r w:rsidRPr="00866BC8">
        <w:rPr>
          <w:sz w:val="28"/>
          <w:szCs w:val="28"/>
        </w:rPr>
        <w:t>р</w:t>
      </w:r>
      <w:proofErr w:type="gramEnd"/>
      <w:r w:rsidRPr="00866BC8">
        <w:rPr>
          <w:sz w:val="28"/>
          <w:szCs w:val="28"/>
        </w:rPr>
        <w:t>і 4</w:t>
      </w:r>
      <w:r w:rsidRPr="00866BC8">
        <w:rPr>
          <w:sz w:val="28"/>
          <w:szCs w:val="28"/>
          <w:lang w:val="uk-UA"/>
        </w:rPr>
        <w:t>710,70</w:t>
      </w:r>
      <w:r w:rsidRPr="00866BC8">
        <w:rPr>
          <w:sz w:val="28"/>
          <w:szCs w:val="28"/>
        </w:rPr>
        <w:t>грн. (ч</w:t>
      </w:r>
      <w:r>
        <w:rPr>
          <w:sz w:val="28"/>
          <w:szCs w:val="28"/>
        </w:rPr>
        <w:t>отири тися</w:t>
      </w:r>
      <w:r>
        <w:rPr>
          <w:sz w:val="28"/>
          <w:szCs w:val="28"/>
          <w:lang w:val="uk-UA"/>
        </w:rPr>
        <w:t>чі сімсот десять</w:t>
      </w:r>
      <w:r>
        <w:rPr>
          <w:sz w:val="28"/>
          <w:szCs w:val="28"/>
        </w:rPr>
        <w:t xml:space="preserve"> грн. </w:t>
      </w:r>
      <w:r>
        <w:rPr>
          <w:sz w:val="28"/>
          <w:szCs w:val="28"/>
          <w:lang w:val="uk-UA"/>
        </w:rPr>
        <w:t>70</w:t>
      </w:r>
      <w:r w:rsidRPr="00866BC8">
        <w:rPr>
          <w:sz w:val="28"/>
          <w:szCs w:val="28"/>
        </w:rPr>
        <w:t xml:space="preserve"> коп.) за рік, що становить 12 % від нормативно грошової оцінки земельної</w:t>
      </w:r>
      <w:r w:rsidRPr="00516C9A">
        <w:rPr>
          <w:sz w:val="28"/>
          <w:szCs w:val="28"/>
        </w:rPr>
        <w:t xml:space="preserve"> ділянки.</w:t>
      </w:r>
    </w:p>
    <w:p w:rsidR="00601E1D" w:rsidRPr="00516C9A" w:rsidRDefault="00601E1D" w:rsidP="00601E1D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 w:rsidRPr="00516C9A">
        <w:rPr>
          <w:sz w:val="28"/>
          <w:szCs w:val="28"/>
        </w:rPr>
        <w:lastRenderedPageBreak/>
        <w:t>Доручити сільському голові заключити догові</w:t>
      </w:r>
      <w:proofErr w:type="gramStart"/>
      <w:r w:rsidRPr="00516C9A">
        <w:rPr>
          <w:sz w:val="28"/>
          <w:szCs w:val="28"/>
        </w:rPr>
        <w:t>р</w:t>
      </w:r>
      <w:proofErr w:type="gramEnd"/>
      <w:r w:rsidRPr="00516C9A">
        <w:rPr>
          <w:sz w:val="28"/>
          <w:szCs w:val="28"/>
        </w:rPr>
        <w:t xml:space="preserve"> оренди на земельну ділянку площею </w:t>
      </w:r>
      <w:r>
        <w:rPr>
          <w:sz w:val="28"/>
          <w:szCs w:val="28"/>
        </w:rPr>
        <w:t>2,</w:t>
      </w:r>
      <w:r>
        <w:rPr>
          <w:sz w:val="28"/>
          <w:szCs w:val="28"/>
          <w:lang w:val="uk-UA"/>
        </w:rPr>
        <w:t>0469</w:t>
      </w:r>
      <w:r w:rsidRPr="00516C9A">
        <w:rPr>
          <w:sz w:val="28"/>
          <w:szCs w:val="28"/>
        </w:rPr>
        <w:t xml:space="preserve"> га </w:t>
      </w:r>
      <w:r>
        <w:rPr>
          <w:sz w:val="28"/>
          <w:szCs w:val="28"/>
        </w:rPr>
        <w:t>(кадастровий номер 5621681200: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560</w:t>
      </w:r>
      <w:r w:rsidRPr="00516C9A">
        <w:rPr>
          <w:sz w:val="28"/>
          <w:szCs w:val="28"/>
        </w:rPr>
        <w:t>) для ведення особистого селянського господарства на території Вербської сільської ради Дубенського району Рівненської області.</w:t>
      </w:r>
    </w:p>
    <w:p w:rsidR="00601E1D" w:rsidRPr="00516C9A" w:rsidRDefault="00601E1D" w:rsidP="00601E1D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 w:rsidRPr="00516C9A">
        <w:rPr>
          <w:sz w:val="28"/>
          <w:szCs w:val="28"/>
        </w:rPr>
        <w:t xml:space="preserve"> </w:t>
      </w:r>
      <w:proofErr w:type="gramStart"/>
      <w:r w:rsidRPr="00516C9A">
        <w:rPr>
          <w:sz w:val="28"/>
          <w:szCs w:val="28"/>
        </w:rPr>
        <w:t>ТОВ</w:t>
      </w:r>
      <w:proofErr w:type="gramEnd"/>
      <w:r w:rsidRPr="00516C9A">
        <w:rPr>
          <w:sz w:val="28"/>
          <w:szCs w:val="28"/>
        </w:rPr>
        <w:t xml:space="preserve"> «Дубенський край» у тримісячний термін з дня прийняття рішення укласти договір оренди землі та зареєструвати право оренди.</w:t>
      </w:r>
    </w:p>
    <w:p w:rsidR="00601E1D" w:rsidRPr="00516C9A" w:rsidRDefault="00601E1D" w:rsidP="00601E1D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 w:rsidRPr="00516C9A">
        <w:rPr>
          <w:sz w:val="28"/>
          <w:szCs w:val="28"/>
        </w:rPr>
        <w:t xml:space="preserve">У випадку не виконання пункту 5 дане </w:t>
      </w:r>
      <w:proofErr w:type="gramStart"/>
      <w:r w:rsidRPr="00516C9A">
        <w:rPr>
          <w:sz w:val="28"/>
          <w:szCs w:val="28"/>
        </w:rPr>
        <w:t>р</w:t>
      </w:r>
      <w:proofErr w:type="gramEnd"/>
      <w:r w:rsidRPr="00516C9A">
        <w:rPr>
          <w:sz w:val="28"/>
          <w:szCs w:val="28"/>
        </w:rPr>
        <w:t>ішення втрачає чинність.</w:t>
      </w:r>
    </w:p>
    <w:p w:rsidR="00601E1D" w:rsidRPr="00617EE3" w:rsidRDefault="00601E1D" w:rsidP="00601E1D">
      <w:pPr>
        <w:numPr>
          <w:ilvl w:val="0"/>
          <w:numId w:val="1"/>
        </w:numPr>
        <w:tabs>
          <w:tab w:val="left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617EE3">
        <w:rPr>
          <w:sz w:val="28"/>
          <w:szCs w:val="28"/>
        </w:rPr>
        <w:t xml:space="preserve">Контроль за виконанням даного </w:t>
      </w:r>
      <w:proofErr w:type="gramStart"/>
      <w:r w:rsidRPr="00617EE3">
        <w:rPr>
          <w:sz w:val="28"/>
          <w:szCs w:val="28"/>
        </w:rPr>
        <w:t>р</w:t>
      </w:r>
      <w:proofErr w:type="gramEnd"/>
      <w:r w:rsidRPr="00617EE3">
        <w:rPr>
          <w:sz w:val="28"/>
          <w:szCs w:val="28"/>
        </w:rPr>
        <w:t>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617EE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601E1D" w:rsidRDefault="00601E1D" w:rsidP="00601E1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1E1D" w:rsidRPr="00AE0EC7" w:rsidRDefault="00601E1D" w:rsidP="00601E1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1E1D" w:rsidRPr="005B674B" w:rsidRDefault="00601E1D" w:rsidP="00601E1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1E1D" w:rsidRPr="00AE0EC7" w:rsidRDefault="00601E1D" w:rsidP="00601E1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0EC7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601E1D" w:rsidRDefault="00601E1D" w:rsidP="00601E1D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D254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1E1D"/>
    <w:rsid w:val="00135B15"/>
    <w:rsid w:val="00197256"/>
    <w:rsid w:val="00281A9B"/>
    <w:rsid w:val="00423FA0"/>
    <w:rsid w:val="00601E1D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1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01E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01E1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1E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E1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2024-10-22T07:48:00Z</dcterms:created>
  <dcterms:modified xsi:type="dcterms:W3CDTF">2024-10-22T07:48:00Z</dcterms:modified>
</cp:coreProperties>
</file>