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81" w:rsidRPr="001B66FB" w:rsidRDefault="00931A81" w:rsidP="00931A8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31A81" w:rsidRPr="009C2F49" w:rsidRDefault="00931A81" w:rsidP="00931A8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31A81" w:rsidRPr="001B66FB" w:rsidRDefault="00931A81" w:rsidP="00931A8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31A81" w:rsidRPr="001B66FB" w:rsidRDefault="00931A81" w:rsidP="00931A8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31A81" w:rsidRPr="00CD500E" w:rsidRDefault="00931A81" w:rsidP="00931A8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31A81" w:rsidRPr="00F26515" w:rsidRDefault="00931A81" w:rsidP="00931A8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 w:rsidRPr="00F26515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  <w:lang w:val="uk-UA"/>
        </w:rPr>
        <w:t>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1289</w:t>
      </w:r>
    </w:p>
    <w:p w:rsidR="00931A81" w:rsidRPr="002C336D" w:rsidRDefault="00931A81" w:rsidP="00931A8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931A81" w:rsidRPr="00E17FFC" w:rsidTr="00991F38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931A81" w:rsidRPr="00E17FFC" w:rsidTr="00991F38">
              <w:tc>
                <w:tcPr>
                  <w:tcW w:w="5070" w:type="dxa"/>
                </w:tcPr>
                <w:p w:rsidR="00931A81" w:rsidRPr="00E36988" w:rsidRDefault="00931A81" w:rsidP="00991F38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27AD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звернення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сільської територіальної громади щодо підтримки Плану перемоги, представленого Президентом України Володимиром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Зеленським</w:t>
                  </w:r>
                  <w:proofErr w:type="spellEnd"/>
                </w:p>
              </w:tc>
            </w:tr>
          </w:tbl>
          <w:p w:rsidR="00931A81" w:rsidRPr="00DB0FC0" w:rsidRDefault="00931A81" w:rsidP="00991F38">
            <w:pPr>
              <w:pStyle w:val="a7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</w:p>
        </w:tc>
      </w:tr>
    </w:tbl>
    <w:p w:rsidR="00931A81" w:rsidRDefault="00931A81" w:rsidP="00931A81">
      <w:pPr>
        <w:widowControl w:val="0"/>
        <w:ind w:right="5385"/>
        <w:jc w:val="both"/>
        <w:rPr>
          <w:sz w:val="28"/>
          <w:szCs w:val="28"/>
          <w:lang w:val="uk-UA"/>
        </w:rPr>
      </w:pPr>
    </w:p>
    <w:p w:rsidR="00931A81" w:rsidRDefault="00931A81" w:rsidP="00931A81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статтею 25 Закону України «Про </w:t>
      </w:r>
      <w:proofErr w:type="gramStart"/>
      <w:r>
        <w:rPr>
          <w:sz w:val="28"/>
          <w:szCs w:val="28"/>
          <w:lang w:val="uk-UA"/>
        </w:rPr>
        <w:t>м</w:t>
      </w:r>
      <w:proofErr w:type="gramEnd"/>
      <w:r>
        <w:rPr>
          <w:sz w:val="28"/>
          <w:szCs w:val="28"/>
          <w:lang w:val="uk-UA"/>
        </w:rPr>
        <w:t>ісцеве самоврядування»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931A81" w:rsidRDefault="00931A81" w:rsidP="00931A81">
      <w:pPr>
        <w:spacing w:line="276" w:lineRule="auto"/>
        <w:jc w:val="center"/>
        <w:rPr>
          <w:sz w:val="28"/>
          <w:szCs w:val="28"/>
          <w:lang w:val="uk-UA"/>
        </w:rPr>
      </w:pPr>
    </w:p>
    <w:p w:rsidR="00931A81" w:rsidRPr="00DC30BB" w:rsidRDefault="00931A81" w:rsidP="00931A81">
      <w:pPr>
        <w:widowControl w:val="0"/>
        <w:spacing w:line="276" w:lineRule="auto"/>
        <w:jc w:val="center"/>
        <w:rPr>
          <w:sz w:val="28"/>
          <w:szCs w:val="28"/>
          <w:lang w:val="uk-UA"/>
        </w:rPr>
      </w:pPr>
      <w:r w:rsidRPr="00DC30BB">
        <w:rPr>
          <w:sz w:val="28"/>
          <w:szCs w:val="28"/>
          <w:lang w:val="uk-UA"/>
        </w:rPr>
        <w:t>ВИРІШИЛА:</w:t>
      </w:r>
    </w:p>
    <w:p w:rsidR="00931A81" w:rsidRPr="00C87EF0" w:rsidRDefault="00931A81" w:rsidP="00931A81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87EF0">
        <w:rPr>
          <w:sz w:val="28"/>
          <w:szCs w:val="28"/>
        </w:rPr>
        <w:t xml:space="preserve">Звернутися до керівництва міста </w:t>
      </w:r>
      <w:proofErr w:type="spellStart"/>
      <w:r w:rsidRPr="00C87EF0">
        <w:rPr>
          <w:sz w:val="28"/>
          <w:szCs w:val="28"/>
        </w:rPr>
        <w:t>Квідзин</w:t>
      </w:r>
      <w:proofErr w:type="spellEnd"/>
      <w:r w:rsidRPr="00C87EF0">
        <w:rPr>
          <w:sz w:val="28"/>
          <w:szCs w:val="28"/>
        </w:rPr>
        <w:t xml:space="preserve"> Поморського воєводства, Республіка Польща, керівництва міста </w:t>
      </w:r>
      <w:proofErr w:type="spellStart"/>
      <w:r w:rsidRPr="00C87EF0">
        <w:rPr>
          <w:sz w:val="28"/>
          <w:szCs w:val="28"/>
        </w:rPr>
        <w:t>Гнев</w:t>
      </w:r>
      <w:proofErr w:type="spellEnd"/>
      <w:r w:rsidRPr="00C87EF0">
        <w:rPr>
          <w:sz w:val="28"/>
          <w:szCs w:val="28"/>
        </w:rPr>
        <w:t xml:space="preserve"> Поморського воєводства, Республіка Польща, керівництва міста </w:t>
      </w:r>
      <w:proofErr w:type="spellStart"/>
      <w:r w:rsidRPr="00C87EF0">
        <w:rPr>
          <w:sz w:val="28"/>
          <w:szCs w:val="28"/>
        </w:rPr>
        <w:t>Грудзьондз</w:t>
      </w:r>
      <w:proofErr w:type="spellEnd"/>
      <w:r w:rsidRPr="00C87EF0">
        <w:rPr>
          <w:sz w:val="28"/>
          <w:szCs w:val="28"/>
        </w:rPr>
        <w:t xml:space="preserve"> Поморського воєводства, Республіка Польща, керівництва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Рогу</w:t>
      </w:r>
      <w:r w:rsidRPr="00C87EF0">
        <w:rPr>
          <w:sz w:val="28"/>
          <w:szCs w:val="28"/>
        </w:rPr>
        <w:t>зьно</w:t>
      </w:r>
      <w:proofErr w:type="spellEnd"/>
      <w:r w:rsidRPr="00C87E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Куявсько-Поморського</w:t>
      </w:r>
      <w:proofErr w:type="spellEnd"/>
      <w:r w:rsidRPr="00C87EF0">
        <w:rPr>
          <w:sz w:val="28"/>
          <w:szCs w:val="28"/>
        </w:rPr>
        <w:t xml:space="preserve"> воєводства, Республіка Польща</w:t>
      </w:r>
      <w:r>
        <w:rPr>
          <w:sz w:val="28"/>
          <w:szCs w:val="28"/>
        </w:rPr>
        <w:t xml:space="preserve">, </w:t>
      </w:r>
      <w:r w:rsidRPr="00C87EF0">
        <w:rPr>
          <w:sz w:val="28"/>
          <w:szCs w:val="28"/>
        </w:rPr>
        <w:t xml:space="preserve">керівництва </w:t>
      </w:r>
      <w:proofErr w:type="spellStart"/>
      <w:r>
        <w:rPr>
          <w:sz w:val="28"/>
          <w:szCs w:val="28"/>
        </w:rPr>
        <w:t>гміни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Котунь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Мазовецького</w:t>
      </w:r>
      <w:proofErr w:type="spellEnd"/>
      <w:r>
        <w:rPr>
          <w:sz w:val="28"/>
          <w:szCs w:val="28"/>
        </w:rPr>
        <w:t xml:space="preserve"> воєводства,</w:t>
      </w:r>
      <w:r w:rsidRPr="00C87EF0">
        <w:rPr>
          <w:sz w:val="28"/>
          <w:szCs w:val="28"/>
        </w:rPr>
        <w:t xml:space="preserve"> керівництва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Субкови</w:t>
      </w:r>
      <w:proofErr w:type="spellEnd"/>
      <w:r>
        <w:rPr>
          <w:sz w:val="28"/>
          <w:szCs w:val="28"/>
        </w:rPr>
        <w:t xml:space="preserve"> Поморського</w:t>
      </w:r>
      <w:r w:rsidRPr="00C87EF0">
        <w:rPr>
          <w:sz w:val="28"/>
          <w:szCs w:val="28"/>
        </w:rPr>
        <w:t xml:space="preserve"> воєводства, Республіка Польща</w:t>
      </w:r>
      <w:r>
        <w:rPr>
          <w:sz w:val="28"/>
          <w:szCs w:val="28"/>
        </w:rPr>
        <w:t xml:space="preserve">, керівництва села </w:t>
      </w:r>
      <w:proofErr w:type="spellStart"/>
      <w:r>
        <w:rPr>
          <w:sz w:val="28"/>
          <w:szCs w:val="28"/>
        </w:rPr>
        <w:t>Штутово</w:t>
      </w:r>
      <w:proofErr w:type="spellEnd"/>
      <w:r>
        <w:rPr>
          <w:sz w:val="28"/>
          <w:szCs w:val="28"/>
        </w:rPr>
        <w:t xml:space="preserve"> Поморського</w:t>
      </w:r>
      <w:r w:rsidRPr="00C87EF0">
        <w:rPr>
          <w:sz w:val="28"/>
          <w:szCs w:val="28"/>
        </w:rPr>
        <w:t xml:space="preserve"> воєводства</w:t>
      </w:r>
      <w:r>
        <w:rPr>
          <w:sz w:val="28"/>
          <w:szCs w:val="28"/>
        </w:rPr>
        <w:t xml:space="preserve"> </w:t>
      </w:r>
      <w:r w:rsidRPr="00C87EF0">
        <w:rPr>
          <w:sz w:val="28"/>
          <w:szCs w:val="28"/>
        </w:rPr>
        <w:t>Республіка Польща</w:t>
      </w:r>
      <w:r>
        <w:rPr>
          <w:sz w:val="28"/>
          <w:szCs w:val="28"/>
        </w:rPr>
        <w:t xml:space="preserve">, керівництва села </w:t>
      </w:r>
      <w:proofErr w:type="spellStart"/>
      <w:r>
        <w:rPr>
          <w:sz w:val="28"/>
          <w:szCs w:val="28"/>
        </w:rPr>
        <w:t>Позездже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Вармінсько-Мазурського</w:t>
      </w:r>
      <w:proofErr w:type="spellEnd"/>
      <w:r>
        <w:rPr>
          <w:sz w:val="28"/>
          <w:szCs w:val="28"/>
        </w:rPr>
        <w:t xml:space="preserve"> воєводства, </w:t>
      </w:r>
      <w:r w:rsidRPr="00C87EF0">
        <w:rPr>
          <w:sz w:val="28"/>
          <w:szCs w:val="28"/>
        </w:rPr>
        <w:t>Республіка Польща</w:t>
      </w:r>
      <w:r>
        <w:rPr>
          <w:sz w:val="28"/>
          <w:szCs w:val="28"/>
        </w:rPr>
        <w:t xml:space="preserve">, керівництва села </w:t>
      </w:r>
      <w:proofErr w:type="spellStart"/>
      <w:r>
        <w:rPr>
          <w:sz w:val="28"/>
          <w:szCs w:val="28"/>
        </w:rPr>
        <w:t>Лозорно</w:t>
      </w:r>
      <w:proofErr w:type="spellEnd"/>
      <w:r>
        <w:rPr>
          <w:sz w:val="28"/>
          <w:szCs w:val="28"/>
        </w:rPr>
        <w:t xml:space="preserve">, Братиславського краю, Словаччина </w:t>
      </w:r>
      <w:r w:rsidRPr="00C87EF0">
        <w:rPr>
          <w:sz w:val="28"/>
          <w:szCs w:val="28"/>
        </w:rPr>
        <w:t xml:space="preserve">щодо підтримки Плану перемоги, представленого Президентом України Володимиром </w:t>
      </w:r>
      <w:proofErr w:type="spellStart"/>
      <w:r w:rsidRPr="00C87EF0">
        <w:rPr>
          <w:sz w:val="28"/>
          <w:szCs w:val="28"/>
        </w:rPr>
        <w:t>Зеленським</w:t>
      </w:r>
      <w:proofErr w:type="spellEnd"/>
      <w:r w:rsidRPr="00C87EF0">
        <w:rPr>
          <w:sz w:val="28"/>
          <w:szCs w:val="28"/>
        </w:rPr>
        <w:t xml:space="preserve"> (текст звернення додається).</w:t>
      </w:r>
    </w:p>
    <w:p w:rsidR="00931A81" w:rsidRPr="00C87EF0" w:rsidRDefault="00931A81" w:rsidP="00931A81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Голові сільської ради забезпечити направлення цього рішення до Президента України Володимира </w:t>
      </w:r>
      <w:proofErr w:type="spellStart"/>
      <w:r>
        <w:rPr>
          <w:sz w:val="28"/>
          <w:szCs w:val="28"/>
        </w:rPr>
        <w:t>Зеленського</w:t>
      </w:r>
      <w:proofErr w:type="spellEnd"/>
      <w:r>
        <w:rPr>
          <w:sz w:val="28"/>
          <w:szCs w:val="28"/>
        </w:rPr>
        <w:t xml:space="preserve">, Верховної Ради України, </w:t>
      </w:r>
      <w:r w:rsidRPr="00C87EF0">
        <w:rPr>
          <w:sz w:val="28"/>
          <w:szCs w:val="28"/>
        </w:rPr>
        <w:t xml:space="preserve">керівництва міста </w:t>
      </w:r>
      <w:proofErr w:type="spellStart"/>
      <w:r w:rsidRPr="00C87EF0">
        <w:rPr>
          <w:sz w:val="28"/>
          <w:szCs w:val="28"/>
        </w:rPr>
        <w:t>Квідзин</w:t>
      </w:r>
      <w:proofErr w:type="spellEnd"/>
      <w:r w:rsidRPr="00C87EF0">
        <w:rPr>
          <w:sz w:val="28"/>
          <w:szCs w:val="28"/>
        </w:rPr>
        <w:t xml:space="preserve"> Поморського воєводства, Республіка Польща, керівництва міста </w:t>
      </w:r>
      <w:proofErr w:type="spellStart"/>
      <w:r w:rsidRPr="00C87EF0">
        <w:rPr>
          <w:sz w:val="28"/>
          <w:szCs w:val="28"/>
        </w:rPr>
        <w:t>Гнев</w:t>
      </w:r>
      <w:proofErr w:type="spellEnd"/>
      <w:r w:rsidRPr="00C87EF0">
        <w:rPr>
          <w:sz w:val="28"/>
          <w:szCs w:val="28"/>
        </w:rPr>
        <w:t xml:space="preserve"> Поморського воєводства, Республіка Польща, керівництва міста </w:t>
      </w:r>
      <w:proofErr w:type="spellStart"/>
      <w:r w:rsidRPr="00C87EF0">
        <w:rPr>
          <w:sz w:val="28"/>
          <w:szCs w:val="28"/>
        </w:rPr>
        <w:t>Грудзьондз</w:t>
      </w:r>
      <w:proofErr w:type="spellEnd"/>
      <w:r w:rsidRPr="00C87EF0">
        <w:rPr>
          <w:sz w:val="28"/>
          <w:szCs w:val="28"/>
        </w:rPr>
        <w:t xml:space="preserve"> Поморського воєводства, Республіка Польща, керівництва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Рогу</w:t>
      </w:r>
      <w:r w:rsidRPr="00C87EF0">
        <w:rPr>
          <w:sz w:val="28"/>
          <w:szCs w:val="28"/>
        </w:rPr>
        <w:t>зьно</w:t>
      </w:r>
      <w:proofErr w:type="spellEnd"/>
      <w:r w:rsidRPr="00C87E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Куявсько-Поморського</w:t>
      </w:r>
      <w:proofErr w:type="spellEnd"/>
      <w:r w:rsidRPr="00C87EF0">
        <w:rPr>
          <w:sz w:val="28"/>
          <w:szCs w:val="28"/>
        </w:rPr>
        <w:t xml:space="preserve"> воєводства, Республіка Польща</w:t>
      </w:r>
      <w:r>
        <w:rPr>
          <w:sz w:val="28"/>
          <w:szCs w:val="28"/>
        </w:rPr>
        <w:t xml:space="preserve">, </w:t>
      </w:r>
      <w:r w:rsidRPr="00C87EF0">
        <w:rPr>
          <w:sz w:val="28"/>
          <w:szCs w:val="28"/>
        </w:rPr>
        <w:t xml:space="preserve">керівництва </w:t>
      </w:r>
      <w:proofErr w:type="spellStart"/>
      <w:r>
        <w:rPr>
          <w:sz w:val="28"/>
          <w:szCs w:val="28"/>
        </w:rPr>
        <w:t>гміни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Котунь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Мазовецького</w:t>
      </w:r>
      <w:proofErr w:type="spellEnd"/>
      <w:r>
        <w:rPr>
          <w:sz w:val="28"/>
          <w:szCs w:val="28"/>
        </w:rPr>
        <w:t xml:space="preserve"> воєводства,</w:t>
      </w:r>
      <w:r w:rsidRPr="00C87EF0">
        <w:rPr>
          <w:sz w:val="28"/>
          <w:szCs w:val="28"/>
        </w:rPr>
        <w:t xml:space="preserve"> керівництва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Субкови</w:t>
      </w:r>
      <w:proofErr w:type="spellEnd"/>
      <w:r>
        <w:rPr>
          <w:sz w:val="28"/>
          <w:szCs w:val="28"/>
        </w:rPr>
        <w:t xml:space="preserve"> Поморського</w:t>
      </w:r>
      <w:r w:rsidRPr="00C87EF0">
        <w:rPr>
          <w:sz w:val="28"/>
          <w:szCs w:val="28"/>
        </w:rPr>
        <w:t xml:space="preserve"> воєводства, Республіка Польща</w:t>
      </w:r>
      <w:r>
        <w:rPr>
          <w:sz w:val="28"/>
          <w:szCs w:val="28"/>
        </w:rPr>
        <w:t xml:space="preserve">, керівництва села </w:t>
      </w:r>
      <w:proofErr w:type="spellStart"/>
      <w:r>
        <w:rPr>
          <w:sz w:val="28"/>
          <w:szCs w:val="28"/>
        </w:rPr>
        <w:lastRenderedPageBreak/>
        <w:t>Штутово</w:t>
      </w:r>
      <w:proofErr w:type="spellEnd"/>
      <w:r>
        <w:rPr>
          <w:sz w:val="28"/>
          <w:szCs w:val="28"/>
        </w:rPr>
        <w:t xml:space="preserve"> Поморського</w:t>
      </w:r>
      <w:r w:rsidRPr="00C87EF0">
        <w:rPr>
          <w:sz w:val="28"/>
          <w:szCs w:val="28"/>
        </w:rPr>
        <w:t xml:space="preserve"> воєводства</w:t>
      </w:r>
      <w:r>
        <w:rPr>
          <w:sz w:val="28"/>
          <w:szCs w:val="28"/>
        </w:rPr>
        <w:t xml:space="preserve"> </w:t>
      </w:r>
      <w:r w:rsidRPr="00C87EF0">
        <w:rPr>
          <w:sz w:val="28"/>
          <w:szCs w:val="28"/>
        </w:rPr>
        <w:t>Республіка Польща</w:t>
      </w:r>
      <w:r>
        <w:rPr>
          <w:sz w:val="28"/>
          <w:szCs w:val="28"/>
        </w:rPr>
        <w:t xml:space="preserve">, керівництва села </w:t>
      </w:r>
      <w:proofErr w:type="spellStart"/>
      <w:r>
        <w:rPr>
          <w:sz w:val="28"/>
          <w:szCs w:val="28"/>
        </w:rPr>
        <w:t>Позездже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Вармінсько-Мазурського</w:t>
      </w:r>
      <w:proofErr w:type="spellEnd"/>
      <w:r>
        <w:rPr>
          <w:sz w:val="28"/>
          <w:szCs w:val="28"/>
        </w:rPr>
        <w:t xml:space="preserve"> воєводства, </w:t>
      </w:r>
      <w:r w:rsidRPr="00C87EF0">
        <w:rPr>
          <w:sz w:val="28"/>
          <w:szCs w:val="28"/>
        </w:rPr>
        <w:t>Республіка Польща</w:t>
      </w:r>
      <w:r>
        <w:rPr>
          <w:sz w:val="28"/>
          <w:szCs w:val="28"/>
        </w:rPr>
        <w:t xml:space="preserve">, керівництва села </w:t>
      </w:r>
      <w:proofErr w:type="spellStart"/>
      <w:r>
        <w:rPr>
          <w:sz w:val="28"/>
          <w:szCs w:val="28"/>
        </w:rPr>
        <w:t>Лозорно</w:t>
      </w:r>
      <w:proofErr w:type="spellEnd"/>
      <w:r>
        <w:rPr>
          <w:sz w:val="28"/>
          <w:szCs w:val="28"/>
        </w:rPr>
        <w:t>, Братиславського краю, Словаччина.</w:t>
      </w:r>
    </w:p>
    <w:p w:rsidR="00931A81" w:rsidRDefault="00931A81" w:rsidP="00931A81">
      <w:pPr>
        <w:ind w:firstLine="567"/>
        <w:jc w:val="both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t xml:space="preserve">Сільський голова </w:t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  <w:t xml:space="preserve">Каміла КОТВІНСЬКА </w:t>
      </w:r>
    </w:p>
    <w:p w:rsidR="00931A81" w:rsidRDefault="00931A81" w:rsidP="00931A81">
      <w:pPr>
        <w:jc w:val="center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>Звернення</w:t>
      </w:r>
    </w:p>
    <w:p w:rsidR="00931A81" w:rsidRDefault="00931A81" w:rsidP="00931A81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Вербської</w:t>
      </w:r>
      <w:proofErr w:type="spellEnd"/>
      <w:r>
        <w:rPr>
          <w:b/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>
        <w:rPr>
          <w:b/>
          <w:sz w:val="28"/>
          <w:szCs w:val="28"/>
          <w:lang w:val="uk-UA"/>
        </w:rPr>
        <w:t>Зеленським</w:t>
      </w:r>
      <w:proofErr w:type="spellEnd"/>
    </w:p>
    <w:p w:rsidR="00931A81" w:rsidRDefault="00931A81" w:rsidP="00931A81">
      <w:pPr>
        <w:jc w:val="center"/>
        <w:rPr>
          <w:sz w:val="28"/>
          <w:szCs w:val="28"/>
          <w:lang w:val="uk-UA"/>
        </w:rPr>
      </w:pP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 xml:space="preserve">План перемоги, представлений Президентом України Володимиром </w:t>
      </w:r>
      <w:proofErr w:type="spellStart"/>
      <w:r w:rsidRPr="00E1779D">
        <w:rPr>
          <w:rFonts w:ascii="Times New Roman" w:hAnsi="Times New Roman" w:cs="Times New Roman"/>
          <w:sz w:val="28"/>
          <w:szCs w:val="28"/>
        </w:rPr>
        <w:t>Зеленським</w:t>
      </w:r>
      <w:proofErr w:type="spellEnd"/>
      <w:r w:rsidRPr="00E1779D">
        <w:rPr>
          <w:rFonts w:ascii="Times New Roman" w:hAnsi="Times New Roman" w:cs="Times New Roman"/>
          <w:sz w:val="28"/>
          <w:szCs w:val="28"/>
        </w:rPr>
        <w:t xml:space="preserve"> у Верховній Раді України, США, європейських країнах, які є найважливішими союзниками України, на засіданні Європейської ради, – це перелік заходів, рішучих кроків, які мають переломити хід війни, що триває в Україні майже 11 років. Це План перемоги для України і план надійної стабільності для інших країн Європи.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>Усі п’ять пунктів Плану є надзвичайно важливими.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– </w:t>
      </w:r>
      <w:proofErr w:type="spellStart"/>
      <w:r w:rsidRPr="00E1779D"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Pr="00E1779D">
        <w:rPr>
          <w:rFonts w:ascii="Times New Roman" w:hAnsi="Times New Roman" w:cs="Times New Roman"/>
          <w:sz w:val="28"/>
          <w:szCs w:val="28"/>
        </w:rPr>
        <w:t xml:space="preserve"> аспектів.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>Українці довели, що можуть захищати себе та інші демократичні нації. Для України питання вступу до НАТО означає майбутнє, пов’язане з євроінтеграцією та утвердженням демократії.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спільному інвестуванні та використанні відповідного економічного потенціалу.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 xml:space="preserve">П’ятий пункт – </w:t>
      </w:r>
      <w:proofErr w:type="spellStart"/>
      <w:r w:rsidRPr="00E1779D">
        <w:rPr>
          <w:rFonts w:ascii="Times New Roman" w:hAnsi="Times New Roman" w:cs="Times New Roman"/>
          <w:sz w:val="28"/>
          <w:szCs w:val="28"/>
        </w:rPr>
        <w:t>безпековий</w:t>
      </w:r>
      <w:proofErr w:type="spellEnd"/>
      <w:r w:rsidRPr="00E1779D">
        <w:rPr>
          <w:rFonts w:ascii="Times New Roman" w:hAnsi="Times New Roman" w:cs="Times New Roman"/>
          <w:sz w:val="28"/>
          <w:szCs w:val="28"/>
        </w:rPr>
        <w:t xml:space="preserve"> – розрахований на післявоєнний період. Україна матиме один із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 xml:space="preserve">План перемоги закликає міжнародних партнерів підтримати Україну, оскільки успіх його реалізації залежить від рішучості союзників, адже </w:t>
      </w:r>
      <w:r w:rsidRPr="00E1779D">
        <w:rPr>
          <w:rFonts w:ascii="Times New Roman" w:hAnsi="Times New Roman" w:cs="Times New Roman"/>
          <w:sz w:val="28"/>
          <w:szCs w:val="28"/>
        </w:rPr>
        <w:lastRenderedPageBreak/>
        <w:t>Україна прагне чесного і справедливого миру, а не територіальних поступок чи «замороження» війни.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Вербська територіальна громада</w:t>
      </w:r>
      <w:r w:rsidRPr="00E1779D">
        <w:rPr>
          <w:rFonts w:ascii="Times New Roman" w:hAnsi="Times New Roman" w:cs="Times New Roman"/>
          <w:sz w:val="28"/>
          <w:szCs w:val="28"/>
        </w:rPr>
        <w:t xml:space="preserve"> цілковито підтримує План перемоги, представлений Президентом України Володимиром </w:t>
      </w:r>
      <w:proofErr w:type="spellStart"/>
      <w:r w:rsidRPr="00E1779D">
        <w:rPr>
          <w:rFonts w:ascii="Times New Roman" w:hAnsi="Times New Roman" w:cs="Times New Roman"/>
          <w:sz w:val="28"/>
          <w:szCs w:val="28"/>
        </w:rPr>
        <w:t>Зеленським</w:t>
      </w:r>
      <w:proofErr w:type="spellEnd"/>
      <w:r w:rsidRPr="00E1779D">
        <w:rPr>
          <w:rFonts w:ascii="Times New Roman" w:hAnsi="Times New Roman" w:cs="Times New Roman"/>
          <w:sz w:val="28"/>
          <w:szCs w:val="28"/>
        </w:rPr>
        <w:t>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 xml:space="preserve">Від імені жителів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Pr="00E1779D">
        <w:rPr>
          <w:rFonts w:ascii="Times New Roman" w:hAnsi="Times New Roman" w:cs="Times New Roman"/>
          <w:sz w:val="28"/>
          <w:szCs w:val="28"/>
        </w:rPr>
        <w:t xml:space="preserve"> звертаємось до </w:t>
      </w:r>
      <w:r w:rsidRPr="00070A6B">
        <w:rPr>
          <w:rFonts w:ascii="Times New Roman" w:hAnsi="Times New Roman" w:cs="Times New Roman"/>
          <w:sz w:val="28"/>
          <w:szCs w:val="28"/>
        </w:rPr>
        <w:t xml:space="preserve">керівництва міста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Квідзин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 xml:space="preserve"> Поморського воєводства, Республіка Польща, керівництва міста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Гнев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 xml:space="preserve"> Поморського воєводства, Республіка Польща, керівництва міста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Грудзьондз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 xml:space="preserve"> Поморського воєводства, Республіка Польща, керівництва села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Рогузьно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Куявсько-Поморського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 xml:space="preserve"> воєводства, Республіка Польща, керівництва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гміни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Котунь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Мазовецького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 xml:space="preserve"> воєводства, керівництва села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Субкови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 xml:space="preserve"> Поморського воєводства, Республіка Польща, керівництва села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Штутово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 xml:space="preserve"> Поморського воєводства Республіка Польща, керівництва села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Позездже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Вармінсько-Мазурського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 xml:space="preserve"> воєводства, Республіка Польща, керівництва села </w:t>
      </w:r>
      <w:proofErr w:type="spellStart"/>
      <w:r w:rsidRPr="00070A6B">
        <w:rPr>
          <w:rFonts w:ascii="Times New Roman" w:hAnsi="Times New Roman" w:cs="Times New Roman"/>
          <w:sz w:val="28"/>
          <w:szCs w:val="28"/>
        </w:rPr>
        <w:t>Лозорно</w:t>
      </w:r>
      <w:proofErr w:type="spellEnd"/>
      <w:r w:rsidRPr="00070A6B">
        <w:rPr>
          <w:rFonts w:ascii="Times New Roman" w:hAnsi="Times New Roman" w:cs="Times New Roman"/>
          <w:sz w:val="28"/>
          <w:szCs w:val="28"/>
        </w:rPr>
        <w:t>, Братиславського краю, Словаччина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79D">
        <w:rPr>
          <w:rFonts w:ascii="Times New Roman" w:hAnsi="Times New Roman" w:cs="Times New Roman"/>
          <w:sz w:val="28"/>
          <w:szCs w:val="28"/>
        </w:rPr>
        <w:t xml:space="preserve">– з проханням підтримати зазначене звернення та порушити клопотання </w:t>
      </w:r>
      <w:r>
        <w:rPr>
          <w:rFonts w:ascii="Times New Roman" w:hAnsi="Times New Roman" w:cs="Times New Roman"/>
          <w:sz w:val="28"/>
          <w:szCs w:val="28"/>
        </w:rPr>
        <w:t>перед національним урядами вашої</w:t>
      </w:r>
      <w:r w:rsidRPr="00E1779D">
        <w:rPr>
          <w:rFonts w:ascii="Times New Roman" w:hAnsi="Times New Roman" w:cs="Times New Roman"/>
          <w:sz w:val="28"/>
          <w:szCs w:val="28"/>
        </w:rPr>
        <w:t xml:space="preserve"> країн</w:t>
      </w:r>
      <w:r>
        <w:rPr>
          <w:rFonts w:ascii="Times New Roman" w:hAnsi="Times New Roman" w:cs="Times New Roman"/>
          <w:sz w:val="28"/>
          <w:szCs w:val="28"/>
        </w:rPr>
        <w:t>и про підтримку ним</w:t>
      </w:r>
      <w:r w:rsidRPr="00E1779D">
        <w:rPr>
          <w:rFonts w:ascii="Times New Roman" w:hAnsi="Times New Roman" w:cs="Times New Roman"/>
          <w:sz w:val="28"/>
          <w:szCs w:val="28"/>
        </w:rPr>
        <w:t xml:space="preserve"> Плану перемоги, представленого Президентом України Володимиром </w:t>
      </w:r>
      <w:proofErr w:type="spellStart"/>
      <w:r w:rsidRPr="00E1779D">
        <w:rPr>
          <w:rFonts w:ascii="Times New Roman" w:hAnsi="Times New Roman" w:cs="Times New Roman"/>
          <w:sz w:val="28"/>
          <w:szCs w:val="28"/>
        </w:rPr>
        <w:t>Зеленським</w:t>
      </w:r>
      <w:proofErr w:type="spellEnd"/>
      <w:r w:rsidRPr="00E1779D">
        <w:rPr>
          <w:rFonts w:ascii="Times New Roman" w:hAnsi="Times New Roman" w:cs="Times New Roman"/>
          <w:sz w:val="28"/>
          <w:szCs w:val="28"/>
        </w:rPr>
        <w:t>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>Сподіваємося, що він буде підтриманий партнерами і повністю реалізований.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>Віримо в Перемогу!</w:t>
      </w:r>
    </w:p>
    <w:p w:rsidR="00931A81" w:rsidRPr="00E1779D" w:rsidRDefault="00931A81" w:rsidP="00931A8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> </w:t>
      </w:r>
    </w:p>
    <w:p w:rsidR="00931A81" w:rsidRPr="00E1779D" w:rsidRDefault="00931A81" w:rsidP="00931A81">
      <w:pPr>
        <w:pStyle w:val="10"/>
        <w:spacing w:line="276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i/>
          <w:iCs/>
          <w:sz w:val="28"/>
          <w:szCs w:val="28"/>
        </w:rPr>
        <w:t>СХВАЛЕНО</w:t>
      </w:r>
    </w:p>
    <w:p w:rsidR="00931A81" w:rsidRDefault="00931A81" w:rsidP="00931A81">
      <w:pPr>
        <w:pStyle w:val="10"/>
        <w:spacing w:line="276" w:lineRule="auto"/>
        <w:ind w:left="496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779D">
        <w:rPr>
          <w:rFonts w:ascii="Times New Roman" w:hAnsi="Times New Roman" w:cs="Times New Roman"/>
          <w:i/>
          <w:iCs/>
          <w:sz w:val="28"/>
          <w:szCs w:val="28"/>
        </w:rPr>
        <w:t xml:space="preserve">Рішення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сільської ради </w:t>
      </w:r>
    </w:p>
    <w:p w:rsidR="00931A81" w:rsidRPr="00E1779D" w:rsidRDefault="00931A81" w:rsidP="00931A81">
      <w:pPr>
        <w:pStyle w:val="10"/>
        <w:spacing w:line="276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від 31 жовтня 2024 р. № 1289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443FC"/>
    <w:multiLevelType w:val="hybridMultilevel"/>
    <w:tmpl w:val="58CE3702"/>
    <w:lvl w:ilvl="0" w:tplc="5770DCC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1A81"/>
    <w:rsid w:val="00135B15"/>
    <w:rsid w:val="00197256"/>
    <w:rsid w:val="00281A9B"/>
    <w:rsid w:val="00423FA0"/>
    <w:rsid w:val="00931A81"/>
    <w:rsid w:val="00A6330E"/>
    <w:rsid w:val="00B83FB8"/>
    <w:rsid w:val="00DB68F2"/>
    <w:rsid w:val="00EC103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31A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31A8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931A8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931A8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931A8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931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qFormat/>
    <w:rsid w:val="00931A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931A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A8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2024-12-13T14:39:00Z</dcterms:created>
  <dcterms:modified xsi:type="dcterms:W3CDTF">2024-12-13T14:40:00Z</dcterms:modified>
</cp:coreProperties>
</file>