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6C" w:rsidRPr="001B66FB" w:rsidRDefault="00052B6C" w:rsidP="00052B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52B6C" w:rsidRPr="009C2F49" w:rsidRDefault="00052B6C" w:rsidP="00052B6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52B6C" w:rsidRPr="001B66FB" w:rsidRDefault="00052B6C" w:rsidP="00052B6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52B6C" w:rsidRPr="001B66FB" w:rsidRDefault="00052B6C" w:rsidP="00052B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52B6C" w:rsidRPr="00CD500E" w:rsidRDefault="00052B6C" w:rsidP="00052B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52B6C" w:rsidRPr="00287718" w:rsidRDefault="00052B6C" w:rsidP="00052B6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1380</w:t>
      </w:r>
    </w:p>
    <w:p w:rsidR="00052B6C" w:rsidRPr="002C336D" w:rsidRDefault="00052B6C" w:rsidP="00052B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52B6C" w:rsidRPr="00935E66" w:rsidTr="00ED5EAF">
        <w:tc>
          <w:tcPr>
            <w:tcW w:w="5070" w:type="dxa"/>
          </w:tcPr>
          <w:p w:rsidR="00052B6C" w:rsidRPr="00935E66" w:rsidRDefault="00052B6C" w:rsidP="00ED5EA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Про внесення</w:t>
            </w:r>
            <w:r w:rsidRPr="00935E66">
              <w:rPr>
                <w:b/>
                <w:sz w:val="28"/>
                <w:szCs w:val="28"/>
              </w:rPr>
              <w:t xml:space="preserve"> змін до Програми соціального захисту населення Вербської сільської ради на 2025 рік</w:t>
            </w:r>
          </w:p>
        </w:tc>
      </w:tr>
    </w:tbl>
    <w:p w:rsidR="00052B6C" w:rsidRPr="00935E66" w:rsidRDefault="00052B6C" w:rsidP="00052B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052B6C" w:rsidRPr="004701E9" w:rsidRDefault="00052B6C" w:rsidP="00052B6C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Керуючись статтею 26 Закону України «Про місцеве самоврядування в Україні», за погодження з постійними комісіями</w:t>
      </w:r>
      <w:r>
        <w:rPr>
          <w:sz w:val="28"/>
          <w:szCs w:val="28"/>
          <w:lang w:val="uk-UA"/>
        </w:rPr>
        <w:t xml:space="preserve">, </w:t>
      </w:r>
      <w:r w:rsidRPr="00D90BF5">
        <w:rPr>
          <w:bCs/>
          <w:sz w:val="28"/>
          <w:szCs w:val="28"/>
          <w:lang w:val="uk-UA"/>
        </w:rPr>
        <w:t>Вербська сільська рада</w:t>
      </w:r>
    </w:p>
    <w:p w:rsidR="00052B6C" w:rsidRDefault="00052B6C" w:rsidP="00052B6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052B6C" w:rsidRPr="00EF1BCF" w:rsidRDefault="00052B6C" w:rsidP="00052B6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52B6C" w:rsidRDefault="00052B6C" w:rsidP="00052B6C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Програми соціального захисту населення Вербської сільської ради на 2025 рік, затвердженої рішенням  п’ятдесят сьомою сесією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Вербської сільської ради від 20 грудня 2025 року № 1324 «Про Програму соціального  захисту населення Вербської сільської ради на 2025 рік», а саме:  </w:t>
      </w:r>
    </w:p>
    <w:p w:rsidR="00052B6C" w:rsidRDefault="00052B6C" w:rsidP="00052B6C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«Паспорт програми» викласти в новій редакції, що додається (додаток 1); </w:t>
      </w:r>
    </w:p>
    <w:p w:rsidR="00052B6C" w:rsidRDefault="00052B6C" w:rsidP="00052B6C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«Фінансове забезпечення» викласти в новій редакції, що додається (додаток 2).</w:t>
      </w:r>
    </w:p>
    <w:p w:rsidR="00052B6C" w:rsidRDefault="00052B6C" w:rsidP="00052B6C">
      <w:pPr>
        <w:widowControl w:val="0"/>
        <w:spacing w:line="276" w:lineRule="auto"/>
        <w:ind w:left="-15" w:right="158" w:firstLine="72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052B6C" w:rsidRPr="00935E66" w:rsidRDefault="00052B6C" w:rsidP="00052B6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52B6C" w:rsidRDefault="00052B6C" w:rsidP="00052B6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2B6C" w:rsidRDefault="00052B6C" w:rsidP="00052B6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2B6C" w:rsidRPr="00485B7C" w:rsidRDefault="00052B6C" w:rsidP="00052B6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2B6C" w:rsidRDefault="00052B6C" w:rsidP="00052B6C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052B6C" w:rsidRDefault="00052B6C" w:rsidP="00052B6C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052B6C" w:rsidRDefault="00052B6C" w:rsidP="00052B6C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052B6C" w:rsidRDefault="00052B6C" w:rsidP="00052B6C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052B6C" w:rsidRDefault="00052B6C" w:rsidP="00052B6C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>від 11.04.2025 № 1380</w:t>
      </w:r>
    </w:p>
    <w:p w:rsidR="00052B6C" w:rsidRDefault="00052B6C" w:rsidP="00052B6C">
      <w:pPr>
        <w:spacing w:line="276" w:lineRule="auto"/>
        <w:ind w:right="-613"/>
        <w:jc w:val="center"/>
        <w:rPr>
          <w:b/>
          <w:i/>
          <w:sz w:val="28"/>
          <w:szCs w:val="28"/>
        </w:rPr>
      </w:pPr>
    </w:p>
    <w:p w:rsidR="00052B6C" w:rsidRDefault="00052B6C" w:rsidP="00052B6C">
      <w:pPr>
        <w:spacing w:line="276" w:lineRule="auto"/>
        <w:ind w:left="-284" w:right="-613" w:firstLine="56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І. ПАСПОРТ ПРОГРАМИ</w:t>
      </w:r>
    </w:p>
    <w:p w:rsidR="00052B6C" w:rsidRDefault="00052B6C" w:rsidP="00052B6C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</w:p>
    <w:tbl>
      <w:tblPr>
        <w:tblStyle w:val="a7"/>
        <w:tblW w:w="9748" w:type="dxa"/>
        <w:tblInd w:w="-284" w:type="dxa"/>
        <w:tblLook w:val="04A0"/>
      </w:tblPr>
      <w:tblGrid>
        <w:gridCol w:w="676"/>
        <w:gridCol w:w="2551"/>
        <w:gridCol w:w="6521"/>
      </w:tblGrid>
      <w:tr w:rsidR="00052B6C" w:rsidTr="00ED5E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Назва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Програма соціального захисту населення Вербської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сільської ради на 2025 рік</w:t>
            </w:r>
          </w:p>
        </w:tc>
      </w:tr>
      <w:tr w:rsidR="00052B6C" w:rsidTr="00ED5E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Підстава для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розроблення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Закони України «Про місцеве самоврядування в Україні», «Про соціальні послуги», «Про державні соціальні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стандарти та державні соціальні гарантії», «Про основи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соціальної захищеності інвалідів в Україні», «Про статус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ветеранів війни, гарантії їх соціального захисту», 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Бюджетний кодекс України, інші нормативні акти</w:t>
            </w:r>
          </w:p>
        </w:tc>
      </w:tr>
      <w:tr w:rsidR="00052B6C" w:rsidTr="00ED5E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Ініціатор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розроблення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052B6C" w:rsidTr="00ED5E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Розробник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052B6C" w:rsidTr="00ED5E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Відповідальний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виконавець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 w:rsidRPr="00935E66">
              <w:rPr>
                <w:sz w:val="28"/>
                <w:szCs w:val="28"/>
                <w:lang w:val="uk-UA" w:eastAsia="uk-UA"/>
              </w:rPr>
              <w:t xml:space="preserve">Виконавчий комітет Вербської сільської ради, відділ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охорони здоров’я та соціального захисту  населення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Вербської сільської ради</w:t>
            </w:r>
          </w:p>
        </w:tc>
      </w:tr>
      <w:tr w:rsidR="00052B6C" w:rsidTr="00ED5E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2025 рік</w:t>
            </w:r>
          </w:p>
        </w:tc>
      </w:tr>
      <w:tr w:rsidR="00052B6C" w:rsidTr="00ED5E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Перелік бюджетів,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які беруть участь у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виконанні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Бюджет Вербської сільської територіальної громади</w:t>
            </w:r>
          </w:p>
        </w:tc>
      </w:tr>
      <w:tr w:rsidR="00052B6C" w:rsidTr="00ED5E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Загальний обсяг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фінансових </w:t>
            </w:r>
          </w:p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ресурсів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C" w:rsidRDefault="00052B6C" w:rsidP="00ED5EAF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180 000 гривень</w:t>
            </w:r>
          </w:p>
        </w:tc>
      </w:tr>
    </w:tbl>
    <w:p w:rsidR="00052B6C" w:rsidRDefault="00052B6C" w:rsidP="00052B6C">
      <w:pPr>
        <w:spacing w:line="276" w:lineRule="auto"/>
        <w:ind w:right="-613"/>
        <w:rPr>
          <w:b/>
          <w:sz w:val="28"/>
          <w:szCs w:val="28"/>
          <w:lang w:val="uk-UA"/>
        </w:rPr>
      </w:pPr>
    </w:p>
    <w:p w:rsidR="00052B6C" w:rsidRDefault="00052B6C" w:rsidP="00052B6C">
      <w:pPr>
        <w:spacing w:line="276" w:lineRule="auto"/>
        <w:ind w:right="-613"/>
        <w:rPr>
          <w:b/>
          <w:sz w:val="28"/>
          <w:szCs w:val="28"/>
        </w:rPr>
      </w:pPr>
    </w:p>
    <w:p w:rsidR="00052B6C" w:rsidRDefault="00052B6C" w:rsidP="00052B6C">
      <w:pPr>
        <w:spacing w:line="276" w:lineRule="auto"/>
        <w:ind w:right="-613"/>
        <w:rPr>
          <w:b/>
          <w:sz w:val="28"/>
          <w:szCs w:val="28"/>
        </w:rPr>
      </w:pPr>
    </w:p>
    <w:p w:rsidR="00052B6C" w:rsidRDefault="00052B6C" w:rsidP="00052B6C">
      <w:pPr>
        <w:spacing w:line="276" w:lineRule="auto"/>
        <w:ind w:right="-613"/>
        <w:rPr>
          <w:b/>
          <w:sz w:val="28"/>
          <w:szCs w:val="28"/>
        </w:rPr>
      </w:pPr>
    </w:p>
    <w:p w:rsidR="00052B6C" w:rsidRDefault="00052B6C" w:rsidP="00052B6C">
      <w:pPr>
        <w:spacing w:line="276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              Каміла КОТВІНСЬКА    </w:t>
      </w:r>
      <w:r>
        <w:rPr>
          <w:sz w:val="28"/>
          <w:szCs w:val="28"/>
        </w:rPr>
        <w:t xml:space="preserve">                                                             </w:t>
      </w:r>
    </w:p>
    <w:p w:rsidR="00052B6C" w:rsidRDefault="00052B6C" w:rsidP="00052B6C">
      <w:pPr>
        <w:spacing w:line="276" w:lineRule="auto"/>
        <w:ind w:right="-613"/>
        <w:rPr>
          <w:b/>
          <w:sz w:val="28"/>
          <w:szCs w:val="28"/>
        </w:rPr>
      </w:pPr>
    </w:p>
    <w:p w:rsidR="00052B6C" w:rsidRDefault="00052B6C" w:rsidP="00052B6C">
      <w:pPr>
        <w:suppressAutoHyphens w:val="0"/>
        <w:autoSpaceDE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2B6C" w:rsidRPr="00935E66" w:rsidRDefault="00052B6C" w:rsidP="00052B6C">
      <w:pPr>
        <w:widowControl w:val="0"/>
        <w:tabs>
          <w:tab w:val="left" w:pos="5970"/>
        </w:tabs>
        <w:ind w:left="5670"/>
        <w:rPr>
          <w:sz w:val="28"/>
          <w:szCs w:val="28"/>
        </w:rPr>
      </w:pPr>
      <w:r w:rsidRPr="00935E66">
        <w:rPr>
          <w:sz w:val="28"/>
          <w:szCs w:val="28"/>
        </w:rPr>
        <w:lastRenderedPageBreak/>
        <w:t>Додаток 2</w:t>
      </w:r>
    </w:p>
    <w:p w:rsidR="00052B6C" w:rsidRPr="00935E66" w:rsidRDefault="00052B6C" w:rsidP="00052B6C">
      <w:pPr>
        <w:pStyle w:val="a3"/>
        <w:ind w:left="5670"/>
        <w:rPr>
          <w:rFonts w:ascii="Times New Roman" w:hAnsi="Times New Roman"/>
          <w:sz w:val="28"/>
          <w:szCs w:val="28"/>
          <w:lang w:val="uk-UA"/>
        </w:rPr>
      </w:pPr>
      <w:r w:rsidRPr="00935E66">
        <w:rPr>
          <w:rFonts w:ascii="Times New Roman" w:hAnsi="Times New Roman"/>
          <w:sz w:val="28"/>
          <w:szCs w:val="28"/>
        </w:rPr>
        <w:t xml:space="preserve">до </w:t>
      </w:r>
      <w:r w:rsidRPr="00935E66"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 w:rsidRPr="00935E66">
        <w:rPr>
          <w:rFonts w:ascii="Times New Roman" w:hAnsi="Times New Roman"/>
          <w:sz w:val="28"/>
          <w:szCs w:val="28"/>
        </w:rPr>
        <w:t xml:space="preserve">рішення </w:t>
      </w:r>
      <w:r w:rsidRPr="00935E66">
        <w:rPr>
          <w:rFonts w:ascii="Times New Roman" w:hAnsi="Times New Roman"/>
          <w:sz w:val="28"/>
          <w:szCs w:val="28"/>
          <w:lang w:val="uk-UA"/>
        </w:rPr>
        <w:t xml:space="preserve">Вербської   </w:t>
      </w:r>
    </w:p>
    <w:p w:rsidR="00052B6C" w:rsidRPr="00935E66" w:rsidRDefault="00052B6C" w:rsidP="00052B6C">
      <w:pPr>
        <w:pStyle w:val="a3"/>
        <w:ind w:left="5670"/>
        <w:rPr>
          <w:rFonts w:ascii="Times New Roman" w:hAnsi="Times New Roman"/>
          <w:sz w:val="28"/>
          <w:szCs w:val="28"/>
          <w:lang w:val="uk-UA"/>
        </w:rPr>
      </w:pPr>
      <w:r w:rsidRPr="00935E66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</w:p>
    <w:p w:rsidR="00052B6C" w:rsidRPr="00935E66" w:rsidRDefault="00052B6C" w:rsidP="00052B6C">
      <w:pPr>
        <w:pStyle w:val="a3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11 квітня</w:t>
      </w:r>
      <w:r w:rsidRPr="00935E66">
        <w:rPr>
          <w:rFonts w:ascii="Times New Roman" w:hAnsi="Times New Roman"/>
          <w:sz w:val="28"/>
          <w:szCs w:val="28"/>
          <w:lang w:val="uk-UA"/>
        </w:rPr>
        <w:t xml:space="preserve"> 2025 року № </w:t>
      </w:r>
      <w:r>
        <w:rPr>
          <w:rFonts w:ascii="Times New Roman" w:hAnsi="Times New Roman"/>
          <w:sz w:val="28"/>
          <w:szCs w:val="28"/>
          <w:lang w:val="uk-UA"/>
        </w:rPr>
        <w:t>1380</w:t>
      </w:r>
    </w:p>
    <w:p w:rsidR="00052B6C" w:rsidRPr="00935E66" w:rsidRDefault="00052B6C" w:rsidP="00052B6C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52B6C" w:rsidRPr="00935E66" w:rsidRDefault="00052B6C" w:rsidP="00052B6C">
      <w:pPr>
        <w:jc w:val="center"/>
        <w:rPr>
          <w:sz w:val="28"/>
          <w:szCs w:val="28"/>
          <w:lang w:val="uk-UA"/>
        </w:rPr>
      </w:pPr>
      <w:r w:rsidRPr="00935E66">
        <w:rPr>
          <w:sz w:val="28"/>
          <w:szCs w:val="28"/>
        </w:rPr>
        <w:t>Зміни до</w:t>
      </w:r>
    </w:p>
    <w:p w:rsidR="00052B6C" w:rsidRPr="00935E66" w:rsidRDefault="00052B6C" w:rsidP="00052B6C">
      <w:pPr>
        <w:jc w:val="center"/>
        <w:rPr>
          <w:sz w:val="28"/>
          <w:szCs w:val="28"/>
        </w:rPr>
      </w:pPr>
      <w:r w:rsidRPr="00935E66">
        <w:rPr>
          <w:sz w:val="28"/>
          <w:szCs w:val="28"/>
        </w:rPr>
        <w:t>Програми соціального захисту населення</w:t>
      </w:r>
    </w:p>
    <w:p w:rsidR="00052B6C" w:rsidRPr="00935E66" w:rsidRDefault="00052B6C" w:rsidP="00052B6C">
      <w:pPr>
        <w:jc w:val="center"/>
        <w:rPr>
          <w:sz w:val="28"/>
          <w:szCs w:val="28"/>
        </w:rPr>
      </w:pPr>
      <w:r w:rsidRPr="00935E66">
        <w:rPr>
          <w:sz w:val="28"/>
          <w:szCs w:val="28"/>
        </w:rPr>
        <w:t>Вербської сільської ради</w:t>
      </w:r>
    </w:p>
    <w:p w:rsidR="00052B6C" w:rsidRPr="00935E66" w:rsidRDefault="00052B6C" w:rsidP="00052B6C">
      <w:pPr>
        <w:jc w:val="center"/>
        <w:rPr>
          <w:sz w:val="28"/>
          <w:szCs w:val="28"/>
        </w:rPr>
      </w:pPr>
      <w:r w:rsidRPr="00935E66">
        <w:rPr>
          <w:sz w:val="28"/>
          <w:szCs w:val="28"/>
        </w:rPr>
        <w:t>на 2025 рік</w:t>
      </w:r>
    </w:p>
    <w:p w:rsidR="00052B6C" w:rsidRPr="00935E66" w:rsidRDefault="00052B6C" w:rsidP="00052B6C">
      <w:pPr>
        <w:widowControl w:val="0"/>
        <w:rPr>
          <w:i/>
          <w:sz w:val="28"/>
          <w:szCs w:val="28"/>
          <w:u w:val="single"/>
        </w:rPr>
      </w:pPr>
      <w:r w:rsidRPr="00935E66">
        <w:rPr>
          <w:i/>
          <w:sz w:val="28"/>
          <w:szCs w:val="28"/>
          <w:u w:val="single"/>
        </w:rPr>
        <w:t>Внести зміни, а саме:</w:t>
      </w:r>
    </w:p>
    <w:p w:rsidR="00052B6C" w:rsidRPr="00935E66" w:rsidRDefault="00052B6C" w:rsidP="00052B6C">
      <w:pPr>
        <w:pStyle w:val="a5"/>
        <w:numPr>
          <w:ilvl w:val="0"/>
          <w:numId w:val="1"/>
        </w:numPr>
        <w:rPr>
          <w:sz w:val="28"/>
          <w:szCs w:val="28"/>
        </w:rPr>
      </w:pPr>
      <w:r w:rsidRPr="00935E66">
        <w:rPr>
          <w:sz w:val="28"/>
          <w:szCs w:val="28"/>
        </w:rPr>
        <w:t xml:space="preserve"> «Фінансове забезпечення» викласти в новій редакції, а саме</w:t>
      </w:r>
    </w:p>
    <w:p w:rsidR="00052B6C" w:rsidRPr="00935E66" w:rsidRDefault="00052B6C" w:rsidP="00052B6C">
      <w:pPr>
        <w:ind w:left="360"/>
        <w:rPr>
          <w:sz w:val="28"/>
          <w:szCs w:val="28"/>
        </w:rPr>
      </w:pPr>
      <w:r w:rsidRPr="00935E66">
        <w:rPr>
          <w:sz w:val="28"/>
          <w:szCs w:val="28"/>
        </w:rPr>
        <w:t xml:space="preserve">фінансування програми здійснюється з коштів місцевого бюджету, а також інших джерел не заборонених законодавством в сумі 180 000 грн. </w:t>
      </w:r>
    </w:p>
    <w:p w:rsidR="00052B6C" w:rsidRPr="00935E66" w:rsidRDefault="00052B6C" w:rsidP="00052B6C">
      <w:pPr>
        <w:widowControl w:val="0"/>
        <w:rPr>
          <w:i/>
          <w:sz w:val="28"/>
          <w:szCs w:val="28"/>
        </w:rPr>
      </w:pPr>
      <w:r w:rsidRPr="00935E66">
        <w:rPr>
          <w:i/>
          <w:sz w:val="28"/>
          <w:szCs w:val="28"/>
        </w:rPr>
        <w:t>Заходи зі змінами, які фінансуються Вербською сільською радою у 2025 році.</w:t>
      </w:r>
    </w:p>
    <w:p w:rsidR="00052B6C" w:rsidRPr="00935E66" w:rsidRDefault="00052B6C" w:rsidP="00052B6C">
      <w:pPr>
        <w:widowControl w:val="0"/>
        <w:rPr>
          <w:i/>
          <w:sz w:val="28"/>
          <w:szCs w:val="28"/>
        </w:rPr>
      </w:pPr>
    </w:p>
    <w:tbl>
      <w:tblPr>
        <w:tblW w:w="9858" w:type="dxa"/>
        <w:tblInd w:w="-394" w:type="dxa"/>
        <w:tblLayout w:type="fixed"/>
        <w:tblLook w:val="04A0"/>
      </w:tblPr>
      <w:tblGrid>
        <w:gridCol w:w="644"/>
        <w:gridCol w:w="2977"/>
        <w:gridCol w:w="1701"/>
        <w:gridCol w:w="1276"/>
        <w:gridCol w:w="1842"/>
        <w:gridCol w:w="1418"/>
      </w:tblGrid>
      <w:tr w:rsidR="00052B6C" w:rsidRPr="00935E66" w:rsidTr="00ED5EAF">
        <w:trPr>
          <w:trHeight w:val="7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6C" w:rsidRPr="00935E66" w:rsidRDefault="00052B6C" w:rsidP="00ED5EAF">
            <w:pPr>
              <w:widowControl w:val="0"/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  <w:p w:rsidR="00052B6C" w:rsidRPr="00935E66" w:rsidRDefault="00052B6C" w:rsidP="00ED5EAF">
            <w:pPr>
              <w:widowControl w:val="0"/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B6C" w:rsidRPr="00935E66" w:rsidRDefault="00052B6C" w:rsidP="00ED5EAF">
            <w:pPr>
              <w:widowControl w:val="0"/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  <w:p w:rsidR="00052B6C" w:rsidRPr="00935E66" w:rsidRDefault="00052B6C" w:rsidP="00ED5EAF">
            <w:pPr>
              <w:widowControl w:val="0"/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Зміст заходів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Період виконання</w:t>
            </w:r>
          </w:p>
          <w:p w:rsidR="00052B6C" w:rsidRPr="00935E66" w:rsidRDefault="00052B6C" w:rsidP="00ED5EAF">
            <w:pPr>
              <w:widowControl w:val="0"/>
              <w:jc w:val="center"/>
              <w:rPr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Обсяги фінансу </w:t>
            </w:r>
            <w:r w:rsidRPr="00935E66">
              <w:rPr>
                <w:sz w:val="28"/>
                <w:szCs w:val="28"/>
                <w:lang w:eastAsia="en-US"/>
              </w:rPr>
              <w:t xml:space="preserve">вання, </w:t>
            </w:r>
          </w:p>
          <w:p w:rsidR="00052B6C" w:rsidRPr="00935E66" w:rsidRDefault="00052B6C" w:rsidP="00ED5EAF">
            <w:pPr>
              <w:widowControl w:val="0"/>
              <w:rPr>
                <w:i/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  <w:r w:rsidRPr="00935E66">
              <w:rPr>
                <w:rFonts w:eastAsia="MS Mincho"/>
                <w:sz w:val="28"/>
                <w:szCs w:val="28"/>
                <w:lang w:eastAsia="en-US"/>
              </w:rPr>
              <w:t>Джерело фінансування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</w:p>
          <w:p w:rsidR="00052B6C" w:rsidRPr="00935E66" w:rsidRDefault="00052B6C" w:rsidP="00ED5EAF">
            <w:pPr>
              <w:widowControl w:val="0"/>
              <w:rPr>
                <w:i/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Відповідаль-ні виконавці</w:t>
            </w:r>
          </w:p>
        </w:tc>
      </w:tr>
      <w:tr w:rsidR="00052B6C" w:rsidRPr="00935E66" w:rsidTr="00ED5EAF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b/>
                <w:i/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Матеріальна допомога на лікування хворих на онкологічні захворювання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80 000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b/>
                <w:i/>
                <w:sz w:val="28"/>
                <w:szCs w:val="28"/>
                <w:lang w:val="uk-UA" w:eastAsia="en-US"/>
              </w:rPr>
            </w:pPr>
            <w:r w:rsidRPr="00935E66">
              <w:rPr>
                <w:rFonts w:eastAsia="MS Mincho"/>
                <w:sz w:val="28"/>
                <w:szCs w:val="28"/>
                <w:lang w:eastAsia="en-US"/>
              </w:rPr>
              <w:t>Виконавчий комітет</w:t>
            </w:r>
            <w:r w:rsidRPr="00935E6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2B6C" w:rsidRPr="00935E66" w:rsidTr="00ED5EAF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Матеріальна допомога на лікування хворих після оперативного втручання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60 000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b/>
                <w:i/>
                <w:sz w:val="28"/>
                <w:szCs w:val="28"/>
                <w:lang w:val="uk-UA" w:eastAsia="en-US"/>
              </w:rPr>
            </w:pPr>
            <w:r w:rsidRPr="00935E66">
              <w:rPr>
                <w:rFonts w:eastAsia="MS Mincho"/>
                <w:sz w:val="28"/>
                <w:szCs w:val="28"/>
                <w:lang w:eastAsia="en-US"/>
              </w:rPr>
              <w:t>Виконавчий комітет</w:t>
            </w:r>
          </w:p>
        </w:tc>
      </w:tr>
      <w:tr w:rsidR="00052B6C" w:rsidRPr="00935E66" w:rsidTr="00ED5EAF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b/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 xml:space="preserve">Матеріальна  допомога на лікування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b/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b/>
                <w:i/>
                <w:sz w:val="28"/>
                <w:szCs w:val="28"/>
                <w:lang w:val="uk-UA" w:eastAsia="en-US"/>
              </w:rPr>
            </w:pPr>
            <w:r w:rsidRPr="00935E66">
              <w:rPr>
                <w:rFonts w:eastAsia="MS Mincho"/>
                <w:sz w:val="28"/>
                <w:szCs w:val="28"/>
                <w:lang w:eastAsia="en-US"/>
              </w:rPr>
              <w:t>Виконавчий комітет</w:t>
            </w:r>
          </w:p>
        </w:tc>
      </w:tr>
      <w:tr w:rsidR="00052B6C" w:rsidRPr="00935E66" w:rsidTr="00ED5EAF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Матеріальна  допомога на поховання осіб, які на момент смерті не досягли пенсійного віку, не працювали, не перебували на службі, та не перебували на обліку в центрі зайнятості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6 000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b/>
                <w:i/>
                <w:sz w:val="28"/>
                <w:szCs w:val="28"/>
                <w:lang w:val="uk-UA" w:eastAsia="en-US"/>
              </w:rPr>
            </w:pPr>
            <w:r w:rsidRPr="00935E66">
              <w:rPr>
                <w:rFonts w:eastAsia="MS Mincho"/>
                <w:sz w:val="28"/>
                <w:szCs w:val="28"/>
                <w:lang w:eastAsia="en-US"/>
              </w:rPr>
              <w:t>Виконавчий комітет</w:t>
            </w:r>
          </w:p>
        </w:tc>
      </w:tr>
      <w:tr w:rsidR="00052B6C" w:rsidRPr="00935E66" w:rsidTr="00ED5EAF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Матеріальна допомога на підтримку людей, які опинилися в складних життєвих обставинах (ліквідація наслідків пожежі та інше)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14 000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  <w:r w:rsidRPr="00935E66">
              <w:rPr>
                <w:sz w:val="28"/>
                <w:szCs w:val="28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6C" w:rsidRPr="00935E66" w:rsidRDefault="00052B6C" w:rsidP="00ED5EAF">
            <w:pPr>
              <w:widowControl w:val="0"/>
              <w:rPr>
                <w:b/>
                <w:i/>
                <w:sz w:val="28"/>
                <w:szCs w:val="28"/>
                <w:lang w:val="uk-UA" w:eastAsia="en-US"/>
              </w:rPr>
            </w:pPr>
            <w:r w:rsidRPr="00935E66">
              <w:rPr>
                <w:rFonts w:eastAsia="MS Mincho"/>
                <w:sz w:val="28"/>
                <w:szCs w:val="28"/>
                <w:lang w:eastAsia="en-US"/>
              </w:rPr>
              <w:t>Виконавчий комітет</w:t>
            </w:r>
          </w:p>
          <w:p w:rsidR="00052B6C" w:rsidRPr="00935E66" w:rsidRDefault="00052B6C" w:rsidP="00ED5EAF">
            <w:pPr>
              <w:rPr>
                <w:sz w:val="28"/>
                <w:szCs w:val="28"/>
                <w:lang w:eastAsia="en-US"/>
              </w:rPr>
            </w:pPr>
          </w:p>
          <w:p w:rsidR="00052B6C" w:rsidRPr="00935E66" w:rsidRDefault="00052B6C" w:rsidP="00ED5EAF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052B6C" w:rsidRPr="00935E66" w:rsidTr="00ED5EAF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6C" w:rsidRPr="00935E66" w:rsidRDefault="00052B6C" w:rsidP="00ED5EAF">
            <w:pPr>
              <w:widowControl w:val="0"/>
              <w:rPr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6C" w:rsidRPr="00935E66" w:rsidRDefault="00052B6C" w:rsidP="00ED5EAF">
            <w:pPr>
              <w:widowControl w:val="0"/>
              <w:rPr>
                <w:b/>
                <w:i/>
                <w:sz w:val="28"/>
                <w:szCs w:val="28"/>
                <w:lang w:val="uk-UA" w:eastAsia="en-US"/>
              </w:rPr>
            </w:pPr>
            <w:r w:rsidRPr="00935E66">
              <w:rPr>
                <w:b/>
                <w:sz w:val="28"/>
                <w:szCs w:val="28"/>
                <w:lang w:eastAsia="en-US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6C" w:rsidRPr="00935E66" w:rsidRDefault="00052B6C" w:rsidP="00ED5EAF">
            <w:pPr>
              <w:widowControl w:val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935E66">
              <w:rPr>
                <w:b/>
                <w:sz w:val="28"/>
                <w:szCs w:val="28"/>
                <w:lang w:eastAsia="en-US"/>
              </w:rPr>
              <w:t>180 000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B6C" w:rsidRPr="00935E66" w:rsidRDefault="00052B6C" w:rsidP="00ED5EAF">
            <w:pPr>
              <w:widowControl w:val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6C" w:rsidRPr="00935E66" w:rsidRDefault="00052B6C" w:rsidP="00ED5EAF">
            <w:pPr>
              <w:widowControl w:val="0"/>
              <w:jc w:val="right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052B6C" w:rsidRPr="00935E66" w:rsidRDefault="00052B6C" w:rsidP="00ED5EAF">
            <w:pPr>
              <w:widowControl w:val="0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</w:tc>
      </w:tr>
    </w:tbl>
    <w:p w:rsidR="00052B6C" w:rsidRDefault="00052B6C" w:rsidP="00052B6C">
      <w:pPr>
        <w:widowControl w:val="0"/>
        <w:ind w:right="-5"/>
        <w:rPr>
          <w:b/>
          <w:sz w:val="28"/>
          <w:szCs w:val="28"/>
          <w:lang w:val="uk-UA"/>
        </w:rPr>
      </w:pPr>
    </w:p>
    <w:p w:rsidR="00052B6C" w:rsidRDefault="00052B6C" w:rsidP="00052B6C">
      <w:pPr>
        <w:widowControl w:val="0"/>
        <w:ind w:right="-5"/>
        <w:rPr>
          <w:b/>
          <w:sz w:val="28"/>
          <w:szCs w:val="28"/>
          <w:lang w:val="uk-UA"/>
        </w:rPr>
      </w:pPr>
    </w:p>
    <w:p w:rsidR="00052B6C" w:rsidRDefault="00052B6C" w:rsidP="00052B6C">
      <w:pPr>
        <w:widowControl w:val="0"/>
        <w:ind w:right="-5"/>
        <w:rPr>
          <w:b/>
          <w:sz w:val="28"/>
          <w:szCs w:val="28"/>
          <w:lang w:val="uk-UA"/>
        </w:rPr>
      </w:pPr>
    </w:p>
    <w:p w:rsidR="00052B6C" w:rsidRDefault="00052B6C" w:rsidP="00052B6C">
      <w:pPr>
        <w:widowControl w:val="0"/>
        <w:ind w:right="-5"/>
        <w:rPr>
          <w:b/>
          <w:sz w:val="28"/>
          <w:szCs w:val="28"/>
          <w:lang w:val="uk-UA"/>
        </w:rPr>
      </w:pPr>
    </w:p>
    <w:p w:rsidR="00052B6C" w:rsidRPr="00935E66" w:rsidRDefault="00052B6C" w:rsidP="00052B6C">
      <w:pPr>
        <w:widowControl w:val="0"/>
        <w:ind w:right="-5"/>
        <w:rPr>
          <w:b/>
          <w:sz w:val="28"/>
          <w:szCs w:val="28"/>
          <w:lang w:val="uk-UA"/>
        </w:rPr>
      </w:pPr>
    </w:p>
    <w:p w:rsidR="00052B6C" w:rsidRDefault="00052B6C" w:rsidP="00052B6C">
      <w:pPr>
        <w:suppressAutoHyphens w:val="0"/>
        <w:autoSpaceDE/>
        <w:spacing w:after="200" w:line="276" w:lineRule="auto"/>
        <w:rPr>
          <w:color w:val="1A1A1A"/>
          <w:spacing w:val="4"/>
          <w:sz w:val="28"/>
          <w:szCs w:val="28"/>
          <w:lang w:val="uk-UA"/>
        </w:rPr>
      </w:pPr>
      <w:r w:rsidRPr="00935E66">
        <w:rPr>
          <w:b/>
          <w:sz w:val="28"/>
          <w:szCs w:val="28"/>
        </w:rPr>
        <w:t>Сільський голова                                                    Каміла КОТВІНСЬКА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</w:p>
    <w:p w:rsidR="00052B6C" w:rsidRDefault="00052B6C" w:rsidP="00052B6C">
      <w:pPr>
        <w:suppressAutoHyphens w:val="0"/>
        <w:autoSpaceDE/>
        <w:spacing w:after="200" w:line="276" w:lineRule="auto"/>
        <w:rPr>
          <w:color w:val="1A1A1A"/>
          <w:spacing w:val="4"/>
          <w:sz w:val="28"/>
          <w:szCs w:val="28"/>
          <w:lang w:val="uk-UA"/>
        </w:rPr>
      </w:pPr>
    </w:p>
    <w:p w:rsidR="00052B6C" w:rsidRDefault="00052B6C" w:rsidP="00052B6C">
      <w:pPr>
        <w:suppressAutoHyphens w:val="0"/>
        <w:autoSpaceDE/>
        <w:spacing w:after="200" w:line="276" w:lineRule="auto"/>
        <w:rPr>
          <w:color w:val="1A1A1A"/>
          <w:spacing w:val="4"/>
          <w:sz w:val="28"/>
          <w:szCs w:val="28"/>
          <w:lang w:val="uk-UA"/>
        </w:rPr>
      </w:pPr>
    </w:p>
    <w:p w:rsidR="00052B6C" w:rsidRDefault="00052B6C" w:rsidP="00052B6C">
      <w:pPr>
        <w:suppressAutoHyphens w:val="0"/>
        <w:autoSpaceDE/>
        <w:spacing w:after="200" w:line="276" w:lineRule="auto"/>
        <w:rPr>
          <w:color w:val="1A1A1A"/>
          <w:spacing w:val="4"/>
          <w:sz w:val="28"/>
          <w:szCs w:val="28"/>
          <w:lang w:val="uk-UA"/>
        </w:rPr>
      </w:pPr>
      <w:r>
        <w:rPr>
          <w:color w:val="1A1A1A"/>
          <w:spacing w:val="4"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052B6C"/>
    <w:rsid w:val="00052B6C"/>
    <w:rsid w:val="00135B15"/>
    <w:rsid w:val="00197256"/>
    <w:rsid w:val="00281A9B"/>
    <w:rsid w:val="00423FA0"/>
    <w:rsid w:val="0061713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52B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52B6C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052B6C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052B6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05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2B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B6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2025-04-16T13:33:00Z</dcterms:created>
  <dcterms:modified xsi:type="dcterms:W3CDTF">2025-04-16T13:33:00Z</dcterms:modified>
</cp:coreProperties>
</file>