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ACF" w:rsidRPr="001B66FB" w:rsidRDefault="00F21ACF" w:rsidP="00F21ACF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3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F21ACF" w:rsidRPr="009C2F49" w:rsidRDefault="00F21ACF" w:rsidP="00F21ACF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F21ACF" w:rsidRPr="001B66FB" w:rsidRDefault="00F21ACF" w:rsidP="00F21ACF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DE0470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F21ACF" w:rsidRPr="001B66FB" w:rsidRDefault="00F21ACF" w:rsidP="00F21ACF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F21ACF" w:rsidRPr="00CD500E" w:rsidRDefault="00F21ACF" w:rsidP="00F21ACF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F21ACF" w:rsidRPr="00287718" w:rsidRDefault="00F21ACF" w:rsidP="00F21ACF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11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червня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№1415</w:t>
      </w:r>
    </w:p>
    <w:p w:rsidR="00F21ACF" w:rsidRPr="002C336D" w:rsidRDefault="00F21ACF" w:rsidP="00F21ACF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F21ACF" w:rsidRPr="00AE2E4E" w:rsidTr="00126A0F">
        <w:tc>
          <w:tcPr>
            <w:tcW w:w="5070" w:type="dxa"/>
          </w:tcPr>
          <w:p w:rsidR="00F21ACF" w:rsidRPr="004238F0" w:rsidRDefault="00F21ACF" w:rsidP="00126A0F">
            <w:pPr>
              <w:pStyle w:val="a3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передачу земельної ділянки у власність гр. </w:t>
            </w:r>
            <w:proofErr w:type="spellStart"/>
            <w:r w:rsidRPr="00A6168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Коблюк</w:t>
            </w:r>
            <w:proofErr w:type="spellEnd"/>
            <w:r w:rsidRPr="00A6168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Наталії Павлівні</w:t>
            </w:r>
          </w:p>
        </w:tc>
      </w:tr>
    </w:tbl>
    <w:p w:rsidR="00F21ACF" w:rsidRDefault="00F21ACF" w:rsidP="00F21ACF">
      <w:pPr>
        <w:pStyle w:val="a3"/>
        <w:tabs>
          <w:tab w:val="left" w:pos="2095"/>
        </w:tabs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42D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F21ACF" w:rsidRDefault="00F21ACF" w:rsidP="00F21ACF">
      <w:pPr>
        <w:spacing w:line="276" w:lineRule="auto"/>
        <w:ind w:firstLine="708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гр. </w:t>
      </w:r>
      <w:proofErr w:type="spellStart"/>
      <w:r>
        <w:rPr>
          <w:sz w:val="28"/>
          <w:szCs w:val="28"/>
          <w:lang w:val="uk-UA"/>
        </w:rPr>
        <w:t>Коблюк</w:t>
      </w:r>
      <w:proofErr w:type="spellEnd"/>
      <w:r>
        <w:rPr>
          <w:sz w:val="28"/>
          <w:szCs w:val="28"/>
          <w:lang w:val="uk-UA"/>
        </w:rPr>
        <w:t xml:space="preserve"> Наталії Павлівни жительки с. Верба, вул.  Церковна, 32 про передачу у власність земельної ділянки для будівництва та обслуговування житлового будинку, господарських будівель та споруд по вул. Воля, 3 в с.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Верба на території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Дубенського району Рівненської області та керуючись п. 34 ст.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, ст. 12, 116, 118, 120, 121 Земельного кодексу України, п.12 Розділу Х </w:t>
      </w:r>
      <w:proofErr w:type="spellStart"/>
      <w:r>
        <w:rPr>
          <w:sz w:val="28"/>
          <w:szCs w:val="28"/>
          <w:lang w:val="uk-UA"/>
        </w:rPr>
        <w:t>„Перехідні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положення”</w:t>
      </w:r>
      <w:proofErr w:type="spellEnd"/>
      <w:r>
        <w:rPr>
          <w:sz w:val="28"/>
          <w:szCs w:val="28"/>
          <w:lang w:val="uk-UA"/>
        </w:rPr>
        <w:t xml:space="preserve"> Земельного  Кодексу України, Вербська сільська рада</w:t>
      </w:r>
    </w:p>
    <w:p w:rsidR="00F21ACF" w:rsidRDefault="00F21ACF" w:rsidP="00F21ACF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</w:p>
    <w:p w:rsidR="00F21ACF" w:rsidRPr="00EF1BCF" w:rsidRDefault="00F21ACF" w:rsidP="00F21ACF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F21ACF" w:rsidRDefault="00F21ACF" w:rsidP="00F21ACF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Передати  </w:t>
      </w:r>
      <w:proofErr w:type="spellStart"/>
      <w:r>
        <w:rPr>
          <w:rFonts w:ascii="Times New Roman" w:hAnsi="Times New Roman"/>
          <w:sz w:val="28"/>
          <w:szCs w:val="28"/>
        </w:rPr>
        <w:t>гр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Коблюк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Наталії Павлівні у власність земельну ділянку площею 0,2500 га (кадастровий номер 5621681200:01:011:0413) для будівництва та обслуговування житлового будинку, господарських будівель та споруд  по вул. Воля, 3 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Верба на території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 Дубенського району Рівненської області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21ACF" w:rsidRDefault="00F21ACF" w:rsidP="00F21ACF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</w:rPr>
        <w:t xml:space="preserve">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Коблюк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Наталії Павлівні </w:t>
      </w:r>
      <w:proofErr w:type="spellStart"/>
      <w:r>
        <w:rPr>
          <w:rFonts w:ascii="Times New Roman" w:hAnsi="Times New Roman"/>
          <w:sz w:val="28"/>
          <w:szCs w:val="28"/>
        </w:rPr>
        <w:t>оформити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право </w:t>
      </w:r>
      <w:proofErr w:type="spellStart"/>
      <w:r>
        <w:rPr>
          <w:rFonts w:ascii="Times New Roman" w:hAnsi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порядку, </w:t>
      </w:r>
      <w:proofErr w:type="spellStart"/>
      <w:r>
        <w:rPr>
          <w:rFonts w:ascii="Times New Roman" w:hAnsi="Times New Roman"/>
          <w:sz w:val="28"/>
          <w:szCs w:val="28"/>
        </w:rPr>
        <w:t>визначеному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законодавством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21ACF" w:rsidRPr="00A61684" w:rsidRDefault="00F21ACF" w:rsidP="00F21ACF">
      <w:pPr>
        <w:spacing w:line="276" w:lineRule="auto"/>
        <w:ind w:left="284" w:hanging="284"/>
        <w:jc w:val="both"/>
        <w:rPr>
          <w:bCs/>
          <w:sz w:val="28"/>
          <w:szCs w:val="28"/>
          <w:lang w:val="uk-UA"/>
        </w:rPr>
      </w:pPr>
      <w:r w:rsidRPr="00A61684">
        <w:rPr>
          <w:sz w:val="28"/>
          <w:szCs w:val="28"/>
          <w:lang w:val="uk-UA"/>
        </w:rPr>
        <w:t xml:space="preserve">3. Контроль за виконанням </w:t>
      </w:r>
      <w:r>
        <w:rPr>
          <w:sz w:val="28"/>
          <w:szCs w:val="28"/>
          <w:lang w:val="uk-UA"/>
        </w:rPr>
        <w:t>цього</w:t>
      </w:r>
      <w:r w:rsidRPr="00A61684">
        <w:rPr>
          <w:sz w:val="28"/>
          <w:szCs w:val="28"/>
          <w:lang w:val="uk-UA"/>
        </w:rPr>
        <w:t xml:space="preserve">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Богдан СВІНТОЗЕЛЬСЬКИЙ).</w:t>
      </w:r>
    </w:p>
    <w:p w:rsidR="00F21ACF" w:rsidRDefault="00F21ACF" w:rsidP="00F21ACF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1ACF" w:rsidRDefault="00F21ACF" w:rsidP="00F21ACF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1ACF" w:rsidRPr="00485B7C" w:rsidRDefault="00F21ACF" w:rsidP="00F21ACF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63D0" w:rsidRDefault="00F21ACF" w:rsidP="00F21ACF">
      <w:r w:rsidRPr="00010983">
        <w:rPr>
          <w:b/>
          <w:sz w:val="28"/>
          <w:szCs w:val="28"/>
          <w:lang w:val="uk-UA"/>
        </w:rPr>
        <w:t>Сільський голова</w:t>
      </w:r>
      <w:r w:rsidRPr="00010983">
        <w:rPr>
          <w:b/>
          <w:sz w:val="28"/>
          <w:szCs w:val="28"/>
          <w:lang w:val="uk-UA"/>
        </w:rPr>
        <w:tab/>
      </w:r>
      <w:r w:rsidRPr="00010983">
        <w:rPr>
          <w:b/>
          <w:sz w:val="28"/>
          <w:szCs w:val="28"/>
          <w:lang w:val="uk-UA"/>
        </w:rPr>
        <w:tab/>
      </w:r>
      <w:r w:rsidRPr="00010983">
        <w:rPr>
          <w:b/>
          <w:sz w:val="28"/>
          <w:szCs w:val="28"/>
          <w:lang w:val="uk-UA"/>
        </w:rPr>
        <w:tab/>
      </w:r>
      <w:r w:rsidRPr="00010983">
        <w:rPr>
          <w:b/>
          <w:sz w:val="28"/>
          <w:szCs w:val="28"/>
          <w:lang w:val="uk-UA"/>
        </w:rPr>
        <w:tab/>
      </w:r>
      <w:r w:rsidRPr="00010983">
        <w:rPr>
          <w:b/>
          <w:sz w:val="28"/>
          <w:szCs w:val="28"/>
          <w:lang w:val="uk-UA"/>
        </w:rPr>
        <w:tab/>
        <w:t>Каміла КОТВІНСЬКА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21ACF"/>
    <w:rsid w:val="00135B15"/>
    <w:rsid w:val="00197256"/>
    <w:rsid w:val="00202D80"/>
    <w:rsid w:val="00281A9B"/>
    <w:rsid w:val="00423FA0"/>
    <w:rsid w:val="00A6330E"/>
    <w:rsid w:val="00B83FB8"/>
    <w:rsid w:val="00DB68F2"/>
    <w:rsid w:val="00F21ACF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AC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1AC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F21ACF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21A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ACF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2025-06-16T08:54:00Z</dcterms:created>
  <dcterms:modified xsi:type="dcterms:W3CDTF">2025-06-16T08:54:00Z</dcterms:modified>
</cp:coreProperties>
</file>