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F2" w:rsidRPr="001B66FB" w:rsidRDefault="00786DF2" w:rsidP="00786DF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86DF2" w:rsidRPr="009C2F49" w:rsidRDefault="00786DF2" w:rsidP="00786DF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786DF2" w:rsidRPr="001B66FB" w:rsidRDefault="00786DF2" w:rsidP="00786DF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786DF2" w:rsidRPr="001B66FB" w:rsidRDefault="00786DF2" w:rsidP="00786DF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86DF2" w:rsidRPr="00CD500E" w:rsidRDefault="00786DF2" w:rsidP="00786DF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786DF2" w:rsidRPr="00287718" w:rsidRDefault="00786DF2" w:rsidP="00786DF2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червня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№1416</w:t>
      </w:r>
    </w:p>
    <w:p w:rsidR="00786DF2" w:rsidRPr="002C336D" w:rsidRDefault="00786DF2" w:rsidP="00786DF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786DF2" w:rsidRPr="00DE0470" w:rsidTr="00126A0F">
        <w:tc>
          <w:tcPr>
            <w:tcW w:w="5070" w:type="dxa"/>
          </w:tcPr>
          <w:p w:rsidR="00786DF2" w:rsidRPr="00DE0470" w:rsidRDefault="00786DF2" w:rsidP="00126A0F">
            <w:pPr>
              <w:pStyle w:val="a3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передачу земельної ділянки у власність </w:t>
            </w:r>
            <w:r w:rsidRPr="00A61684">
              <w:rPr>
                <w:rFonts w:ascii="Times New Roman" w:hAnsi="Times New Roman"/>
                <w:b/>
                <w:sz w:val="28"/>
                <w:szCs w:val="28"/>
              </w:rPr>
              <w:t>гр. Свінтозельській Юлії Петрівні</w:t>
            </w:r>
          </w:p>
        </w:tc>
      </w:tr>
    </w:tbl>
    <w:p w:rsidR="00786DF2" w:rsidRDefault="00786DF2" w:rsidP="00786DF2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786DF2" w:rsidRDefault="00786DF2" w:rsidP="00786DF2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гр. Свінтозельської Юлії Петрівни жительки с. Верба, вул. Хмельницького Б., 14 про передачу у власність земельної ділянки для будівництва та обслуговування житлового будинку, господарських будівель та споруд по вул. Хмельницького Б., 14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Верба на території Вербської сільської ради Дубенського району Рівненської області та керуючись п. 34 ст. 26 Закону України „Про місцеве самоврядування в Україні”, ст. 12, 116, 118, 120, 121 Земельного кодексу України, п.12 Розділу Х „Перехідні положення” Земельного  Кодексу України, Вербська сільська рада</w:t>
      </w:r>
    </w:p>
    <w:p w:rsidR="00786DF2" w:rsidRDefault="00786DF2" w:rsidP="00786DF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786DF2" w:rsidRPr="00EF1BCF" w:rsidRDefault="00786DF2" w:rsidP="00786DF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786DF2" w:rsidRDefault="00786DF2" w:rsidP="00786DF2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Передати  </w:t>
      </w:r>
      <w:r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. Свінтозельській Юлії Петрівні у власність земельну ділянку площею 0,1472 га (кадастровий номер 5621681200:01:004:0269) для будівництва та обслуговування житлового будинку, господарських будівель та споруд  по вул. Хмельницького Б., 14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 на території Вербської сільської ради Дубенського району Рівненської області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86DF2" w:rsidRDefault="00786DF2" w:rsidP="00786DF2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Свінтозельській Юлії Петрівні </w:t>
      </w:r>
      <w:r>
        <w:rPr>
          <w:rFonts w:ascii="Times New Roman" w:hAnsi="Times New Roman"/>
          <w:sz w:val="28"/>
          <w:szCs w:val="28"/>
        </w:rPr>
        <w:t>оформити право власності на земельну ділянку в порядку, визначеному законодавством.</w:t>
      </w:r>
    </w:p>
    <w:p w:rsidR="00786DF2" w:rsidRPr="00A61684" w:rsidRDefault="00786DF2" w:rsidP="00786DF2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A61684"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 w:rsidRPr="00A61684">
        <w:rPr>
          <w:rFonts w:ascii="Times New Roman" w:hAnsi="Times New Roman"/>
          <w:sz w:val="28"/>
          <w:szCs w:val="28"/>
          <w:lang w:val="uk-UA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86DF2" w:rsidRPr="00503235" w:rsidRDefault="00786DF2" w:rsidP="00786DF2">
      <w:pPr>
        <w:pStyle w:val="a3"/>
        <w:spacing w:line="276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6DF2" w:rsidRDefault="00786DF2" w:rsidP="00786DF2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6DF2" w:rsidRPr="00485B7C" w:rsidRDefault="00786DF2" w:rsidP="00786DF2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Pr="00786DF2" w:rsidRDefault="00786DF2" w:rsidP="00786DF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010983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</w:p>
    <w:sectPr w:rsidR="00F363D0" w:rsidRPr="00786DF2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786DF2"/>
    <w:rsid w:val="00135B15"/>
    <w:rsid w:val="00197256"/>
    <w:rsid w:val="00202D80"/>
    <w:rsid w:val="00281A9B"/>
    <w:rsid w:val="00423FA0"/>
    <w:rsid w:val="00786DF2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F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6D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86DF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86D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DF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2025-06-16T08:54:00Z</dcterms:created>
  <dcterms:modified xsi:type="dcterms:W3CDTF">2025-06-16T08:54:00Z</dcterms:modified>
</cp:coreProperties>
</file>