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A2" w:rsidRPr="001B66FB" w:rsidRDefault="00D101A2" w:rsidP="00D101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101A2" w:rsidRPr="009C2F49" w:rsidRDefault="00D101A2" w:rsidP="00D101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101A2" w:rsidRPr="001B66FB" w:rsidRDefault="00D101A2" w:rsidP="00D101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101A2" w:rsidRPr="001B66FB" w:rsidRDefault="00D101A2" w:rsidP="00D101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101A2" w:rsidRPr="00CD500E" w:rsidRDefault="00D101A2" w:rsidP="00D101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101A2" w:rsidRPr="00287718" w:rsidRDefault="00D101A2" w:rsidP="00D101A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№1418</w:t>
      </w:r>
    </w:p>
    <w:p w:rsidR="00D101A2" w:rsidRPr="002C336D" w:rsidRDefault="00D101A2" w:rsidP="00D101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101A2" w:rsidRPr="00AE2E4E" w:rsidTr="00126A0F">
        <w:tc>
          <w:tcPr>
            <w:tcW w:w="5070" w:type="dxa"/>
          </w:tcPr>
          <w:p w:rsidR="00D101A2" w:rsidRPr="00083497" w:rsidRDefault="00D101A2" w:rsidP="00126A0F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 меж населеного пункту с. Верба </w:t>
            </w:r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Дубенського району </w:t>
            </w:r>
            <w:proofErr w:type="gramStart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proofErr w:type="gramEnd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івненської області</w:t>
            </w:r>
          </w:p>
        </w:tc>
      </w:tr>
    </w:tbl>
    <w:p w:rsidR="00D101A2" w:rsidRDefault="00D101A2" w:rsidP="00D101A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101A2" w:rsidRDefault="00D101A2" w:rsidP="00D101A2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10, 11 Земельного кодексу України, 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«Генеральний план та план зонування с. Верба», розроблений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Ковтонюк</w:t>
      </w:r>
      <w:proofErr w:type="spellEnd"/>
      <w:r>
        <w:rPr>
          <w:sz w:val="28"/>
          <w:szCs w:val="28"/>
          <w:lang w:val="uk-UA"/>
        </w:rPr>
        <w:t xml:space="preserve"> О.С. Вербська сільська рада </w:t>
      </w:r>
    </w:p>
    <w:p w:rsidR="00D101A2" w:rsidRDefault="00D101A2" w:rsidP="00D101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101A2" w:rsidRPr="00EF1BCF" w:rsidRDefault="00D101A2" w:rsidP="00D101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101A2" w:rsidRDefault="00D101A2" w:rsidP="00D101A2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Верба Дубенського району Рівненської області.</w:t>
      </w:r>
    </w:p>
    <w:p w:rsidR="00D101A2" w:rsidRDefault="00D101A2" w:rsidP="00D101A2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сільському 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Котвінській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замовити проект землеустрою щодо встановлення (зміни) меж населеного пункту с. Верба Дубенського району Рівненської області у проектній організації з відповідною ліцензією на виконання даного виду робіт.</w:t>
      </w:r>
    </w:p>
    <w:p w:rsidR="00D101A2" w:rsidRPr="00083497" w:rsidRDefault="00D101A2" w:rsidP="00D101A2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8D20FE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D20FE">
        <w:rPr>
          <w:rFonts w:ascii="Times New Roman" w:hAnsi="Times New Roman"/>
          <w:sz w:val="28"/>
          <w:szCs w:val="28"/>
          <w:lang w:val="uk-UA"/>
        </w:rPr>
        <w:t>.</w:t>
      </w:r>
    </w:p>
    <w:p w:rsidR="00D101A2" w:rsidRDefault="00D101A2" w:rsidP="00D101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A2" w:rsidRPr="00485B7C" w:rsidRDefault="00D101A2" w:rsidP="00D101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D101A2" w:rsidP="00D101A2">
      <w:r w:rsidRPr="00010983">
        <w:rPr>
          <w:b/>
          <w:sz w:val="28"/>
          <w:szCs w:val="28"/>
          <w:lang w:val="uk-UA"/>
        </w:rPr>
        <w:lastRenderedPageBreak/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7D4B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01A2"/>
    <w:rsid w:val="00135B15"/>
    <w:rsid w:val="00197256"/>
    <w:rsid w:val="00202D80"/>
    <w:rsid w:val="00281A9B"/>
    <w:rsid w:val="00423FA0"/>
    <w:rsid w:val="00A6330E"/>
    <w:rsid w:val="00B83FB8"/>
    <w:rsid w:val="00D101A2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101A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0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2025-06-16T08:54:00Z</dcterms:created>
  <dcterms:modified xsi:type="dcterms:W3CDTF">2025-06-16T08:54:00Z</dcterms:modified>
</cp:coreProperties>
</file>