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6E" w:rsidRPr="001B66FB" w:rsidRDefault="00072C6E" w:rsidP="00072C6E">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072C6E" w:rsidRPr="009C2F49" w:rsidRDefault="00072C6E" w:rsidP="00072C6E">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072C6E" w:rsidRPr="001B66FB" w:rsidRDefault="00072C6E" w:rsidP="00072C6E">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en-US"/>
        </w:rPr>
        <w:t>V</w:t>
      </w:r>
      <w:r>
        <w:rPr>
          <w:rFonts w:ascii="Times New Roman" w:hAnsi="Times New Roman"/>
          <w:b/>
          <w:noProof/>
          <w:sz w:val="28"/>
          <w:szCs w:val="28"/>
          <w:lang w:val="uk-UA"/>
        </w:rPr>
        <w:t>ІІ</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072C6E" w:rsidRPr="001B66FB" w:rsidRDefault="00072C6E" w:rsidP="00072C6E">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072C6E" w:rsidRPr="00CD500E" w:rsidRDefault="00072C6E" w:rsidP="00072C6E">
      <w:pPr>
        <w:pStyle w:val="a3"/>
        <w:jc w:val="center"/>
        <w:rPr>
          <w:rFonts w:ascii="Times New Roman" w:hAnsi="Times New Roman"/>
          <w:noProof/>
          <w:sz w:val="28"/>
          <w:szCs w:val="28"/>
          <w:lang w:val="uk-UA"/>
        </w:rPr>
      </w:pPr>
    </w:p>
    <w:p w:rsidR="00072C6E" w:rsidRPr="00287718" w:rsidRDefault="00072C6E" w:rsidP="00072C6E">
      <w:pPr>
        <w:pStyle w:val="a3"/>
        <w:rPr>
          <w:rFonts w:ascii="Times New Roman" w:hAnsi="Times New Roman"/>
          <w:noProof/>
          <w:sz w:val="28"/>
          <w:szCs w:val="28"/>
          <w:lang w:val="uk-UA"/>
        </w:rPr>
      </w:pPr>
      <w:r>
        <w:rPr>
          <w:rFonts w:ascii="Times New Roman" w:hAnsi="Times New Roman"/>
          <w:noProof/>
          <w:sz w:val="28"/>
          <w:szCs w:val="28"/>
          <w:lang w:val="uk-UA"/>
        </w:rPr>
        <w:t>12</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вересня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№1460</w:t>
      </w:r>
    </w:p>
    <w:p w:rsidR="00072C6E" w:rsidRPr="00B323B3" w:rsidRDefault="00072C6E" w:rsidP="00072C6E">
      <w:pPr>
        <w:pStyle w:val="a3"/>
        <w:jc w:val="center"/>
        <w:rPr>
          <w:rFonts w:ascii="Times New Roman" w:hAnsi="Times New Roman"/>
          <w:noProof/>
          <w:color w:val="C00000"/>
          <w:sz w:val="28"/>
          <w:szCs w:val="28"/>
          <w:lang w:val="uk-UA"/>
        </w:rPr>
      </w:pPr>
    </w:p>
    <w:tbl>
      <w:tblPr>
        <w:tblW w:w="0" w:type="auto"/>
        <w:tblBorders>
          <w:insideH w:val="single" w:sz="4" w:space="0" w:color="auto"/>
          <w:insideV w:val="single" w:sz="4" w:space="0" w:color="auto"/>
        </w:tblBorders>
        <w:tblLook w:val="04A0"/>
      </w:tblPr>
      <w:tblGrid>
        <w:gridCol w:w="5070"/>
      </w:tblGrid>
      <w:tr w:rsidR="00072C6E" w:rsidRPr="00B323B3" w:rsidTr="0043308D">
        <w:tc>
          <w:tcPr>
            <w:tcW w:w="5070" w:type="dxa"/>
          </w:tcPr>
          <w:p w:rsidR="00072C6E" w:rsidRPr="005C5C22" w:rsidRDefault="00072C6E" w:rsidP="0043308D">
            <w:pPr>
              <w:tabs>
                <w:tab w:val="left" w:pos="219"/>
              </w:tabs>
              <w:jc w:val="both"/>
              <w:rPr>
                <w:b/>
                <w:sz w:val="28"/>
                <w:szCs w:val="28"/>
                <w:lang w:val="uk-UA"/>
              </w:rPr>
            </w:pPr>
            <w:r>
              <w:rPr>
                <w:b/>
                <w:sz w:val="28"/>
                <w:szCs w:val="28"/>
                <w:lang w:val="uk-UA"/>
              </w:rPr>
              <w:t>Про проведення земельних торгів у формі аукціону з продажу права   оренди земельної ділянки для рибогосподарських потреб за межами села Стовпець площею 39,4140 га,за кадастровим номером 5621688500:09:001:0584</w:t>
            </w:r>
          </w:p>
        </w:tc>
      </w:tr>
    </w:tbl>
    <w:p w:rsidR="00072C6E" w:rsidRDefault="00072C6E" w:rsidP="00072C6E">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072C6E" w:rsidRDefault="00072C6E" w:rsidP="00072C6E">
      <w:pPr>
        <w:spacing w:line="276" w:lineRule="auto"/>
        <w:jc w:val="both"/>
        <w:outlineLvl w:val="0"/>
        <w:rPr>
          <w:sz w:val="28"/>
          <w:szCs w:val="28"/>
          <w:lang w:val="uk-UA"/>
        </w:rPr>
      </w:pPr>
      <w:r>
        <w:rPr>
          <w:sz w:val="28"/>
          <w:szCs w:val="28"/>
          <w:lang w:val="uk-UA"/>
        </w:rPr>
        <w:t xml:space="preserve">Керуючись пунктом 34 частини першої статті 26 Закону України «Про місцеве самоврядування в Україні» статтями 12, 83,122-126, 127, 134-139 Земельного кодексу України, Законами України «Про державну реєстрацію речових прав на нерухоме майно та їх обтяжень», «Про оренду землі», «Про Державний земельний кадастр», «Про землеустрій», «Про аквакультуру», відповідно до постанови Кабінету міністрів України від 22 вересня 2021 року №103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Pr>
          <w:sz w:val="28"/>
          <w:szCs w:val="28"/>
          <w:lang w:val="uk-UA"/>
        </w:rPr>
        <w:t>суперфіцію</w:t>
      </w:r>
      <w:proofErr w:type="spellEnd"/>
      <w:r>
        <w:rPr>
          <w:sz w:val="28"/>
          <w:szCs w:val="28"/>
          <w:lang w:val="uk-UA"/>
        </w:rPr>
        <w:t xml:space="preserve">,емфітевзису), з метою врегулювання правових відносин щодо набуття права користування земельними ділянками та створення сприятливих. для забезпечення проведення земельних торгів у формі електронного аукціону згідно чинного законодавства, прозорих та конкурентних умов для цього, сприяння соціально-економічному розвитку </w:t>
      </w:r>
      <w:proofErr w:type="spellStart"/>
      <w:r>
        <w:rPr>
          <w:sz w:val="28"/>
          <w:szCs w:val="28"/>
          <w:lang w:val="uk-UA"/>
        </w:rPr>
        <w:t>Вербської</w:t>
      </w:r>
      <w:proofErr w:type="spellEnd"/>
      <w:r>
        <w:rPr>
          <w:sz w:val="28"/>
          <w:szCs w:val="28"/>
          <w:lang w:val="uk-UA"/>
        </w:rPr>
        <w:t xml:space="preserve"> сільської ради, забезпечення ефективного використання земельного фонду в ринкових умовах та наповнення сільського (місцевого бюджету) та враховуючи рекомендації постійної комісії.</w:t>
      </w:r>
    </w:p>
    <w:p w:rsidR="00072C6E" w:rsidRDefault="00072C6E" w:rsidP="00072C6E">
      <w:pPr>
        <w:spacing w:line="276" w:lineRule="auto"/>
        <w:jc w:val="both"/>
        <w:outlineLvl w:val="0"/>
        <w:rPr>
          <w:sz w:val="28"/>
          <w:szCs w:val="28"/>
          <w:lang w:val="uk-UA"/>
        </w:rPr>
      </w:pPr>
    </w:p>
    <w:p w:rsidR="00072C6E" w:rsidRPr="00EF1BCF" w:rsidRDefault="00072C6E" w:rsidP="00072C6E">
      <w:pPr>
        <w:spacing w:line="276" w:lineRule="auto"/>
        <w:jc w:val="center"/>
        <w:outlineLvl w:val="0"/>
        <w:rPr>
          <w:sz w:val="28"/>
          <w:szCs w:val="28"/>
          <w:lang w:val="uk-UA"/>
        </w:rPr>
      </w:pPr>
      <w:r w:rsidRPr="00EF1BCF">
        <w:rPr>
          <w:sz w:val="28"/>
          <w:szCs w:val="28"/>
          <w:lang w:val="uk-UA"/>
        </w:rPr>
        <w:t>ВИРІШИЛА:</w:t>
      </w:r>
    </w:p>
    <w:p w:rsidR="00072C6E" w:rsidRPr="005F17B9" w:rsidRDefault="00072C6E" w:rsidP="00072C6E">
      <w:pPr>
        <w:pStyle w:val="a3"/>
        <w:spacing w:line="276" w:lineRule="auto"/>
        <w:ind w:firstLine="284"/>
        <w:jc w:val="both"/>
        <w:rPr>
          <w:rFonts w:ascii="Times New Roman" w:hAnsi="Times New Roman"/>
          <w:sz w:val="28"/>
          <w:szCs w:val="28"/>
          <w:lang w:val="uk-UA"/>
        </w:rPr>
      </w:pPr>
      <w:r w:rsidRPr="005F17B9">
        <w:rPr>
          <w:rFonts w:ascii="Times New Roman" w:hAnsi="Times New Roman"/>
          <w:sz w:val="28"/>
          <w:szCs w:val="28"/>
          <w:lang w:val="uk-UA"/>
        </w:rPr>
        <w:t>1.</w:t>
      </w:r>
      <w:r>
        <w:rPr>
          <w:rFonts w:ascii="Times New Roman" w:hAnsi="Times New Roman"/>
          <w:sz w:val="28"/>
          <w:szCs w:val="28"/>
          <w:lang w:val="uk-UA"/>
        </w:rPr>
        <w:t xml:space="preserve"> </w:t>
      </w:r>
      <w:r w:rsidRPr="005F17B9">
        <w:rPr>
          <w:rFonts w:ascii="Times New Roman" w:hAnsi="Times New Roman"/>
          <w:sz w:val="28"/>
          <w:szCs w:val="28"/>
          <w:lang w:val="uk-UA"/>
        </w:rPr>
        <w:t xml:space="preserve">Включити в перелік інвестиційно-привабливих земельних ділянок, права оренди на які пропонується для продажу на земельних торгах у формі аукціону, земельну ділянку водного фонду, площею 39,4140 га. (кадастровий номер 5621688500:09:001:0584) цільове призначення: для рибогосподарських </w:t>
      </w:r>
      <w:r w:rsidRPr="005F17B9">
        <w:rPr>
          <w:rFonts w:ascii="Times New Roman" w:hAnsi="Times New Roman"/>
          <w:sz w:val="28"/>
          <w:szCs w:val="28"/>
          <w:lang w:val="uk-UA"/>
        </w:rPr>
        <w:lastRenderedPageBreak/>
        <w:t xml:space="preserve">потреб, яка розташована за межами </w:t>
      </w:r>
      <w:proofErr w:type="spellStart"/>
      <w:r w:rsidRPr="005F17B9">
        <w:rPr>
          <w:rFonts w:ascii="Times New Roman" w:hAnsi="Times New Roman"/>
          <w:sz w:val="28"/>
          <w:szCs w:val="28"/>
          <w:lang w:val="uk-UA"/>
        </w:rPr>
        <w:t>с.Стовпець</w:t>
      </w:r>
      <w:proofErr w:type="spellEnd"/>
      <w:r w:rsidRPr="005F17B9">
        <w:rPr>
          <w:rFonts w:ascii="Times New Roman" w:hAnsi="Times New Roman"/>
          <w:sz w:val="28"/>
          <w:szCs w:val="28"/>
          <w:lang w:val="uk-UA"/>
        </w:rPr>
        <w:t xml:space="preserve"> на території </w:t>
      </w:r>
      <w:proofErr w:type="spellStart"/>
      <w:r w:rsidRPr="005F17B9">
        <w:rPr>
          <w:rFonts w:ascii="Times New Roman" w:hAnsi="Times New Roman"/>
          <w:sz w:val="28"/>
          <w:szCs w:val="28"/>
          <w:lang w:val="uk-UA"/>
        </w:rPr>
        <w:t>Вербської</w:t>
      </w:r>
      <w:proofErr w:type="spellEnd"/>
      <w:r w:rsidRPr="005F17B9">
        <w:rPr>
          <w:rFonts w:ascii="Times New Roman" w:hAnsi="Times New Roman"/>
          <w:sz w:val="28"/>
          <w:szCs w:val="28"/>
          <w:lang w:val="uk-UA"/>
        </w:rPr>
        <w:t xml:space="preserve"> сільської ради.</w:t>
      </w:r>
    </w:p>
    <w:p w:rsidR="00072C6E" w:rsidRPr="005F17B9" w:rsidRDefault="00072C6E" w:rsidP="00072C6E">
      <w:pPr>
        <w:pStyle w:val="a3"/>
        <w:spacing w:line="276" w:lineRule="auto"/>
        <w:ind w:firstLine="284"/>
        <w:jc w:val="both"/>
        <w:rPr>
          <w:rFonts w:ascii="Times New Roman" w:hAnsi="Times New Roman"/>
          <w:sz w:val="28"/>
          <w:szCs w:val="28"/>
          <w:lang w:val="uk-UA"/>
        </w:rPr>
      </w:pPr>
      <w:r w:rsidRPr="005F17B9">
        <w:rPr>
          <w:rFonts w:ascii="Times New Roman" w:hAnsi="Times New Roman"/>
          <w:sz w:val="28"/>
          <w:szCs w:val="28"/>
          <w:lang w:val="uk-UA"/>
        </w:rPr>
        <w:t>2.</w:t>
      </w:r>
      <w:r>
        <w:rPr>
          <w:rFonts w:ascii="Times New Roman" w:hAnsi="Times New Roman"/>
          <w:sz w:val="28"/>
          <w:szCs w:val="28"/>
          <w:lang w:val="uk-UA"/>
        </w:rPr>
        <w:t xml:space="preserve"> </w:t>
      </w:r>
      <w:r w:rsidRPr="005F17B9">
        <w:rPr>
          <w:rFonts w:ascii="Times New Roman" w:hAnsi="Times New Roman"/>
          <w:sz w:val="28"/>
          <w:szCs w:val="28"/>
          <w:lang w:val="uk-UA"/>
        </w:rPr>
        <w:t>Виставити на електронні земельні торги право оренди на земельну ділянку водного фонду</w:t>
      </w:r>
      <w:r>
        <w:rPr>
          <w:rFonts w:ascii="Times New Roman" w:hAnsi="Times New Roman"/>
          <w:sz w:val="28"/>
          <w:szCs w:val="28"/>
          <w:lang w:val="uk-UA"/>
        </w:rPr>
        <w:t>, загальною площею 39,4140 га: з</w:t>
      </w:r>
      <w:r w:rsidRPr="005F17B9">
        <w:rPr>
          <w:rFonts w:ascii="Times New Roman" w:hAnsi="Times New Roman"/>
          <w:sz w:val="28"/>
          <w:szCs w:val="28"/>
          <w:lang w:val="uk-UA"/>
        </w:rPr>
        <w:t xml:space="preserve"> них під ставками </w:t>
      </w:r>
      <w:r>
        <w:rPr>
          <w:rFonts w:ascii="Times New Roman" w:hAnsi="Times New Roman"/>
          <w:sz w:val="28"/>
          <w:szCs w:val="28"/>
          <w:lang w:val="uk-UA"/>
        </w:rPr>
        <w:t>35,0814 га,</w:t>
      </w:r>
      <w:r w:rsidRPr="005F17B9">
        <w:rPr>
          <w:rFonts w:ascii="Times New Roman" w:hAnsi="Times New Roman"/>
          <w:sz w:val="28"/>
          <w:szCs w:val="28"/>
          <w:lang w:val="uk-UA"/>
        </w:rPr>
        <w:t xml:space="preserve"> під гідротехнічними спорудами 3,6485га,</w:t>
      </w:r>
      <w:r>
        <w:rPr>
          <w:rFonts w:ascii="Times New Roman" w:hAnsi="Times New Roman"/>
          <w:sz w:val="28"/>
          <w:szCs w:val="28"/>
          <w:lang w:val="uk-UA"/>
        </w:rPr>
        <w:t xml:space="preserve"> </w:t>
      </w:r>
      <w:r w:rsidRPr="005F17B9">
        <w:rPr>
          <w:rFonts w:ascii="Times New Roman" w:hAnsi="Times New Roman"/>
          <w:sz w:val="28"/>
          <w:szCs w:val="28"/>
          <w:lang w:val="uk-UA"/>
        </w:rPr>
        <w:t>під штучними водотоками (каналами,</w:t>
      </w:r>
      <w:r>
        <w:rPr>
          <w:rFonts w:ascii="Times New Roman" w:hAnsi="Times New Roman"/>
          <w:sz w:val="28"/>
          <w:szCs w:val="28"/>
          <w:lang w:val="uk-UA"/>
        </w:rPr>
        <w:t xml:space="preserve"> </w:t>
      </w:r>
      <w:r w:rsidRPr="005F17B9">
        <w:rPr>
          <w:rFonts w:ascii="Times New Roman" w:hAnsi="Times New Roman"/>
          <w:sz w:val="28"/>
          <w:szCs w:val="28"/>
          <w:lang w:val="uk-UA"/>
        </w:rPr>
        <w:t>колекторами,</w:t>
      </w:r>
      <w:r>
        <w:rPr>
          <w:rFonts w:ascii="Times New Roman" w:hAnsi="Times New Roman"/>
          <w:sz w:val="28"/>
          <w:szCs w:val="28"/>
          <w:lang w:val="uk-UA"/>
        </w:rPr>
        <w:t xml:space="preserve"> канавами) 0,6841га з</w:t>
      </w:r>
      <w:r w:rsidRPr="005F17B9">
        <w:rPr>
          <w:rFonts w:ascii="Times New Roman" w:hAnsi="Times New Roman"/>
          <w:sz w:val="28"/>
          <w:szCs w:val="28"/>
          <w:lang w:val="uk-UA"/>
        </w:rPr>
        <w:t xml:space="preserve"> кадастровим</w:t>
      </w:r>
      <w:r>
        <w:rPr>
          <w:rFonts w:ascii="Times New Roman" w:hAnsi="Times New Roman"/>
          <w:sz w:val="28"/>
          <w:szCs w:val="28"/>
          <w:lang w:val="uk-UA"/>
        </w:rPr>
        <w:t xml:space="preserve"> номером 5621688500:09:001:0584,</w:t>
      </w:r>
      <w:r w:rsidRPr="005F17B9">
        <w:rPr>
          <w:rFonts w:ascii="Times New Roman" w:hAnsi="Times New Roman"/>
          <w:sz w:val="28"/>
          <w:szCs w:val="28"/>
          <w:lang w:val="uk-UA"/>
        </w:rPr>
        <w:t xml:space="preserve"> цільове призначення: для рибогосподарських потреб, яка розташована за межами </w:t>
      </w:r>
      <w:proofErr w:type="spellStart"/>
      <w:r w:rsidRPr="005F17B9">
        <w:rPr>
          <w:rFonts w:ascii="Times New Roman" w:hAnsi="Times New Roman"/>
          <w:sz w:val="28"/>
          <w:szCs w:val="28"/>
          <w:lang w:val="uk-UA"/>
        </w:rPr>
        <w:t>с.Стовпець</w:t>
      </w:r>
      <w:proofErr w:type="spellEnd"/>
      <w:r w:rsidRPr="005F17B9">
        <w:rPr>
          <w:rFonts w:ascii="Times New Roman" w:hAnsi="Times New Roman"/>
          <w:sz w:val="28"/>
          <w:szCs w:val="28"/>
          <w:lang w:val="uk-UA"/>
        </w:rPr>
        <w:t xml:space="preserve"> на території </w:t>
      </w:r>
      <w:proofErr w:type="spellStart"/>
      <w:r w:rsidRPr="005F17B9">
        <w:rPr>
          <w:rFonts w:ascii="Times New Roman" w:hAnsi="Times New Roman"/>
          <w:sz w:val="28"/>
          <w:szCs w:val="28"/>
          <w:lang w:val="uk-UA"/>
        </w:rPr>
        <w:t>Вербської</w:t>
      </w:r>
      <w:proofErr w:type="spellEnd"/>
      <w:r w:rsidRPr="005F17B9">
        <w:rPr>
          <w:rFonts w:ascii="Times New Roman" w:hAnsi="Times New Roman"/>
          <w:sz w:val="28"/>
          <w:szCs w:val="28"/>
          <w:lang w:val="uk-UA"/>
        </w:rPr>
        <w:t xml:space="preserve"> сільської ради.</w:t>
      </w:r>
    </w:p>
    <w:p w:rsidR="00072C6E" w:rsidRPr="005F17B9" w:rsidRDefault="00072C6E" w:rsidP="00072C6E">
      <w:pPr>
        <w:pStyle w:val="a3"/>
        <w:spacing w:line="276" w:lineRule="auto"/>
        <w:ind w:firstLine="284"/>
        <w:jc w:val="both"/>
        <w:rPr>
          <w:rFonts w:ascii="Times New Roman" w:hAnsi="Times New Roman"/>
          <w:sz w:val="28"/>
          <w:szCs w:val="28"/>
          <w:lang w:val="uk-UA"/>
        </w:rPr>
      </w:pPr>
      <w:r w:rsidRPr="005F17B9">
        <w:rPr>
          <w:rFonts w:ascii="Times New Roman" w:hAnsi="Times New Roman"/>
          <w:sz w:val="28"/>
          <w:szCs w:val="28"/>
          <w:lang w:val="uk-UA"/>
        </w:rPr>
        <w:t>3.</w:t>
      </w:r>
      <w:r>
        <w:rPr>
          <w:rFonts w:ascii="Times New Roman" w:hAnsi="Times New Roman"/>
          <w:sz w:val="28"/>
          <w:szCs w:val="28"/>
          <w:lang w:val="uk-UA"/>
        </w:rPr>
        <w:t xml:space="preserve"> </w:t>
      </w:r>
      <w:r w:rsidRPr="005F17B9">
        <w:rPr>
          <w:rFonts w:ascii="Times New Roman" w:hAnsi="Times New Roman"/>
          <w:sz w:val="28"/>
          <w:szCs w:val="28"/>
          <w:lang w:val="uk-UA"/>
        </w:rPr>
        <w:t>Затвердити стартовий розмір річної орендної плати за користування земельною ділянкою у розмірі 6</w:t>
      </w:r>
      <w:r>
        <w:rPr>
          <w:rFonts w:ascii="Times New Roman" w:hAnsi="Times New Roman"/>
          <w:sz w:val="28"/>
          <w:szCs w:val="28"/>
          <w:lang w:val="uk-UA"/>
        </w:rPr>
        <w:t xml:space="preserve"> </w:t>
      </w:r>
      <w:r w:rsidRPr="005F17B9">
        <w:rPr>
          <w:rFonts w:ascii="Times New Roman" w:hAnsi="Times New Roman"/>
          <w:sz w:val="28"/>
          <w:szCs w:val="28"/>
          <w:lang w:val="uk-UA"/>
        </w:rPr>
        <w:t>(шість) відсотків від нормативно грошової оцінки землі, що становить 45423,36 (сорок  п’ять тисяч чотириста двадцять три ) гривні 36 копійок.</w:t>
      </w:r>
    </w:p>
    <w:p w:rsidR="00072C6E" w:rsidRPr="005F17B9" w:rsidRDefault="00072C6E" w:rsidP="00072C6E">
      <w:pPr>
        <w:pStyle w:val="a3"/>
        <w:spacing w:line="276" w:lineRule="auto"/>
        <w:ind w:firstLine="284"/>
        <w:jc w:val="both"/>
        <w:rPr>
          <w:rFonts w:ascii="Times New Roman" w:hAnsi="Times New Roman"/>
          <w:sz w:val="28"/>
          <w:szCs w:val="28"/>
          <w:lang w:val="uk-UA"/>
        </w:rPr>
      </w:pPr>
      <w:r w:rsidRPr="005F17B9">
        <w:rPr>
          <w:rFonts w:ascii="Times New Roman" w:hAnsi="Times New Roman"/>
          <w:sz w:val="28"/>
          <w:szCs w:val="28"/>
          <w:lang w:val="uk-UA"/>
        </w:rPr>
        <w:t>4.</w:t>
      </w:r>
      <w:r>
        <w:rPr>
          <w:rFonts w:ascii="Times New Roman" w:hAnsi="Times New Roman"/>
          <w:sz w:val="28"/>
          <w:szCs w:val="28"/>
          <w:lang w:val="uk-UA"/>
        </w:rPr>
        <w:t xml:space="preserve"> </w:t>
      </w:r>
      <w:r w:rsidRPr="005F17B9">
        <w:rPr>
          <w:rFonts w:ascii="Times New Roman" w:hAnsi="Times New Roman"/>
          <w:sz w:val="28"/>
          <w:szCs w:val="28"/>
          <w:lang w:val="uk-UA"/>
        </w:rPr>
        <w:t>Встановити строк оренди земельної ділянки, переданої в користування за результатами земельних торгів – 7 (сім) років.</w:t>
      </w:r>
    </w:p>
    <w:p w:rsidR="00072C6E" w:rsidRPr="005F17B9" w:rsidRDefault="00072C6E" w:rsidP="00072C6E">
      <w:pPr>
        <w:pStyle w:val="a3"/>
        <w:spacing w:line="276" w:lineRule="auto"/>
        <w:ind w:firstLine="284"/>
        <w:jc w:val="both"/>
        <w:rPr>
          <w:rFonts w:ascii="Times New Roman" w:hAnsi="Times New Roman"/>
          <w:sz w:val="28"/>
          <w:szCs w:val="28"/>
          <w:lang w:val="uk-UA"/>
        </w:rPr>
      </w:pPr>
      <w:r w:rsidRPr="005F17B9">
        <w:rPr>
          <w:rFonts w:ascii="Times New Roman" w:hAnsi="Times New Roman"/>
          <w:sz w:val="28"/>
          <w:szCs w:val="28"/>
          <w:lang w:val="uk-UA"/>
        </w:rPr>
        <w:t>5.</w:t>
      </w:r>
      <w:r>
        <w:rPr>
          <w:rFonts w:ascii="Times New Roman" w:hAnsi="Times New Roman"/>
          <w:sz w:val="28"/>
          <w:szCs w:val="28"/>
          <w:lang w:val="uk-UA"/>
        </w:rPr>
        <w:t xml:space="preserve"> </w:t>
      </w:r>
      <w:r w:rsidRPr="005F17B9">
        <w:rPr>
          <w:rFonts w:ascii="Times New Roman" w:hAnsi="Times New Roman"/>
          <w:sz w:val="28"/>
          <w:szCs w:val="28"/>
          <w:lang w:val="uk-UA"/>
        </w:rPr>
        <w:t xml:space="preserve">Затвердити значення кроку торгів у розмірі 1 (одного) відсотка від стартового розміру </w:t>
      </w:r>
      <w:r>
        <w:rPr>
          <w:rFonts w:ascii="Times New Roman" w:hAnsi="Times New Roman"/>
          <w:sz w:val="28"/>
          <w:szCs w:val="28"/>
          <w:lang w:val="uk-UA"/>
        </w:rPr>
        <w:t xml:space="preserve">річної орендної </w:t>
      </w:r>
      <w:r w:rsidRPr="005F17B9">
        <w:rPr>
          <w:rFonts w:ascii="Times New Roman" w:hAnsi="Times New Roman"/>
          <w:sz w:val="28"/>
          <w:szCs w:val="28"/>
          <w:lang w:val="uk-UA"/>
        </w:rPr>
        <w:t>плати за земельну ділянку, право оренди якої підлягає продажу на земельних торгах, що становить 454,23 (</w:t>
      </w:r>
      <w:proofErr w:type="spellStart"/>
      <w:r w:rsidRPr="005F17B9">
        <w:rPr>
          <w:rFonts w:ascii="Times New Roman" w:hAnsi="Times New Roman"/>
          <w:sz w:val="28"/>
          <w:szCs w:val="28"/>
          <w:lang w:val="uk-UA"/>
        </w:rPr>
        <w:t>читириста</w:t>
      </w:r>
      <w:proofErr w:type="spellEnd"/>
      <w:r w:rsidRPr="005F17B9">
        <w:rPr>
          <w:rFonts w:ascii="Times New Roman" w:hAnsi="Times New Roman"/>
          <w:sz w:val="28"/>
          <w:szCs w:val="28"/>
          <w:lang w:val="uk-UA"/>
        </w:rPr>
        <w:t xml:space="preserve"> </w:t>
      </w:r>
      <w:proofErr w:type="spellStart"/>
      <w:r w:rsidRPr="005F17B9">
        <w:rPr>
          <w:rFonts w:ascii="Times New Roman" w:hAnsi="Times New Roman"/>
          <w:sz w:val="28"/>
          <w:szCs w:val="28"/>
        </w:rPr>
        <w:t>п’ят</w:t>
      </w:r>
      <w:r>
        <w:rPr>
          <w:rFonts w:ascii="Times New Roman" w:hAnsi="Times New Roman"/>
          <w:sz w:val="28"/>
          <w:szCs w:val="28"/>
          <w:lang w:val="uk-UA"/>
        </w:rPr>
        <w:t>десят</w:t>
      </w:r>
      <w:proofErr w:type="spellEnd"/>
      <w:r>
        <w:rPr>
          <w:rFonts w:ascii="Times New Roman" w:hAnsi="Times New Roman"/>
          <w:sz w:val="28"/>
          <w:szCs w:val="28"/>
          <w:lang w:val="uk-UA"/>
        </w:rPr>
        <w:t xml:space="preserve"> </w:t>
      </w:r>
      <w:r w:rsidRPr="005F17B9">
        <w:rPr>
          <w:rFonts w:ascii="Times New Roman" w:hAnsi="Times New Roman"/>
          <w:sz w:val="28"/>
          <w:szCs w:val="28"/>
          <w:lang w:val="uk-UA"/>
        </w:rPr>
        <w:t>чотири) гривень 23 копійки.</w:t>
      </w:r>
    </w:p>
    <w:p w:rsidR="00072C6E" w:rsidRPr="005F17B9" w:rsidRDefault="00072C6E" w:rsidP="00072C6E">
      <w:pPr>
        <w:pStyle w:val="a3"/>
        <w:spacing w:line="276" w:lineRule="auto"/>
        <w:ind w:firstLine="284"/>
        <w:jc w:val="both"/>
        <w:rPr>
          <w:rFonts w:ascii="Times New Roman" w:hAnsi="Times New Roman"/>
          <w:sz w:val="28"/>
          <w:szCs w:val="28"/>
          <w:lang w:val="uk-UA"/>
        </w:rPr>
      </w:pPr>
      <w:r w:rsidRPr="005F17B9">
        <w:rPr>
          <w:rFonts w:ascii="Times New Roman" w:hAnsi="Times New Roman"/>
          <w:sz w:val="28"/>
          <w:szCs w:val="28"/>
          <w:lang w:val="uk-UA"/>
        </w:rPr>
        <w:t>6.</w:t>
      </w:r>
      <w:r>
        <w:rPr>
          <w:rFonts w:ascii="Times New Roman" w:hAnsi="Times New Roman"/>
          <w:sz w:val="28"/>
          <w:szCs w:val="28"/>
          <w:lang w:val="uk-UA"/>
        </w:rPr>
        <w:t xml:space="preserve"> Провести </w:t>
      </w:r>
      <w:r w:rsidRPr="005F17B9">
        <w:rPr>
          <w:rFonts w:ascii="Times New Roman" w:hAnsi="Times New Roman"/>
          <w:sz w:val="28"/>
          <w:szCs w:val="28"/>
          <w:lang w:val="uk-UA"/>
        </w:rPr>
        <w:t>відшкодування перем</w:t>
      </w:r>
      <w:r>
        <w:rPr>
          <w:rFonts w:ascii="Times New Roman" w:hAnsi="Times New Roman"/>
          <w:sz w:val="28"/>
          <w:szCs w:val="28"/>
          <w:lang w:val="uk-UA"/>
        </w:rPr>
        <w:t>ожцем витрат на підготовку лоту</w:t>
      </w:r>
      <w:r w:rsidRPr="005F17B9">
        <w:rPr>
          <w:rFonts w:ascii="Times New Roman" w:hAnsi="Times New Roman"/>
          <w:sz w:val="28"/>
          <w:szCs w:val="28"/>
          <w:lang w:val="uk-UA"/>
        </w:rPr>
        <w:t xml:space="preserve"> у повному обсязі стороні за договором, яка понесла витрати на такі роботи.</w:t>
      </w:r>
    </w:p>
    <w:p w:rsidR="00072C6E" w:rsidRPr="005F17B9" w:rsidRDefault="00072C6E" w:rsidP="00072C6E">
      <w:pPr>
        <w:pStyle w:val="a3"/>
        <w:spacing w:line="276" w:lineRule="auto"/>
        <w:ind w:firstLine="284"/>
        <w:jc w:val="both"/>
        <w:rPr>
          <w:rFonts w:ascii="Times New Roman" w:hAnsi="Times New Roman"/>
          <w:sz w:val="28"/>
          <w:szCs w:val="28"/>
          <w:lang w:val="uk-UA"/>
        </w:rPr>
      </w:pPr>
      <w:r>
        <w:rPr>
          <w:rFonts w:ascii="Times New Roman" w:hAnsi="Times New Roman"/>
          <w:sz w:val="28"/>
          <w:szCs w:val="28"/>
          <w:lang w:val="uk-UA"/>
        </w:rPr>
        <w:t>7. Уповноважити</w:t>
      </w:r>
      <w:r w:rsidRPr="005F17B9">
        <w:rPr>
          <w:rFonts w:ascii="Times New Roman" w:hAnsi="Times New Roman"/>
          <w:sz w:val="28"/>
          <w:szCs w:val="28"/>
          <w:lang w:val="uk-UA"/>
        </w:rPr>
        <w:t xml:space="preserve"> сільського голову </w:t>
      </w:r>
      <w:proofErr w:type="spellStart"/>
      <w:r w:rsidRPr="005F17B9">
        <w:rPr>
          <w:rFonts w:ascii="Times New Roman" w:hAnsi="Times New Roman"/>
          <w:sz w:val="28"/>
          <w:szCs w:val="28"/>
          <w:lang w:val="uk-UA"/>
        </w:rPr>
        <w:t>Котвінську</w:t>
      </w:r>
      <w:proofErr w:type="spellEnd"/>
      <w:r w:rsidRPr="005F17B9">
        <w:rPr>
          <w:rFonts w:ascii="Times New Roman" w:hAnsi="Times New Roman"/>
          <w:sz w:val="28"/>
          <w:szCs w:val="28"/>
          <w:lang w:val="uk-UA"/>
        </w:rPr>
        <w:t xml:space="preserve"> Камілу Вікторівну за результатами проведення з</w:t>
      </w:r>
      <w:r>
        <w:rPr>
          <w:rFonts w:ascii="Times New Roman" w:hAnsi="Times New Roman"/>
          <w:sz w:val="28"/>
          <w:szCs w:val="28"/>
          <w:lang w:val="uk-UA"/>
        </w:rPr>
        <w:t>емельних торгів</w:t>
      </w:r>
      <w:r w:rsidRPr="005F17B9">
        <w:rPr>
          <w:rFonts w:ascii="Times New Roman" w:hAnsi="Times New Roman"/>
          <w:sz w:val="28"/>
          <w:szCs w:val="28"/>
          <w:lang w:val="uk-UA"/>
        </w:rPr>
        <w:t xml:space="preserve"> у формі електронного аукціону з продажу права оренди земельної ділянки, підписати протокол проведення земельних торгів у формі електронного аукціону - </w:t>
      </w:r>
      <w:proofErr w:type="spellStart"/>
      <w:r w:rsidRPr="005F17B9">
        <w:rPr>
          <w:rFonts w:ascii="Times New Roman" w:hAnsi="Times New Roman"/>
          <w:sz w:val="28"/>
          <w:szCs w:val="28"/>
          <w:lang w:val="uk-UA"/>
        </w:rPr>
        <w:t>Вербської</w:t>
      </w:r>
      <w:proofErr w:type="spellEnd"/>
      <w:r w:rsidRPr="005F17B9">
        <w:rPr>
          <w:rFonts w:ascii="Times New Roman" w:hAnsi="Times New Roman"/>
          <w:sz w:val="28"/>
          <w:szCs w:val="28"/>
          <w:lang w:val="uk-UA"/>
        </w:rPr>
        <w:t xml:space="preserve"> сільської ради та інші документи з питань проведення земельних торгів. </w:t>
      </w:r>
    </w:p>
    <w:p w:rsidR="00072C6E" w:rsidRPr="005F17B9" w:rsidRDefault="00072C6E" w:rsidP="00072C6E">
      <w:pPr>
        <w:pStyle w:val="a3"/>
        <w:spacing w:line="276" w:lineRule="auto"/>
        <w:ind w:firstLine="284"/>
        <w:jc w:val="both"/>
        <w:rPr>
          <w:rFonts w:ascii="Times New Roman" w:hAnsi="Times New Roman"/>
          <w:sz w:val="28"/>
          <w:szCs w:val="28"/>
          <w:lang w:val="uk-UA"/>
        </w:rPr>
      </w:pPr>
      <w:r w:rsidRPr="005F17B9">
        <w:rPr>
          <w:rFonts w:ascii="Times New Roman" w:hAnsi="Times New Roman"/>
          <w:sz w:val="28"/>
          <w:szCs w:val="28"/>
          <w:lang w:val="uk-UA"/>
        </w:rPr>
        <w:t>8. Контроль за виконанням цього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(голова комісії – Богдан СВІНТОЗЕЛЬСЬКИЙ).</w:t>
      </w:r>
    </w:p>
    <w:p w:rsidR="00072C6E" w:rsidRDefault="00072C6E" w:rsidP="00072C6E">
      <w:pPr>
        <w:pStyle w:val="a3"/>
        <w:spacing w:line="276" w:lineRule="auto"/>
        <w:ind w:left="284" w:hanging="284"/>
        <w:jc w:val="both"/>
        <w:rPr>
          <w:rFonts w:ascii="Times New Roman" w:hAnsi="Times New Roman"/>
          <w:sz w:val="28"/>
          <w:szCs w:val="28"/>
          <w:lang w:val="uk-UA"/>
        </w:rPr>
      </w:pPr>
    </w:p>
    <w:p w:rsidR="00072C6E" w:rsidRDefault="00072C6E" w:rsidP="00072C6E">
      <w:pPr>
        <w:pStyle w:val="a3"/>
        <w:spacing w:line="276" w:lineRule="auto"/>
        <w:ind w:left="284" w:hanging="284"/>
        <w:jc w:val="both"/>
        <w:rPr>
          <w:rFonts w:ascii="Times New Roman" w:hAnsi="Times New Roman"/>
          <w:sz w:val="28"/>
          <w:szCs w:val="28"/>
          <w:lang w:val="uk-UA"/>
        </w:rPr>
      </w:pPr>
    </w:p>
    <w:p w:rsidR="00072C6E" w:rsidRPr="00A61684" w:rsidRDefault="00072C6E" w:rsidP="00072C6E">
      <w:pPr>
        <w:pStyle w:val="a3"/>
        <w:spacing w:line="276" w:lineRule="auto"/>
        <w:ind w:left="284" w:hanging="284"/>
        <w:jc w:val="both"/>
        <w:rPr>
          <w:rFonts w:ascii="Times New Roman" w:hAnsi="Times New Roman"/>
          <w:sz w:val="28"/>
          <w:szCs w:val="28"/>
          <w:lang w:val="uk-UA"/>
        </w:rPr>
      </w:pPr>
    </w:p>
    <w:p w:rsidR="00F363D0" w:rsidRDefault="00072C6E" w:rsidP="00072C6E">
      <w:r w:rsidRPr="00010983">
        <w:rPr>
          <w:b/>
          <w:sz w:val="28"/>
          <w:szCs w:val="28"/>
          <w:lang w:val="uk-UA"/>
        </w:rPr>
        <w:t>Сільський голова</w:t>
      </w:r>
      <w:r w:rsidRPr="00010983">
        <w:rPr>
          <w:b/>
          <w:sz w:val="28"/>
          <w:szCs w:val="28"/>
          <w:lang w:val="uk-UA"/>
        </w:rPr>
        <w:tab/>
      </w:r>
      <w:r w:rsidRPr="00010983">
        <w:rPr>
          <w:b/>
          <w:sz w:val="28"/>
          <w:szCs w:val="28"/>
          <w:lang w:val="uk-UA"/>
        </w:rPr>
        <w:tab/>
      </w:r>
      <w:r w:rsidRPr="00010983">
        <w:rPr>
          <w:b/>
          <w:sz w:val="28"/>
          <w:szCs w:val="28"/>
          <w:lang w:val="uk-UA"/>
        </w:rPr>
        <w:tab/>
      </w:r>
      <w:r w:rsidRPr="00010983">
        <w:rPr>
          <w:b/>
          <w:sz w:val="28"/>
          <w:szCs w:val="28"/>
          <w:lang w:val="uk-UA"/>
        </w:rPr>
        <w:tab/>
      </w:r>
      <w:r w:rsidRPr="00010983">
        <w:rPr>
          <w:b/>
          <w:sz w:val="28"/>
          <w:szCs w:val="28"/>
          <w:lang w:val="uk-UA"/>
        </w:rPr>
        <w:tab/>
        <w:t>Каміла КОТВІНСЬКА</w:t>
      </w:r>
    </w:p>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72C6E"/>
    <w:rsid w:val="00072C6E"/>
    <w:rsid w:val="00135B15"/>
    <w:rsid w:val="00197256"/>
    <w:rsid w:val="00281A9B"/>
    <w:rsid w:val="00423FA0"/>
    <w:rsid w:val="00A6330E"/>
    <w:rsid w:val="00B83FB8"/>
    <w:rsid w:val="00DB68F2"/>
    <w:rsid w:val="00F363D0"/>
    <w:rsid w:val="00FD7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C6E"/>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72C6E"/>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072C6E"/>
    <w:rPr>
      <w:rFonts w:ascii="Calibri" w:eastAsia="Calibri" w:hAnsi="Calibri" w:cs="Times New Roman"/>
    </w:rPr>
  </w:style>
  <w:style w:type="paragraph" w:styleId="a5">
    <w:name w:val="Balloon Text"/>
    <w:basedOn w:val="a"/>
    <w:link w:val="a6"/>
    <w:uiPriority w:val="99"/>
    <w:semiHidden/>
    <w:unhideWhenUsed/>
    <w:rsid w:val="00072C6E"/>
    <w:rPr>
      <w:rFonts w:ascii="Tahoma" w:hAnsi="Tahoma" w:cs="Tahoma"/>
      <w:sz w:val="16"/>
      <w:szCs w:val="16"/>
    </w:rPr>
  </w:style>
  <w:style w:type="character" w:customStyle="1" w:styleId="a6">
    <w:name w:val="Текст выноски Знак"/>
    <w:basedOn w:val="a0"/>
    <w:link w:val="a5"/>
    <w:uiPriority w:val="99"/>
    <w:semiHidden/>
    <w:rsid w:val="00072C6E"/>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2025-09-16T11:19:00Z</dcterms:created>
  <dcterms:modified xsi:type="dcterms:W3CDTF">2025-09-16T11:19:00Z</dcterms:modified>
</cp:coreProperties>
</file>