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C3A" w:rsidRDefault="00072C3A" w:rsidP="00072C3A">
      <w:pPr>
        <w:pStyle w:val="a3"/>
        <w:jc w:val="right"/>
        <w:rPr>
          <w:rFonts w:ascii="Times New Roman" w:hAnsi="Times New Roman"/>
          <w:noProof/>
          <w:sz w:val="28"/>
          <w:szCs w:val="28"/>
          <w:lang w:val="uk-UA"/>
        </w:rPr>
      </w:pPr>
      <w:r>
        <w:rPr>
          <w:rFonts w:ascii="Times New Roman" w:hAnsi="Times New Roman"/>
          <w:noProof/>
          <w:sz w:val="28"/>
          <w:szCs w:val="28"/>
          <w:lang w:val="uk-UA"/>
        </w:rPr>
        <w:t>ПРОЄКТ</w:t>
      </w:r>
    </w:p>
    <w:p w:rsidR="00072C3A" w:rsidRPr="001B66FB" w:rsidRDefault="00072C3A" w:rsidP="00072C3A">
      <w:pPr>
        <w:pStyle w:val="a3"/>
        <w:jc w:val="center"/>
        <w:rPr>
          <w:rFonts w:ascii="Times New Roman" w:hAnsi="Times New Roman"/>
          <w:noProof/>
          <w:sz w:val="28"/>
          <w:szCs w:val="28"/>
          <w:lang w:val="uk-UA"/>
        </w:rPr>
      </w:pPr>
      <w:r>
        <w:rPr>
          <w:rFonts w:ascii="Times New Roman" w:hAnsi="Times New Roman"/>
          <w:noProof/>
          <w:sz w:val="28"/>
          <w:szCs w:val="28"/>
          <w:lang w:eastAsia="ru-RU"/>
        </w:rPr>
        <w:drawing>
          <wp:inline distT="0" distB="0" distL="0" distR="0">
            <wp:extent cx="695325" cy="923925"/>
            <wp:effectExtent l="19050" t="0" r="9525" b="0"/>
            <wp:docPr id="48" name="Рисунок 1" descr="Тризу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ризуб"/>
                    <pic:cNvPicPr>
                      <a:picLocks noChangeAspect="1" noChangeArrowheads="1"/>
                    </pic:cNvPicPr>
                  </pic:nvPicPr>
                  <pic:blipFill>
                    <a:blip r:embed="rId4" cstate="print"/>
                    <a:srcRect/>
                    <a:stretch>
                      <a:fillRect/>
                    </a:stretch>
                  </pic:blipFill>
                  <pic:spPr bwMode="auto">
                    <a:xfrm>
                      <a:off x="0" y="0"/>
                      <a:ext cx="695325" cy="923925"/>
                    </a:xfrm>
                    <a:prstGeom prst="rect">
                      <a:avLst/>
                    </a:prstGeom>
                    <a:noFill/>
                    <a:ln w="9525">
                      <a:noFill/>
                      <a:miter lim="800000"/>
                      <a:headEnd/>
                      <a:tailEnd/>
                    </a:ln>
                  </pic:spPr>
                </pic:pic>
              </a:graphicData>
            </a:graphic>
          </wp:inline>
        </w:drawing>
      </w:r>
      <w:r w:rsidRPr="00BD7109">
        <w:rPr>
          <w:rFonts w:ascii="Times New Roman" w:hAnsi="Times New Roman"/>
          <w:noProof/>
          <w:sz w:val="28"/>
          <w:szCs w:val="28"/>
        </w:rPr>
        <w:t> </w:t>
      </w:r>
    </w:p>
    <w:p w:rsidR="00072C3A" w:rsidRPr="009C2F49" w:rsidRDefault="00072C3A" w:rsidP="00072C3A">
      <w:pPr>
        <w:pStyle w:val="a3"/>
        <w:jc w:val="center"/>
        <w:rPr>
          <w:rFonts w:ascii="Times New Roman" w:hAnsi="Times New Roman"/>
          <w:b/>
          <w:noProof/>
          <w:sz w:val="28"/>
          <w:szCs w:val="28"/>
          <w:lang w:val="uk-UA"/>
        </w:rPr>
      </w:pPr>
      <w:r w:rsidRPr="009C2F49">
        <w:rPr>
          <w:rFonts w:ascii="Times New Roman" w:hAnsi="Times New Roman"/>
          <w:b/>
          <w:noProof/>
          <w:sz w:val="28"/>
          <w:szCs w:val="28"/>
          <w:lang w:val="uk-UA"/>
        </w:rPr>
        <w:t>ВЕРБСЬКА СІЛЬСЬКА РАДА</w:t>
      </w:r>
    </w:p>
    <w:p w:rsidR="00072C3A" w:rsidRPr="001B66FB" w:rsidRDefault="00072C3A" w:rsidP="00072C3A">
      <w:pPr>
        <w:pStyle w:val="a3"/>
        <w:jc w:val="center"/>
        <w:rPr>
          <w:rFonts w:ascii="Times New Roman" w:hAnsi="Times New Roman"/>
          <w:b/>
          <w:noProof/>
          <w:sz w:val="28"/>
          <w:szCs w:val="28"/>
          <w:lang w:val="uk-UA"/>
        </w:rPr>
      </w:pPr>
      <w:r>
        <w:rPr>
          <w:rFonts w:ascii="Times New Roman" w:hAnsi="Times New Roman"/>
          <w:b/>
          <w:noProof/>
          <w:sz w:val="28"/>
          <w:szCs w:val="28"/>
          <w:lang w:val="uk-UA"/>
        </w:rPr>
        <w:t>L</w:t>
      </w:r>
      <w:r w:rsidRPr="00FE2021">
        <w:rPr>
          <w:rFonts w:ascii="Times New Roman" w:hAnsi="Times New Roman"/>
          <w:b/>
          <w:noProof/>
          <w:sz w:val="28"/>
          <w:szCs w:val="28"/>
          <w:lang w:val="uk-UA"/>
        </w:rPr>
        <w:t>X</w:t>
      </w:r>
      <w:r>
        <w:rPr>
          <w:rFonts w:ascii="Times New Roman" w:hAnsi="Times New Roman"/>
          <w:b/>
          <w:noProof/>
          <w:sz w:val="28"/>
          <w:szCs w:val="28"/>
          <w:lang w:val="en-US"/>
        </w:rPr>
        <w:t>XV</w:t>
      </w:r>
      <w:r>
        <w:rPr>
          <w:rFonts w:ascii="Times New Roman" w:hAnsi="Times New Roman"/>
          <w:b/>
          <w:noProof/>
          <w:sz w:val="28"/>
          <w:szCs w:val="28"/>
          <w:lang w:val="uk-UA"/>
        </w:rPr>
        <w:t>ІІІ</w:t>
      </w:r>
      <w:r w:rsidRPr="00FE2021">
        <w:rPr>
          <w:rFonts w:ascii="Times New Roman" w:hAnsi="Times New Roman"/>
          <w:b/>
          <w:noProof/>
          <w:sz w:val="28"/>
          <w:szCs w:val="28"/>
          <w:lang w:val="uk-UA"/>
        </w:rPr>
        <w:t xml:space="preserve"> сесія</w:t>
      </w:r>
      <w:r w:rsidRPr="00DE0470">
        <w:rPr>
          <w:b/>
          <w:sz w:val="28"/>
          <w:szCs w:val="28"/>
          <w:lang w:val="uk-UA"/>
        </w:rPr>
        <w:t xml:space="preserve"> </w:t>
      </w:r>
      <w:r w:rsidRPr="00BD7109">
        <w:rPr>
          <w:rFonts w:ascii="Times New Roman" w:hAnsi="Times New Roman"/>
          <w:b/>
          <w:noProof/>
          <w:sz w:val="28"/>
          <w:szCs w:val="28"/>
        </w:rPr>
        <w:t>VII</w:t>
      </w:r>
      <w:r w:rsidRPr="001B66FB">
        <w:rPr>
          <w:rFonts w:ascii="Times New Roman" w:hAnsi="Times New Roman"/>
          <w:b/>
          <w:noProof/>
          <w:sz w:val="28"/>
          <w:szCs w:val="28"/>
          <w:lang w:val="uk-UA"/>
        </w:rPr>
        <w:t>І скликання</w:t>
      </w:r>
    </w:p>
    <w:p w:rsidR="00072C3A" w:rsidRPr="001B66FB" w:rsidRDefault="00072C3A" w:rsidP="00072C3A">
      <w:pPr>
        <w:pStyle w:val="a3"/>
        <w:jc w:val="center"/>
        <w:rPr>
          <w:rFonts w:ascii="Times New Roman" w:hAnsi="Times New Roman"/>
          <w:noProof/>
          <w:sz w:val="28"/>
          <w:szCs w:val="28"/>
          <w:lang w:val="uk-UA"/>
        </w:rPr>
      </w:pPr>
      <w:r w:rsidRPr="001B66FB">
        <w:rPr>
          <w:rFonts w:ascii="Times New Roman" w:hAnsi="Times New Roman"/>
          <w:noProof/>
          <w:sz w:val="28"/>
          <w:szCs w:val="28"/>
          <w:lang w:val="uk-UA"/>
        </w:rPr>
        <w:t>Р І Ш Е Н</w:t>
      </w:r>
      <w:r w:rsidRPr="00BD7109">
        <w:rPr>
          <w:rFonts w:ascii="Times New Roman" w:hAnsi="Times New Roman"/>
          <w:noProof/>
          <w:sz w:val="28"/>
          <w:szCs w:val="28"/>
        </w:rPr>
        <w:t> </w:t>
      </w:r>
      <w:r w:rsidRPr="001B66FB">
        <w:rPr>
          <w:rFonts w:ascii="Times New Roman" w:hAnsi="Times New Roman"/>
          <w:noProof/>
          <w:sz w:val="28"/>
          <w:szCs w:val="28"/>
          <w:lang w:val="uk-UA"/>
        </w:rPr>
        <w:t>Н</w:t>
      </w:r>
      <w:r w:rsidRPr="00BD7109">
        <w:rPr>
          <w:rFonts w:ascii="Times New Roman" w:hAnsi="Times New Roman"/>
          <w:noProof/>
          <w:sz w:val="28"/>
          <w:szCs w:val="28"/>
        </w:rPr>
        <w:t> </w:t>
      </w:r>
      <w:r w:rsidRPr="001B66FB">
        <w:rPr>
          <w:rFonts w:ascii="Times New Roman" w:hAnsi="Times New Roman"/>
          <w:noProof/>
          <w:sz w:val="28"/>
          <w:szCs w:val="28"/>
          <w:lang w:val="uk-UA"/>
        </w:rPr>
        <w:t>Я</w:t>
      </w:r>
      <w:r w:rsidRPr="00BD7109">
        <w:rPr>
          <w:rFonts w:ascii="Times New Roman" w:hAnsi="Times New Roman"/>
          <w:noProof/>
          <w:sz w:val="28"/>
          <w:szCs w:val="28"/>
        </w:rPr>
        <w:t> </w:t>
      </w:r>
    </w:p>
    <w:p w:rsidR="00072C3A" w:rsidRPr="00CD500E" w:rsidRDefault="00072C3A" w:rsidP="00072C3A">
      <w:pPr>
        <w:pStyle w:val="a3"/>
        <w:jc w:val="center"/>
        <w:rPr>
          <w:rFonts w:ascii="Times New Roman" w:hAnsi="Times New Roman"/>
          <w:noProof/>
          <w:sz w:val="28"/>
          <w:szCs w:val="28"/>
          <w:lang w:val="uk-UA"/>
        </w:rPr>
      </w:pPr>
    </w:p>
    <w:p w:rsidR="00072C3A" w:rsidRPr="00287718" w:rsidRDefault="00072C3A" w:rsidP="00072C3A">
      <w:pPr>
        <w:pStyle w:val="a3"/>
        <w:rPr>
          <w:rFonts w:ascii="Times New Roman" w:hAnsi="Times New Roman"/>
          <w:noProof/>
          <w:sz w:val="28"/>
          <w:szCs w:val="28"/>
          <w:lang w:val="uk-UA"/>
        </w:rPr>
      </w:pPr>
      <w:r>
        <w:rPr>
          <w:rFonts w:ascii="Times New Roman" w:hAnsi="Times New Roman"/>
          <w:noProof/>
          <w:sz w:val="28"/>
          <w:szCs w:val="28"/>
          <w:lang w:val="uk-UA"/>
        </w:rPr>
        <w:t xml:space="preserve">11 серпня </w:t>
      </w:r>
      <w:r w:rsidRPr="001B66FB">
        <w:rPr>
          <w:rFonts w:ascii="Times New Roman" w:hAnsi="Times New Roman"/>
          <w:noProof/>
          <w:sz w:val="28"/>
          <w:szCs w:val="28"/>
          <w:lang w:val="uk-UA"/>
        </w:rPr>
        <w:t>202</w:t>
      </w:r>
      <w:r>
        <w:rPr>
          <w:rFonts w:ascii="Times New Roman" w:hAnsi="Times New Roman"/>
          <w:noProof/>
          <w:sz w:val="28"/>
          <w:szCs w:val="28"/>
          <w:lang w:val="uk-UA"/>
        </w:rPr>
        <w:t>6</w:t>
      </w:r>
      <w:r w:rsidRPr="00BD7109">
        <w:rPr>
          <w:rFonts w:ascii="Times New Roman" w:hAnsi="Times New Roman"/>
          <w:noProof/>
          <w:sz w:val="28"/>
          <w:szCs w:val="28"/>
        </w:rPr>
        <w:t> </w:t>
      </w:r>
      <w:r w:rsidRPr="001B66FB">
        <w:rPr>
          <w:rFonts w:ascii="Times New Roman" w:hAnsi="Times New Roman"/>
          <w:noProof/>
          <w:sz w:val="28"/>
          <w:szCs w:val="28"/>
          <w:lang w:val="uk-UA"/>
        </w:rPr>
        <w:t>року</w:t>
      </w:r>
      <w:r w:rsidRPr="001B66FB">
        <w:rPr>
          <w:rFonts w:ascii="Times New Roman" w:hAnsi="Times New Roman"/>
          <w:noProof/>
          <w:sz w:val="28"/>
          <w:szCs w:val="28"/>
          <w:lang w:val="uk-UA"/>
        </w:rPr>
        <w:tab/>
      </w:r>
      <w:r w:rsidRPr="001B66FB">
        <w:rPr>
          <w:rFonts w:ascii="Times New Roman" w:hAnsi="Times New Roman"/>
          <w:noProof/>
          <w:sz w:val="28"/>
          <w:szCs w:val="28"/>
          <w:lang w:val="uk-UA"/>
        </w:rPr>
        <w:tab/>
      </w:r>
      <w:r w:rsidRPr="001B66FB">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t>№</w:t>
      </w:r>
    </w:p>
    <w:p w:rsidR="00072C3A" w:rsidRPr="00D3434A" w:rsidRDefault="00072C3A" w:rsidP="00072C3A">
      <w:pPr>
        <w:pStyle w:val="a3"/>
        <w:jc w:val="center"/>
        <w:rPr>
          <w:rFonts w:ascii="Times New Roman" w:hAnsi="Times New Roman"/>
          <w:noProof/>
          <w:sz w:val="16"/>
          <w:szCs w:val="16"/>
          <w:lang w:val="uk-UA"/>
        </w:rPr>
      </w:pPr>
    </w:p>
    <w:tbl>
      <w:tblPr>
        <w:tblW w:w="0" w:type="auto"/>
        <w:tblBorders>
          <w:insideH w:val="single" w:sz="4" w:space="0" w:color="auto"/>
          <w:insideV w:val="single" w:sz="4" w:space="0" w:color="auto"/>
        </w:tblBorders>
        <w:tblLook w:val="04A0"/>
      </w:tblPr>
      <w:tblGrid>
        <w:gridCol w:w="5070"/>
      </w:tblGrid>
      <w:tr w:rsidR="00072C3A" w:rsidRPr="00675F96" w:rsidTr="00866E72">
        <w:tc>
          <w:tcPr>
            <w:tcW w:w="5070" w:type="dxa"/>
          </w:tcPr>
          <w:p w:rsidR="00072C3A" w:rsidRPr="00C0034B" w:rsidRDefault="00072C3A" w:rsidP="00866E72">
            <w:pPr>
              <w:tabs>
                <w:tab w:val="left" w:pos="219"/>
              </w:tabs>
              <w:jc w:val="both"/>
              <w:rPr>
                <w:b/>
                <w:sz w:val="28"/>
                <w:szCs w:val="28"/>
                <w:lang w:val="uk-UA"/>
              </w:rPr>
            </w:pPr>
            <w:r>
              <w:rPr>
                <w:b/>
                <w:bCs/>
                <w:color w:val="000000"/>
                <w:sz w:val="28"/>
                <w:szCs w:val="28"/>
                <w:bdr w:val="none" w:sz="0" w:space="0" w:color="auto" w:frame="1"/>
                <w:lang w:val="uk-UA"/>
              </w:rPr>
              <w:t>Про затвердження технічної документації з нормативної грошової  оцінки земельної ділянки площею 13,6122 га (кадастровий номер  5621688500:09:001:0534) для рибогосподарських  потреб</w:t>
            </w:r>
          </w:p>
        </w:tc>
      </w:tr>
    </w:tbl>
    <w:p w:rsidR="00072C3A" w:rsidRDefault="00072C3A" w:rsidP="00072C3A">
      <w:pPr>
        <w:pStyle w:val="a3"/>
        <w:spacing w:line="276" w:lineRule="auto"/>
        <w:jc w:val="both"/>
        <w:rPr>
          <w:rFonts w:ascii="Times New Roman" w:hAnsi="Times New Roman"/>
          <w:b/>
          <w:sz w:val="28"/>
          <w:szCs w:val="28"/>
          <w:lang w:val="uk-UA"/>
        </w:rPr>
      </w:pPr>
      <w:r w:rsidRPr="009F42D6">
        <w:rPr>
          <w:rFonts w:ascii="Times New Roman" w:hAnsi="Times New Roman"/>
          <w:b/>
          <w:sz w:val="28"/>
          <w:szCs w:val="28"/>
          <w:lang w:val="uk-UA"/>
        </w:rPr>
        <w:t xml:space="preserve">        </w:t>
      </w:r>
    </w:p>
    <w:p w:rsidR="00072C3A" w:rsidRDefault="00072C3A" w:rsidP="00072C3A">
      <w:pPr>
        <w:spacing w:line="276" w:lineRule="auto"/>
        <w:jc w:val="both"/>
        <w:rPr>
          <w:sz w:val="28"/>
          <w:szCs w:val="28"/>
          <w:lang w:val="uk-UA"/>
        </w:rPr>
      </w:pPr>
      <w:r>
        <w:rPr>
          <w:sz w:val="28"/>
          <w:szCs w:val="28"/>
          <w:lang w:val="uk-UA"/>
        </w:rPr>
        <w:t xml:space="preserve">         </w:t>
      </w:r>
      <w:r>
        <w:rPr>
          <w:color w:val="1D1D1B"/>
          <w:sz w:val="28"/>
          <w:szCs w:val="28"/>
          <w:bdr w:val="none" w:sz="0" w:space="0" w:color="auto" w:frame="1"/>
          <w:lang w:val="uk-UA"/>
        </w:rPr>
        <w:t xml:space="preserve">Відповідно до статей 12, 201 Земельного кодексу України, статей 12, 271 Податкового кодексу України, статті 38 Закону України «Про землеустрій», статей 13, 23 Закону України «Про оцінку земель», постанови Кабінету Міністрів України від 3 листопада 2021 року № 1147 «Про затвердження Методики нормативної грошової оцінки земельних ділянок», розглянувши технічну документацію з нормативної грошової оцінки земельної ділянки, розроблену </w:t>
      </w:r>
      <w:proofErr w:type="spellStart"/>
      <w:r>
        <w:rPr>
          <w:color w:val="1D1D1B"/>
          <w:sz w:val="28"/>
          <w:szCs w:val="28"/>
          <w:bdr w:val="none" w:sz="0" w:space="0" w:color="auto" w:frame="1"/>
          <w:lang w:val="uk-UA"/>
        </w:rPr>
        <w:t>ПП-фірма</w:t>
      </w:r>
      <w:proofErr w:type="spellEnd"/>
      <w:r>
        <w:rPr>
          <w:color w:val="1D1D1B"/>
          <w:sz w:val="28"/>
          <w:szCs w:val="28"/>
          <w:bdr w:val="none" w:sz="0" w:space="0" w:color="auto" w:frame="1"/>
          <w:lang w:val="uk-UA"/>
        </w:rPr>
        <w:t xml:space="preserve"> «Новий Рівень», враховуючи висновок постійної комісії сільської ради з питань </w:t>
      </w:r>
      <w:r>
        <w:rPr>
          <w:color w:val="000000"/>
          <w:sz w:val="28"/>
          <w:szCs w:val="28"/>
          <w:bdr w:val="none" w:sz="0" w:space="0" w:color="auto" w:frame="1"/>
          <w:lang w:val="uk-UA"/>
        </w:rPr>
        <w:t>бюджету, фінансів, інвестицій, землекористування, архітектури та соціально-економічного розвитку</w:t>
      </w:r>
      <w:r>
        <w:rPr>
          <w:color w:val="333333"/>
          <w:sz w:val="28"/>
          <w:szCs w:val="28"/>
          <w:lang w:val="uk-UA"/>
        </w:rPr>
        <w:t>,</w:t>
      </w:r>
      <w:r>
        <w:rPr>
          <w:color w:val="1D1D1B"/>
          <w:sz w:val="28"/>
          <w:szCs w:val="28"/>
          <w:bdr w:val="none" w:sz="0" w:space="0" w:color="auto" w:frame="1"/>
          <w:lang w:val="uk-UA"/>
        </w:rPr>
        <w:t xml:space="preserve"> керуючись пунктом 34 частини першої статті 26 Закону України «Про місцеве самоврядування в Україні», Вербська сільська рада</w:t>
      </w:r>
    </w:p>
    <w:p w:rsidR="00072C3A" w:rsidRDefault="00072C3A" w:rsidP="00072C3A">
      <w:pPr>
        <w:spacing w:line="276" w:lineRule="auto"/>
        <w:ind w:left="284" w:hanging="284"/>
        <w:jc w:val="center"/>
        <w:outlineLvl w:val="0"/>
        <w:rPr>
          <w:sz w:val="28"/>
          <w:szCs w:val="28"/>
          <w:lang w:val="uk-UA"/>
        </w:rPr>
      </w:pPr>
    </w:p>
    <w:p w:rsidR="00072C3A" w:rsidRPr="000D11BC" w:rsidRDefault="00072C3A" w:rsidP="00072C3A">
      <w:pPr>
        <w:spacing w:line="276" w:lineRule="auto"/>
        <w:ind w:left="284" w:hanging="284"/>
        <w:jc w:val="center"/>
        <w:outlineLvl w:val="0"/>
        <w:rPr>
          <w:sz w:val="28"/>
          <w:szCs w:val="28"/>
          <w:lang w:val="uk-UA"/>
        </w:rPr>
      </w:pPr>
      <w:r w:rsidRPr="000D11BC">
        <w:rPr>
          <w:sz w:val="28"/>
          <w:szCs w:val="28"/>
          <w:lang w:val="uk-UA"/>
        </w:rPr>
        <w:t>ВИРІШИЛА:</w:t>
      </w:r>
    </w:p>
    <w:p w:rsidR="00072C3A" w:rsidRDefault="00072C3A" w:rsidP="00072C3A">
      <w:pPr>
        <w:pStyle w:val="a5"/>
        <w:shd w:val="clear" w:color="auto" w:fill="FFFFFF"/>
        <w:spacing w:before="0" w:beforeAutospacing="0" w:after="0" w:afterAutospacing="0" w:line="276" w:lineRule="auto"/>
        <w:ind w:firstLine="284"/>
        <w:jc w:val="both"/>
        <w:rPr>
          <w:color w:val="1D1D1B"/>
          <w:sz w:val="28"/>
          <w:szCs w:val="28"/>
          <w:bdr w:val="none" w:sz="0" w:space="0" w:color="auto" w:frame="1"/>
          <w:lang w:val="uk-UA"/>
        </w:rPr>
      </w:pPr>
      <w:r>
        <w:rPr>
          <w:color w:val="1D1D1B"/>
          <w:sz w:val="28"/>
          <w:szCs w:val="28"/>
          <w:bdr w:val="none" w:sz="0" w:space="0" w:color="auto" w:frame="1"/>
          <w:lang w:val="uk-UA"/>
        </w:rPr>
        <w:t>1.</w:t>
      </w:r>
      <w:r>
        <w:rPr>
          <w:color w:val="1D1D1B"/>
          <w:sz w:val="28"/>
          <w:szCs w:val="28"/>
          <w:bdr w:val="none" w:sz="0" w:space="0" w:color="auto" w:frame="1"/>
        </w:rPr>
        <w:t> </w:t>
      </w:r>
      <w:r>
        <w:rPr>
          <w:color w:val="1D1D1B"/>
          <w:sz w:val="28"/>
          <w:szCs w:val="28"/>
          <w:bdr w:val="none" w:sz="0" w:space="0" w:color="auto" w:frame="1"/>
          <w:lang w:val="uk-UA"/>
        </w:rPr>
        <w:t xml:space="preserve">Затвердити технічну документацію з нормативної грошової оцінки земельної ділянки, площею 13,6122 га з кадастровим номером 5621688500:09:001:0534, для рибогосподарських потреб за межами </w:t>
      </w:r>
      <w:proofErr w:type="spellStart"/>
      <w:r>
        <w:rPr>
          <w:color w:val="1D1D1B"/>
          <w:sz w:val="28"/>
          <w:szCs w:val="28"/>
          <w:bdr w:val="none" w:sz="0" w:space="0" w:color="auto" w:frame="1"/>
          <w:lang w:val="uk-UA"/>
        </w:rPr>
        <w:t>с.Стовпець</w:t>
      </w:r>
      <w:proofErr w:type="spellEnd"/>
      <w:r>
        <w:rPr>
          <w:color w:val="1D1D1B"/>
          <w:sz w:val="28"/>
          <w:szCs w:val="28"/>
          <w:bdr w:val="none" w:sz="0" w:space="0" w:color="auto" w:frame="1"/>
          <w:lang w:val="uk-UA"/>
        </w:rPr>
        <w:t xml:space="preserve"> на території </w:t>
      </w:r>
      <w:proofErr w:type="spellStart"/>
      <w:r>
        <w:rPr>
          <w:color w:val="1D1D1B"/>
          <w:sz w:val="28"/>
          <w:szCs w:val="28"/>
          <w:bdr w:val="none" w:sz="0" w:space="0" w:color="auto" w:frame="1"/>
          <w:lang w:val="uk-UA"/>
        </w:rPr>
        <w:t>Вербської</w:t>
      </w:r>
      <w:proofErr w:type="spellEnd"/>
      <w:r>
        <w:rPr>
          <w:color w:val="1D1D1B"/>
          <w:sz w:val="28"/>
          <w:szCs w:val="28"/>
          <w:bdr w:val="none" w:sz="0" w:space="0" w:color="auto" w:frame="1"/>
          <w:lang w:val="uk-UA"/>
        </w:rPr>
        <w:t xml:space="preserve"> сільської ради Дубенського району Рівненської  області. </w:t>
      </w:r>
      <w:proofErr w:type="gramStart"/>
      <w:r>
        <w:rPr>
          <w:color w:val="1D1D1B"/>
          <w:sz w:val="28"/>
          <w:szCs w:val="28"/>
          <w:bdr w:val="none" w:sz="0" w:space="0" w:color="auto" w:frame="1"/>
        </w:rPr>
        <w:t>Нормативна</w:t>
      </w:r>
      <w:proofErr w:type="gramEnd"/>
      <w:r>
        <w:rPr>
          <w:color w:val="1D1D1B"/>
          <w:sz w:val="28"/>
          <w:szCs w:val="28"/>
          <w:bdr w:val="none" w:sz="0" w:space="0" w:color="auto" w:frame="1"/>
        </w:rPr>
        <w:t xml:space="preserve"> </w:t>
      </w:r>
      <w:proofErr w:type="spellStart"/>
      <w:r>
        <w:rPr>
          <w:color w:val="1D1D1B"/>
          <w:sz w:val="28"/>
          <w:szCs w:val="28"/>
          <w:bdr w:val="none" w:sz="0" w:space="0" w:color="auto" w:frame="1"/>
        </w:rPr>
        <w:t>грошова</w:t>
      </w:r>
      <w:proofErr w:type="spellEnd"/>
      <w:r>
        <w:rPr>
          <w:color w:val="1D1D1B"/>
          <w:sz w:val="28"/>
          <w:szCs w:val="28"/>
          <w:bdr w:val="none" w:sz="0" w:space="0" w:color="auto" w:frame="1"/>
        </w:rPr>
        <w:t xml:space="preserve"> </w:t>
      </w:r>
      <w:proofErr w:type="spellStart"/>
      <w:r>
        <w:rPr>
          <w:color w:val="1D1D1B"/>
          <w:sz w:val="28"/>
          <w:szCs w:val="28"/>
          <w:bdr w:val="none" w:sz="0" w:space="0" w:color="auto" w:frame="1"/>
        </w:rPr>
        <w:t>оцінка</w:t>
      </w:r>
      <w:proofErr w:type="spellEnd"/>
      <w:r>
        <w:rPr>
          <w:color w:val="1D1D1B"/>
          <w:sz w:val="28"/>
          <w:szCs w:val="28"/>
          <w:bdr w:val="none" w:sz="0" w:space="0" w:color="auto" w:frame="1"/>
        </w:rPr>
        <w:t xml:space="preserve"> </w:t>
      </w:r>
      <w:proofErr w:type="spellStart"/>
      <w:r>
        <w:rPr>
          <w:color w:val="1D1D1B"/>
          <w:sz w:val="28"/>
          <w:szCs w:val="28"/>
          <w:bdr w:val="none" w:sz="0" w:space="0" w:color="auto" w:frame="1"/>
        </w:rPr>
        <w:t>земельної</w:t>
      </w:r>
      <w:proofErr w:type="spellEnd"/>
      <w:r>
        <w:rPr>
          <w:color w:val="1D1D1B"/>
          <w:sz w:val="28"/>
          <w:szCs w:val="28"/>
          <w:bdr w:val="none" w:sz="0" w:space="0" w:color="auto" w:frame="1"/>
        </w:rPr>
        <w:t xml:space="preserve"> </w:t>
      </w:r>
      <w:proofErr w:type="spellStart"/>
      <w:r>
        <w:rPr>
          <w:color w:val="1D1D1B"/>
          <w:sz w:val="28"/>
          <w:szCs w:val="28"/>
          <w:bdr w:val="none" w:sz="0" w:space="0" w:color="auto" w:frame="1"/>
        </w:rPr>
        <w:t>ділянки</w:t>
      </w:r>
      <w:proofErr w:type="spellEnd"/>
      <w:r>
        <w:rPr>
          <w:color w:val="1D1D1B"/>
          <w:sz w:val="28"/>
          <w:szCs w:val="28"/>
          <w:bdr w:val="none" w:sz="0" w:space="0" w:color="auto" w:frame="1"/>
        </w:rPr>
        <w:t xml:space="preserve"> </w:t>
      </w:r>
      <w:proofErr w:type="spellStart"/>
      <w:r>
        <w:rPr>
          <w:color w:val="1D1D1B"/>
          <w:sz w:val="28"/>
          <w:szCs w:val="28"/>
          <w:bdr w:val="none" w:sz="0" w:space="0" w:color="auto" w:frame="1"/>
        </w:rPr>
        <w:t>площею</w:t>
      </w:r>
      <w:proofErr w:type="spellEnd"/>
      <w:r>
        <w:rPr>
          <w:color w:val="1D1D1B"/>
          <w:sz w:val="28"/>
          <w:szCs w:val="28"/>
          <w:bdr w:val="none" w:sz="0" w:space="0" w:color="auto" w:frame="1"/>
        </w:rPr>
        <w:t xml:space="preserve"> </w:t>
      </w:r>
      <w:r>
        <w:rPr>
          <w:color w:val="1D1D1B"/>
          <w:sz w:val="28"/>
          <w:szCs w:val="28"/>
          <w:bdr w:val="none" w:sz="0" w:space="0" w:color="auto" w:frame="1"/>
          <w:lang w:val="uk-UA"/>
        </w:rPr>
        <w:t>13</w:t>
      </w:r>
      <w:r>
        <w:rPr>
          <w:color w:val="1D1D1B"/>
          <w:sz w:val="28"/>
          <w:szCs w:val="28"/>
          <w:bdr w:val="none" w:sz="0" w:space="0" w:color="auto" w:frame="1"/>
        </w:rPr>
        <w:t>,</w:t>
      </w:r>
      <w:r>
        <w:rPr>
          <w:color w:val="1D1D1B"/>
          <w:sz w:val="28"/>
          <w:szCs w:val="28"/>
          <w:bdr w:val="none" w:sz="0" w:space="0" w:color="auto" w:frame="1"/>
          <w:lang w:val="uk-UA"/>
        </w:rPr>
        <w:t xml:space="preserve">6122 </w:t>
      </w:r>
      <w:r>
        <w:rPr>
          <w:color w:val="1D1D1B"/>
          <w:sz w:val="28"/>
          <w:szCs w:val="28"/>
          <w:bdr w:val="none" w:sz="0" w:space="0" w:color="auto" w:frame="1"/>
        </w:rPr>
        <w:t xml:space="preserve">га </w:t>
      </w:r>
      <w:proofErr w:type="spellStart"/>
      <w:r>
        <w:rPr>
          <w:color w:val="1D1D1B"/>
          <w:sz w:val="28"/>
          <w:szCs w:val="28"/>
          <w:bdr w:val="none" w:sz="0" w:space="0" w:color="auto" w:frame="1"/>
        </w:rPr>
        <w:t>з</w:t>
      </w:r>
      <w:proofErr w:type="spellEnd"/>
      <w:r>
        <w:rPr>
          <w:color w:val="1D1D1B"/>
          <w:sz w:val="28"/>
          <w:szCs w:val="28"/>
          <w:bdr w:val="none" w:sz="0" w:space="0" w:color="auto" w:frame="1"/>
        </w:rPr>
        <w:t xml:space="preserve"> </w:t>
      </w:r>
      <w:proofErr w:type="spellStart"/>
      <w:r>
        <w:rPr>
          <w:color w:val="1D1D1B"/>
          <w:sz w:val="28"/>
          <w:szCs w:val="28"/>
          <w:bdr w:val="none" w:sz="0" w:space="0" w:color="auto" w:frame="1"/>
        </w:rPr>
        <w:t>кадастровим</w:t>
      </w:r>
      <w:proofErr w:type="spellEnd"/>
      <w:r>
        <w:rPr>
          <w:color w:val="1D1D1B"/>
          <w:sz w:val="28"/>
          <w:szCs w:val="28"/>
          <w:bdr w:val="none" w:sz="0" w:space="0" w:color="auto" w:frame="1"/>
        </w:rPr>
        <w:t xml:space="preserve"> номером 5</w:t>
      </w:r>
      <w:r>
        <w:rPr>
          <w:color w:val="1D1D1B"/>
          <w:sz w:val="28"/>
          <w:szCs w:val="28"/>
          <w:bdr w:val="none" w:sz="0" w:space="0" w:color="auto" w:frame="1"/>
          <w:lang w:val="uk-UA"/>
        </w:rPr>
        <w:t>6</w:t>
      </w:r>
      <w:r>
        <w:rPr>
          <w:color w:val="1D1D1B"/>
          <w:sz w:val="28"/>
          <w:szCs w:val="28"/>
          <w:bdr w:val="none" w:sz="0" w:space="0" w:color="auto" w:frame="1"/>
        </w:rPr>
        <w:t>2</w:t>
      </w:r>
      <w:r>
        <w:rPr>
          <w:color w:val="1D1D1B"/>
          <w:sz w:val="28"/>
          <w:szCs w:val="28"/>
          <w:bdr w:val="none" w:sz="0" w:space="0" w:color="auto" w:frame="1"/>
          <w:lang w:val="uk-UA"/>
        </w:rPr>
        <w:t>168</w:t>
      </w:r>
      <w:r>
        <w:rPr>
          <w:color w:val="1D1D1B"/>
          <w:sz w:val="28"/>
          <w:szCs w:val="28"/>
          <w:bdr w:val="none" w:sz="0" w:space="0" w:color="auto" w:frame="1"/>
        </w:rPr>
        <w:t>8</w:t>
      </w:r>
      <w:r>
        <w:rPr>
          <w:color w:val="1D1D1B"/>
          <w:sz w:val="28"/>
          <w:szCs w:val="28"/>
          <w:bdr w:val="none" w:sz="0" w:space="0" w:color="auto" w:frame="1"/>
          <w:lang w:val="uk-UA"/>
        </w:rPr>
        <w:t>5</w:t>
      </w:r>
      <w:r>
        <w:rPr>
          <w:color w:val="1D1D1B"/>
          <w:sz w:val="28"/>
          <w:szCs w:val="28"/>
          <w:bdr w:val="none" w:sz="0" w:space="0" w:color="auto" w:frame="1"/>
        </w:rPr>
        <w:t>00:0</w:t>
      </w:r>
      <w:r>
        <w:rPr>
          <w:color w:val="1D1D1B"/>
          <w:sz w:val="28"/>
          <w:szCs w:val="28"/>
          <w:bdr w:val="none" w:sz="0" w:space="0" w:color="auto" w:frame="1"/>
          <w:lang w:val="uk-UA"/>
        </w:rPr>
        <w:t>9</w:t>
      </w:r>
      <w:r>
        <w:rPr>
          <w:color w:val="1D1D1B"/>
          <w:sz w:val="28"/>
          <w:szCs w:val="28"/>
          <w:bdr w:val="none" w:sz="0" w:space="0" w:color="auto" w:frame="1"/>
        </w:rPr>
        <w:t>:00</w:t>
      </w:r>
      <w:r>
        <w:rPr>
          <w:color w:val="1D1D1B"/>
          <w:sz w:val="28"/>
          <w:szCs w:val="28"/>
          <w:bdr w:val="none" w:sz="0" w:space="0" w:color="auto" w:frame="1"/>
          <w:lang w:val="uk-UA"/>
        </w:rPr>
        <w:t>1</w:t>
      </w:r>
      <w:r>
        <w:rPr>
          <w:color w:val="1D1D1B"/>
          <w:sz w:val="28"/>
          <w:szCs w:val="28"/>
          <w:bdr w:val="none" w:sz="0" w:space="0" w:color="auto" w:frame="1"/>
        </w:rPr>
        <w:t>:</w:t>
      </w:r>
      <w:r>
        <w:rPr>
          <w:color w:val="1D1D1B"/>
          <w:sz w:val="28"/>
          <w:szCs w:val="28"/>
          <w:bdr w:val="none" w:sz="0" w:space="0" w:color="auto" w:frame="1"/>
          <w:lang w:val="uk-UA"/>
        </w:rPr>
        <w:t>0534</w:t>
      </w:r>
      <w:r>
        <w:rPr>
          <w:color w:val="1D1D1B"/>
          <w:sz w:val="28"/>
          <w:szCs w:val="28"/>
          <w:bdr w:val="none" w:sz="0" w:space="0" w:color="auto" w:frame="1"/>
        </w:rPr>
        <w:t xml:space="preserve"> становить </w:t>
      </w:r>
      <w:r>
        <w:rPr>
          <w:color w:val="1D1D1B"/>
          <w:sz w:val="28"/>
          <w:szCs w:val="28"/>
          <w:bdr w:val="none" w:sz="0" w:space="0" w:color="auto" w:frame="1"/>
          <w:lang w:val="uk-UA"/>
        </w:rPr>
        <w:t>347018,35</w:t>
      </w:r>
      <w:r>
        <w:rPr>
          <w:color w:val="1D1D1B"/>
          <w:sz w:val="28"/>
          <w:szCs w:val="28"/>
          <w:bdr w:val="none" w:sz="0" w:space="0" w:color="auto" w:frame="1"/>
        </w:rPr>
        <w:t xml:space="preserve"> </w:t>
      </w:r>
      <w:proofErr w:type="spellStart"/>
      <w:r>
        <w:rPr>
          <w:color w:val="1D1D1B"/>
          <w:sz w:val="28"/>
          <w:szCs w:val="28"/>
          <w:bdr w:val="none" w:sz="0" w:space="0" w:color="auto" w:frame="1"/>
        </w:rPr>
        <w:t>грн</w:t>
      </w:r>
      <w:proofErr w:type="spellEnd"/>
      <w:r>
        <w:rPr>
          <w:color w:val="1D1D1B"/>
          <w:sz w:val="28"/>
          <w:szCs w:val="28"/>
          <w:bdr w:val="none" w:sz="0" w:space="0" w:color="auto" w:frame="1"/>
        </w:rPr>
        <w:t xml:space="preserve"> (</w:t>
      </w:r>
      <w:r>
        <w:rPr>
          <w:color w:val="1D1D1B"/>
          <w:sz w:val="28"/>
          <w:szCs w:val="28"/>
          <w:bdr w:val="none" w:sz="0" w:space="0" w:color="auto" w:frame="1"/>
          <w:lang w:val="uk-UA"/>
        </w:rPr>
        <w:t xml:space="preserve">триста сорок сім </w:t>
      </w:r>
      <w:proofErr w:type="spellStart"/>
      <w:r>
        <w:rPr>
          <w:color w:val="1D1D1B"/>
          <w:sz w:val="28"/>
          <w:szCs w:val="28"/>
          <w:bdr w:val="none" w:sz="0" w:space="0" w:color="auto" w:frame="1"/>
        </w:rPr>
        <w:t>тисяч</w:t>
      </w:r>
      <w:proofErr w:type="spellEnd"/>
      <w:r>
        <w:rPr>
          <w:color w:val="1D1D1B"/>
          <w:sz w:val="28"/>
          <w:szCs w:val="28"/>
          <w:bdr w:val="none" w:sz="0" w:space="0" w:color="auto" w:frame="1"/>
        </w:rPr>
        <w:t xml:space="preserve">  </w:t>
      </w:r>
      <w:proofErr w:type="spellStart"/>
      <w:r>
        <w:rPr>
          <w:color w:val="1D1D1B"/>
          <w:sz w:val="28"/>
          <w:szCs w:val="28"/>
          <w:bdr w:val="none" w:sz="0" w:space="0" w:color="auto" w:frame="1"/>
        </w:rPr>
        <w:t>вісім</w:t>
      </w:r>
      <w:r>
        <w:rPr>
          <w:color w:val="1D1D1B"/>
          <w:sz w:val="28"/>
          <w:szCs w:val="28"/>
          <w:bdr w:val="none" w:sz="0" w:space="0" w:color="auto" w:frame="1"/>
          <w:lang w:val="uk-UA"/>
        </w:rPr>
        <w:t>надцять</w:t>
      </w:r>
      <w:proofErr w:type="spellEnd"/>
      <w:r>
        <w:rPr>
          <w:color w:val="1D1D1B"/>
          <w:sz w:val="28"/>
          <w:szCs w:val="28"/>
          <w:bdr w:val="none" w:sz="0" w:space="0" w:color="auto" w:frame="1"/>
          <w:lang w:val="uk-UA"/>
        </w:rPr>
        <w:t xml:space="preserve"> </w:t>
      </w:r>
      <w:r>
        <w:rPr>
          <w:color w:val="1D1D1B"/>
          <w:sz w:val="28"/>
          <w:szCs w:val="28"/>
          <w:bdr w:val="none" w:sz="0" w:space="0" w:color="auto" w:frame="1"/>
        </w:rPr>
        <w:t xml:space="preserve"> </w:t>
      </w:r>
      <w:proofErr w:type="spellStart"/>
      <w:r>
        <w:rPr>
          <w:color w:val="1D1D1B"/>
          <w:sz w:val="28"/>
          <w:szCs w:val="28"/>
          <w:bdr w:val="none" w:sz="0" w:space="0" w:color="auto" w:frame="1"/>
        </w:rPr>
        <w:t>гривень</w:t>
      </w:r>
      <w:proofErr w:type="spellEnd"/>
      <w:r>
        <w:rPr>
          <w:color w:val="1D1D1B"/>
          <w:sz w:val="28"/>
          <w:szCs w:val="28"/>
          <w:bdr w:val="none" w:sz="0" w:space="0" w:color="auto" w:frame="1"/>
          <w:lang w:val="uk-UA"/>
        </w:rPr>
        <w:t xml:space="preserve">,35 </w:t>
      </w:r>
      <w:proofErr w:type="spellStart"/>
      <w:r>
        <w:rPr>
          <w:color w:val="1D1D1B"/>
          <w:sz w:val="28"/>
          <w:szCs w:val="28"/>
          <w:bdr w:val="none" w:sz="0" w:space="0" w:color="auto" w:frame="1"/>
          <w:lang w:val="uk-UA"/>
        </w:rPr>
        <w:t>коп</w:t>
      </w:r>
      <w:proofErr w:type="spellEnd"/>
      <w:r>
        <w:rPr>
          <w:color w:val="1D1D1B"/>
          <w:sz w:val="28"/>
          <w:szCs w:val="28"/>
          <w:bdr w:val="none" w:sz="0" w:space="0" w:color="auto" w:frame="1"/>
        </w:rPr>
        <w:t>).</w:t>
      </w:r>
    </w:p>
    <w:p w:rsidR="00072C3A" w:rsidRPr="00576617" w:rsidRDefault="00072C3A" w:rsidP="00072C3A">
      <w:pPr>
        <w:pStyle w:val="a5"/>
        <w:shd w:val="clear" w:color="auto" w:fill="FFFFFF"/>
        <w:spacing w:before="0" w:beforeAutospacing="0" w:after="0" w:afterAutospacing="0" w:line="276" w:lineRule="auto"/>
        <w:ind w:firstLine="284"/>
        <w:jc w:val="both"/>
        <w:rPr>
          <w:rFonts w:ascii="Arial" w:hAnsi="Arial" w:cs="Arial"/>
          <w:color w:val="1D1D1B"/>
          <w:sz w:val="29"/>
          <w:szCs w:val="29"/>
          <w:lang w:val="uk-UA"/>
        </w:rPr>
      </w:pPr>
      <w:r w:rsidRPr="00576617">
        <w:rPr>
          <w:color w:val="1D1D1B"/>
          <w:sz w:val="28"/>
          <w:szCs w:val="28"/>
          <w:bdr w:val="none" w:sz="0" w:space="0" w:color="auto" w:frame="1"/>
          <w:lang w:val="uk-UA"/>
        </w:rPr>
        <w:t>2.</w:t>
      </w:r>
      <w:r>
        <w:rPr>
          <w:color w:val="1D1D1B"/>
          <w:sz w:val="28"/>
          <w:szCs w:val="28"/>
          <w:bdr w:val="none" w:sz="0" w:space="0" w:color="auto" w:frame="1"/>
        </w:rPr>
        <w:t> </w:t>
      </w:r>
      <w:r w:rsidRPr="00576617">
        <w:rPr>
          <w:color w:val="1D1D1B"/>
          <w:sz w:val="28"/>
          <w:szCs w:val="28"/>
          <w:bdr w:val="none" w:sz="0" w:space="0" w:color="auto" w:frame="1"/>
          <w:lang w:val="uk-UA"/>
        </w:rPr>
        <w:t xml:space="preserve">Виконавчому комітету </w:t>
      </w:r>
      <w:r>
        <w:rPr>
          <w:color w:val="1D1D1B"/>
          <w:sz w:val="28"/>
          <w:szCs w:val="28"/>
          <w:bdr w:val="none" w:sz="0" w:space="0" w:color="auto" w:frame="1"/>
          <w:lang w:val="uk-UA"/>
        </w:rPr>
        <w:t>сільської</w:t>
      </w:r>
      <w:r w:rsidRPr="00576617">
        <w:rPr>
          <w:color w:val="1D1D1B"/>
          <w:sz w:val="28"/>
          <w:szCs w:val="28"/>
          <w:bdr w:val="none" w:sz="0" w:space="0" w:color="auto" w:frame="1"/>
          <w:lang w:val="uk-UA"/>
        </w:rPr>
        <w:t xml:space="preserve"> ради офіційно оприлюднити це рішення.</w:t>
      </w:r>
    </w:p>
    <w:p w:rsidR="00072C3A" w:rsidRPr="0051014E" w:rsidRDefault="00072C3A" w:rsidP="00072C3A">
      <w:pPr>
        <w:spacing w:line="276" w:lineRule="auto"/>
        <w:ind w:firstLine="284"/>
        <w:jc w:val="both"/>
        <w:rPr>
          <w:lang w:val="uk-UA"/>
        </w:rPr>
      </w:pPr>
      <w:r w:rsidRPr="00576617">
        <w:rPr>
          <w:color w:val="1D1D1B"/>
          <w:sz w:val="28"/>
          <w:szCs w:val="28"/>
          <w:bdr w:val="none" w:sz="0" w:space="0" w:color="auto" w:frame="1"/>
          <w:lang w:val="uk-UA"/>
        </w:rPr>
        <w:lastRenderedPageBreak/>
        <w:t>3</w:t>
      </w:r>
      <w:r>
        <w:rPr>
          <w:rFonts w:ascii="Arial" w:hAnsi="Arial" w:cs="Arial"/>
          <w:color w:val="333333"/>
          <w:sz w:val="28"/>
          <w:szCs w:val="28"/>
          <w:lang w:val="uk-UA"/>
        </w:rPr>
        <w:t xml:space="preserve"> </w:t>
      </w:r>
      <w:r>
        <w:rPr>
          <w:sz w:val="28"/>
          <w:szCs w:val="28"/>
          <w:lang w:val="uk-UA"/>
        </w:rPr>
        <w:t xml:space="preserve">Контроль за виконання цього рішення покласти на постійну </w:t>
      </w:r>
      <w:proofErr w:type="spellStart"/>
      <w:r>
        <w:rPr>
          <w:sz w:val="28"/>
          <w:szCs w:val="28"/>
          <w:lang w:val="uk-UA"/>
        </w:rPr>
        <w:t>комісіюзпитань</w:t>
      </w:r>
      <w:proofErr w:type="spellEnd"/>
      <w:r>
        <w:rPr>
          <w:sz w:val="28"/>
          <w:szCs w:val="28"/>
          <w:lang w:val="uk-UA"/>
        </w:rPr>
        <w:t xml:space="preserve"> бюджету, фінансів, інвестицій, землекористування, архітектури та соціально-економічного розвитку (голова комісії - Аркадій СЕМЕНЮК).</w:t>
      </w:r>
    </w:p>
    <w:p w:rsidR="00F363D0" w:rsidRDefault="00072C3A" w:rsidP="00072C3A">
      <w:r w:rsidRPr="00010983">
        <w:rPr>
          <w:b/>
          <w:sz w:val="28"/>
          <w:szCs w:val="28"/>
          <w:lang w:val="uk-UA"/>
        </w:rPr>
        <w:t>Сільський голова</w:t>
      </w:r>
      <w:r w:rsidRPr="00010983">
        <w:rPr>
          <w:b/>
          <w:sz w:val="28"/>
          <w:szCs w:val="28"/>
          <w:lang w:val="uk-UA"/>
        </w:rPr>
        <w:tab/>
      </w:r>
      <w:r w:rsidRPr="00010983">
        <w:rPr>
          <w:b/>
          <w:sz w:val="28"/>
          <w:szCs w:val="28"/>
          <w:lang w:val="uk-UA"/>
        </w:rPr>
        <w:tab/>
      </w:r>
      <w:r w:rsidRPr="00010983">
        <w:rPr>
          <w:b/>
          <w:sz w:val="28"/>
          <w:szCs w:val="28"/>
          <w:lang w:val="uk-UA"/>
        </w:rPr>
        <w:tab/>
      </w:r>
      <w:r w:rsidRPr="00010983">
        <w:rPr>
          <w:b/>
          <w:sz w:val="28"/>
          <w:szCs w:val="28"/>
          <w:lang w:val="uk-UA"/>
        </w:rPr>
        <w:tab/>
      </w:r>
      <w:r w:rsidRPr="00010983">
        <w:rPr>
          <w:b/>
          <w:sz w:val="28"/>
          <w:szCs w:val="28"/>
          <w:lang w:val="uk-UA"/>
        </w:rPr>
        <w:tab/>
        <w:t>Каміла КОТВІНСЬКА</w:t>
      </w:r>
    </w:p>
    <w:sectPr w:rsidR="00F363D0" w:rsidSect="00F36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72C3A"/>
    <w:rsid w:val="00072C3A"/>
    <w:rsid w:val="00135B15"/>
    <w:rsid w:val="00197256"/>
    <w:rsid w:val="00281A9B"/>
    <w:rsid w:val="00376C3D"/>
    <w:rsid w:val="00423FA0"/>
    <w:rsid w:val="00A6330E"/>
    <w:rsid w:val="00B83FB8"/>
    <w:rsid w:val="00DB68F2"/>
    <w:rsid w:val="00F363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C3A"/>
    <w:pPr>
      <w:suppressAutoHyphens/>
      <w:autoSpaceDE w:val="0"/>
      <w:spacing w:after="0" w:line="240" w:lineRule="auto"/>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72C3A"/>
    <w:pPr>
      <w:spacing w:after="0" w:line="240" w:lineRule="auto"/>
    </w:pPr>
    <w:rPr>
      <w:rFonts w:ascii="Calibri" w:eastAsia="Calibri" w:hAnsi="Calibri" w:cs="Times New Roman"/>
    </w:rPr>
  </w:style>
  <w:style w:type="character" w:customStyle="1" w:styleId="a4">
    <w:name w:val="Без интервала Знак"/>
    <w:link w:val="a3"/>
    <w:uiPriority w:val="1"/>
    <w:locked/>
    <w:rsid w:val="00072C3A"/>
    <w:rPr>
      <w:rFonts w:ascii="Calibri" w:eastAsia="Calibri" w:hAnsi="Calibri" w:cs="Times New Roman"/>
    </w:rPr>
  </w:style>
  <w:style w:type="paragraph" w:styleId="a5">
    <w:name w:val="Normal (Web)"/>
    <w:aliases w:val="Знак,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Обычный (веб)1,Обычный (Web)"/>
    <w:basedOn w:val="a"/>
    <w:link w:val="1"/>
    <w:uiPriority w:val="99"/>
    <w:unhideWhenUsed/>
    <w:qFormat/>
    <w:rsid w:val="00072C3A"/>
    <w:pPr>
      <w:suppressAutoHyphens w:val="0"/>
      <w:autoSpaceDE/>
      <w:spacing w:before="100" w:beforeAutospacing="1" w:after="100" w:afterAutospacing="1"/>
    </w:pPr>
    <w:rPr>
      <w:sz w:val="24"/>
      <w:szCs w:val="24"/>
      <w:lang w:eastAsia="ru-RU"/>
    </w:rPr>
  </w:style>
  <w:style w:type="character" w:customStyle="1" w:styleId="1">
    <w:name w:val="Обычный (веб) Знак1"/>
    <w:aliases w:val="Знак Знак,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
    <w:link w:val="a5"/>
    <w:uiPriority w:val="99"/>
    <w:locked/>
    <w:rsid w:val="00072C3A"/>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072C3A"/>
    <w:rPr>
      <w:rFonts w:ascii="Tahoma" w:hAnsi="Tahoma" w:cs="Tahoma"/>
      <w:sz w:val="16"/>
      <w:szCs w:val="16"/>
    </w:rPr>
  </w:style>
  <w:style w:type="character" w:customStyle="1" w:styleId="a7">
    <w:name w:val="Текст выноски Знак"/>
    <w:basedOn w:val="a0"/>
    <w:link w:val="a6"/>
    <w:uiPriority w:val="99"/>
    <w:semiHidden/>
    <w:rsid w:val="00072C3A"/>
    <w:rPr>
      <w:rFonts w:ascii="Tahoma" w:eastAsia="Times New Roman"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275</Words>
  <Characters>1570</Characters>
  <Application>Microsoft Office Word</Application>
  <DocSecurity>0</DocSecurity>
  <Lines>13</Lines>
  <Paragraphs>3</Paragraphs>
  <ScaleCrop>false</ScaleCrop>
  <Company/>
  <LinksUpToDate>false</LinksUpToDate>
  <CharactersWithSpaces>1842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2026-08-10T12:38:00Z</dcterms:created>
  <dcterms:modified xsi:type="dcterms:W3CDTF">2026-08-10T12:39:00Z</dcterms:modified>
</cp:coreProperties>
</file>