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97" w:rsidRPr="001B66FB" w:rsidRDefault="00E42397" w:rsidP="00E42397">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9"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E42397" w:rsidRPr="009C2F49" w:rsidRDefault="00E42397" w:rsidP="00E42397">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E42397" w:rsidRPr="001B66FB" w:rsidRDefault="00E42397" w:rsidP="00E42397">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E42397" w:rsidRPr="001B66FB" w:rsidRDefault="00E42397" w:rsidP="00E42397">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E42397" w:rsidRPr="00CD500E" w:rsidRDefault="00E42397" w:rsidP="00E42397">
      <w:pPr>
        <w:pStyle w:val="a3"/>
        <w:jc w:val="center"/>
        <w:rPr>
          <w:rFonts w:ascii="Times New Roman" w:hAnsi="Times New Roman"/>
          <w:noProof/>
          <w:sz w:val="28"/>
          <w:szCs w:val="28"/>
          <w:lang w:val="uk-UA"/>
        </w:rPr>
      </w:pPr>
    </w:p>
    <w:p w:rsidR="00E42397" w:rsidRPr="00287718" w:rsidRDefault="00E42397" w:rsidP="00E42397">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00677806">
        <w:rPr>
          <w:rFonts w:ascii="Times New Roman" w:hAnsi="Times New Roman"/>
          <w:noProof/>
          <w:sz w:val="28"/>
          <w:szCs w:val="28"/>
          <w:lang w:val="uk-UA"/>
        </w:rPr>
        <w:tab/>
      </w:r>
      <w:r w:rsidR="00677806">
        <w:rPr>
          <w:rFonts w:ascii="Times New Roman" w:hAnsi="Times New Roman"/>
          <w:noProof/>
          <w:sz w:val="28"/>
          <w:szCs w:val="28"/>
          <w:lang w:val="uk-UA"/>
        </w:rPr>
        <w:tab/>
      </w:r>
      <w:r w:rsidR="00677806">
        <w:rPr>
          <w:rFonts w:ascii="Times New Roman" w:hAnsi="Times New Roman"/>
          <w:noProof/>
          <w:sz w:val="28"/>
          <w:szCs w:val="28"/>
          <w:lang w:val="uk-UA"/>
        </w:rPr>
        <w:tab/>
      </w:r>
      <w:r w:rsidR="00677806">
        <w:rPr>
          <w:rFonts w:ascii="Times New Roman" w:hAnsi="Times New Roman"/>
          <w:noProof/>
          <w:sz w:val="28"/>
          <w:szCs w:val="28"/>
          <w:lang w:val="uk-UA"/>
        </w:rPr>
        <w:tab/>
      </w:r>
      <w:r w:rsidR="00677806">
        <w:rPr>
          <w:rFonts w:ascii="Times New Roman" w:hAnsi="Times New Roman"/>
          <w:noProof/>
          <w:sz w:val="28"/>
          <w:szCs w:val="28"/>
          <w:lang w:val="uk-UA"/>
        </w:rPr>
        <w:tab/>
        <w:t>№1502</w:t>
      </w:r>
    </w:p>
    <w:p w:rsidR="00E42397" w:rsidRPr="00B323B3" w:rsidRDefault="00E42397" w:rsidP="00E42397">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E42397" w:rsidRPr="00B323B3" w:rsidTr="001500BA">
        <w:tc>
          <w:tcPr>
            <w:tcW w:w="5070" w:type="dxa"/>
          </w:tcPr>
          <w:p w:rsidR="00E42397" w:rsidRPr="005C5C22" w:rsidRDefault="00E42397" w:rsidP="001500BA">
            <w:pPr>
              <w:tabs>
                <w:tab w:val="left" w:pos="219"/>
              </w:tabs>
              <w:jc w:val="both"/>
              <w:rPr>
                <w:b/>
                <w:sz w:val="28"/>
                <w:szCs w:val="28"/>
                <w:lang w:val="uk-UA"/>
              </w:rPr>
            </w:pPr>
            <w:r>
              <w:rPr>
                <w:b/>
                <w:sz w:val="28"/>
                <w:szCs w:val="28"/>
                <w:lang w:val="uk-UA"/>
              </w:rPr>
              <w:t>Про затвердження умов продажу    права оренди земельної ділянки   площею 16,5600 га (кадастровий номер 5621688500:09:001:0564) на земельних торгах у формі    електронного аукціону</w:t>
            </w:r>
          </w:p>
        </w:tc>
      </w:tr>
    </w:tbl>
    <w:p w:rsidR="00E42397" w:rsidRDefault="00E42397" w:rsidP="00E42397">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E42397" w:rsidRDefault="00E42397" w:rsidP="00E42397">
      <w:pPr>
        <w:spacing w:line="276" w:lineRule="auto"/>
        <w:jc w:val="both"/>
        <w:outlineLvl w:val="0"/>
        <w:rPr>
          <w:sz w:val="28"/>
          <w:szCs w:val="28"/>
          <w:lang w:val="uk-UA"/>
        </w:rPr>
      </w:pPr>
      <w:r>
        <w:rPr>
          <w:sz w:val="28"/>
          <w:szCs w:val="28"/>
          <w:lang w:val="uk-UA"/>
        </w:rPr>
        <w:t xml:space="preserve">Керуючись пунктом 34 статті 26 Закону України «Про місцеве самоврядування в Україні», відповідно до статей 12, 83, 122, 123, 124, 134-139, 186 та пункту 24 Перехідних положень Земельного кодексу України, ст.25, 50 Закону України «Про землеустрій», Закону України «Про оренду землі», «Про державну реєстрацію речових прав на нерухоме майно та їх обтяжень», з метою підготовки лотів до проведення земельних торгів з продажу права оренди земельної ділянки в оренду терміном на 7 (сім) років для ведення товарного сільськогосподарського виробництва за межами населених пунктів на території  </w:t>
      </w:r>
      <w:proofErr w:type="spellStart"/>
      <w:r>
        <w:rPr>
          <w:sz w:val="28"/>
          <w:szCs w:val="28"/>
          <w:lang w:val="uk-UA"/>
        </w:rPr>
        <w:t>Вербської</w:t>
      </w:r>
      <w:proofErr w:type="spellEnd"/>
      <w:r>
        <w:rPr>
          <w:sz w:val="28"/>
          <w:szCs w:val="28"/>
          <w:lang w:val="uk-UA"/>
        </w:rPr>
        <w:t xml:space="preserve"> сільської ради Дубенського району Рівненської області, за погодженням з постійною комісією сільської ради  з питань земельних відносин, природокористування, планування території, будівництва, архітектури, охорони  </w:t>
      </w:r>
      <w:proofErr w:type="spellStart"/>
      <w:r>
        <w:rPr>
          <w:sz w:val="28"/>
          <w:szCs w:val="28"/>
          <w:lang w:val="uk-UA"/>
        </w:rPr>
        <w:t>памʼяток</w:t>
      </w:r>
      <w:proofErr w:type="spellEnd"/>
      <w:r>
        <w:rPr>
          <w:sz w:val="28"/>
          <w:szCs w:val="28"/>
          <w:lang w:val="uk-UA"/>
        </w:rPr>
        <w:t>, історичного середовища та благоустрою, Вербська сільська рада</w:t>
      </w:r>
    </w:p>
    <w:p w:rsidR="00E42397" w:rsidRDefault="00E42397" w:rsidP="00E42397">
      <w:pPr>
        <w:spacing w:line="276" w:lineRule="auto"/>
        <w:jc w:val="both"/>
        <w:outlineLvl w:val="0"/>
        <w:rPr>
          <w:sz w:val="28"/>
          <w:szCs w:val="28"/>
          <w:lang w:val="uk-UA"/>
        </w:rPr>
      </w:pPr>
    </w:p>
    <w:p w:rsidR="00E42397" w:rsidRPr="00EF1BCF" w:rsidRDefault="00E42397" w:rsidP="00E42397">
      <w:pPr>
        <w:spacing w:line="276" w:lineRule="auto"/>
        <w:jc w:val="center"/>
        <w:outlineLvl w:val="0"/>
        <w:rPr>
          <w:sz w:val="28"/>
          <w:szCs w:val="28"/>
          <w:lang w:val="uk-UA"/>
        </w:rPr>
      </w:pPr>
      <w:r w:rsidRPr="00EF1BCF">
        <w:rPr>
          <w:sz w:val="28"/>
          <w:szCs w:val="28"/>
          <w:lang w:val="uk-UA"/>
        </w:rPr>
        <w:t>ВИРІШИЛА:</w:t>
      </w:r>
    </w:p>
    <w:p w:rsidR="00E42397" w:rsidRDefault="00E42397" w:rsidP="00E42397">
      <w:pPr>
        <w:tabs>
          <w:tab w:val="left" w:pos="3227"/>
        </w:tabs>
        <w:spacing w:line="276" w:lineRule="auto"/>
        <w:ind w:firstLine="284"/>
        <w:jc w:val="both"/>
        <w:rPr>
          <w:sz w:val="28"/>
          <w:szCs w:val="28"/>
          <w:lang w:val="uk-UA"/>
        </w:rPr>
      </w:pPr>
      <w:r>
        <w:rPr>
          <w:color w:val="333333"/>
          <w:sz w:val="28"/>
          <w:szCs w:val="28"/>
          <w:bdr w:val="none" w:sz="0" w:space="0" w:color="auto" w:frame="1"/>
          <w:lang w:val="uk-UA"/>
        </w:rPr>
        <w:t xml:space="preserve">1. </w:t>
      </w:r>
      <w:r>
        <w:rPr>
          <w:sz w:val="28"/>
          <w:szCs w:val="28"/>
          <w:lang w:val="uk-UA"/>
        </w:rPr>
        <w:t xml:space="preserve">Затвердити умови продажу права оренди земельної ділянки площею 16,5600 га (кадастровий номер 5621688500:09:001:0564) для ведення товарного сільськогосподарського виробництва, сільськогосподарського призначення (рілля) комунальної власності, яка розташована за межами населених пунктів (біля </w:t>
      </w:r>
      <w:proofErr w:type="spellStart"/>
      <w:r>
        <w:rPr>
          <w:sz w:val="28"/>
          <w:szCs w:val="28"/>
          <w:lang w:val="uk-UA"/>
        </w:rPr>
        <w:t>с.Стовпець</w:t>
      </w:r>
      <w:proofErr w:type="spellEnd"/>
      <w:r>
        <w:rPr>
          <w:sz w:val="28"/>
          <w:szCs w:val="28"/>
          <w:lang w:val="uk-UA"/>
        </w:rPr>
        <w:t xml:space="preserve">) на території </w:t>
      </w:r>
      <w:proofErr w:type="spellStart"/>
      <w:r>
        <w:rPr>
          <w:sz w:val="28"/>
          <w:szCs w:val="28"/>
          <w:lang w:val="uk-UA"/>
        </w:rPr>
        <w:t>Вербської</w:t>
      </w:r>
      <w:proofErr w:type="spellEnd"/>
      <w:r>
        <w:rPr>
          <w:sz w:val="28"/>
          <w:szCs w:val="28"/>
          <w:lang w:val="uk-UA"/>
        </w:rPr>
        <w:t xml:space="preserve"> сільської ради Дубенського району Рівненської області відповідно до вимог чинного законодавства.</w:t>
      </w:r>
    </w:p>
    <w:p w:rsidR="00E42397" w:rsidRDefault="00E42397" w:rsidP="00E42397">
      <w:pPr>
        <w:tabs>
          <w:tab w:val="left" w:pos="3227"/>
        </w:tabs>
        <w:spacing w:line="276" w:lineRule="auto"/>
        <w:ind w:firstLine="284"/>
        <w:jc w:val="both"/>
        <w:rPr>
          <w:sz w:val="28"/>
          <w:szCs w:val="28"/>
          <w:lang w:val="uk-UA"/>
        </w:rPr>
      </w:pPr>
      <w:r>
        <w:rPr>
          <w:sz w:val="28"/>
          <w:szCs w:val="28"/>
          <w:lang w:val="uk-UA"/>
        </w:rPr>
        <w:lastRenderedPageBreak/>
        <w:t xml:space="preserve">2. Продати  право оренди земельної ділянки з терміном оренди на 7(сім) років площею 16,5600 га (кадастровий номер 5621688500:09:001:0564) на земельних торгах (у формі електронного аукціону) для ведення товарного сільськогосподарського виробництва (КВЦПЗ 01.01.) за межами населених пунктів на території </w:t>
      </w:r>
      <w:proofErr w:type="spellStart"/>
      <w:r>
        <w:rPr>
          <w:sz w:val="28"/>
          <w:szCs w:val="28"/>
          <w:lang w:val="uk-UA"/>
        </w:rPr>
        <w:t>Вербської</w:t>
      </w:r>
      <w:proofErr w:type="spellEnd"/>
      <w:r>
        <w:rPr>
          <w:sz w:val="28"/>
          <w:szCs w:val="28"/>
          <w:lang w:val="uk-UA"/>
        </w:rPr>
        <w:t xml:space="preserve"> сільській раді Дубенського району Рівненської області.</w:t>
      </w:r>
    </w:p>
    <w:p w:rsidR="00E42397" w:rsidRDefault="00E42397" w:rsidP="00E42397">
      <w:pPr>
        <w:tabs>
          <w:tab w:val="left" w:pos="3227"/>
        </w:tabs>
        <w:spacing w:line="276" w:lineRule="auto"/>
        <w:ind w:firstLine="284"/>
        <w:jc w:val="both"/>
        <w:rPr>
          <w:sz w:val="28"/>
          <w:szCs w:val="28"/>
          <w:lang w:val="uk-UA"/>
        </w:rPr>
      </w:pPr>
      <w:r>
        <w:rPr>
          <w:sz w:val="28"/>
          <w:szCs w:val="28"/>
          <w:lang w:val="uk-UA"/>
        </w:rPr>
        <w:t xml:space="preserve">3. Встановити стартовий розмір річної орендної плати за користування земельною ділянкою в розмірі 12 (дванадцять) відсотків від нормативної грошової оцінки земельної ділянки,що становить  40581,77 грн. (сорок тисяч п’ятсот вісімдесят одна грн.77 </w:t>
      </w:r>
      <w:proofErr w:type="spellStart"/>
      <w:r>
        <w:rPr>
          <w:sz w:val="28"/>
          <w:szCs w:val="28"/>
          <w:lang w:val="uk-UA"/>
        </w:rPr>
        <w:t>коп</w:t>
      </w:r>
      <w:proofErr w:type="spellEnd"/>
      <w:r>
        <w:rPr>
          <w:sz w:val="28"/>
          <w:szCs w:val="28"/>
          <w:lang w:val="uk-UA"/>
        </w:rPr>
        <w:t>).</w:t>
      </w:r>
    </w:p>
    <w:p w:rsidR="00E42397" w:rsidRDefault="00E42397" w:rsidP="00E42397">
      <w:pPr>
        <w:tabs>
          <w:tab w:val="left" w:pos="3227"/>
        </w:tabs>
        <w:spacing w:line="276" w:lineRule="auto"/>
        <w:ind w:firstLine="284"/>
        <w:jc w:val="both"/>
        <w:rPr>
          <w:sz w:val="28"/>
          <w:szCs w:val="28"/>
          <w:lang w:val="uk-UA"/>
        </w:rPr>
      </w:pPr>
      <w:r>
        <w:rPr>
          <w:sz w:val="28"/>
          <w:szCs w:val="28"/>
          <w:lang w:val="uk-UA"/>
        </w:rPr>
        <w:t>4. Встановити значення кроку торгів у розмірі 1 відсоток стартової плати за користування земельною ділянкою.</w:t>
      </w:r>
    </w:p>
    <w:p w:rsidR="00E42397" w:rsidRDefault="00E42397" w:rsidP="00E42397">
      <w:pPr>
        <w:tabs>
          <w:tab w:val="left" w:pos="3227"/>
        </w:tabs>
        <w:spacing w:line="276" w:lineRule="auto"/>
        <w:ind w:firstLine="284"/>
        <w:jc w:val="both"/>
        <w:rPr>
          <w:sz w:val="28"/>
          <w:szCs w:val="28"/>
          <w:lang w:val="uk-UA"/>
        </w:rPr>
      </w:pPr>
      <w:r>
        <w:rPr>
          <w:sz w:val="28"/>
          <w:szCs w:val="28"/>
          <w:lang w:val="uk-UA"/>
        </w:rPr>
        <w:t>5. Торги провести в порядку визначеному статтями 135-139 Земельного кодексу України.</w:t>
      </w:r>
    </w:p>
    <w:p w:rsidR="00E42397" w:rsidRDefault="00E42397" w:rsidP="00E42397">
      <w:pPr>
        <w:tabs>
          <w:tab w:val="left" w:pos="3227"/>
        </w:tabs>
        <w:spacing w:line="276" w:lineRule="auto"/>
        <w:ind w:firstLine="284"/>
        <w:jc w:val="both"/>
        <w:rPr>
          <w:sz w:val="28"/>
          <w:szCs w:val="28"/>
          <w:lang w:val="uk-UA"/>
        </w:rPr>
      </w:pPr>
      <w:r>
        <w:rPr>
          <w:sz w:val="28"/>
          <w:szCs w:val="28"/>
          <w:lang w:val="uk-UA"/>
        </w:rPr>
        <w:t>6. Уповноважити сільського голову Камілу КОТВІНСЬКУ від імені Організатора підписати протокол про результати торгів, договір оренди землі,право на яку виставляється на земельні торги та інші документи з питань проведення земельних торгів у формі електронного аукціону.</w:t>
      </w:r>
    </w:p>
    <w:p w:rsidR="00E42397" w:rsidRDefault="00E42397" w:rsidP="00E42397">
      <w:pPr>
        <w:tabs>
          <w:tab w:val="left" w:pos="3227"/>
        </w:tabs>
        <w:spacing w:line="276" w:lineRule="auto"/>
        <w:ind w:firstLine="284"/>
        <w:jc w:val="both"/>
        <w:rPr>
          <w:sz w:val="28"/>
          <w:szCs w:val="28"/>
        </w:rPr>
      </w:pPr>
      <w:r>
        <w:rPr>
          <w:sz w:val="28"/>
          <w:szCs w:val="28"/>
          <w:lang w:val="uk-UA"/>
        </w:rPr>
        <w:t xml:space="preserve">7. </w:t>
      </w:r>
      <w:proofErr w:type="spellStart"/>
      <w:r>
        <w:rPr>
          <w:sz w:val="28"/>
          <w:szCs w:val="28"/>
          <w:lang w:val="uk-UA"/>
        </w:rPr>
        <w:t>Зобов</w:t>
      </w:r>
      <w:proofErr w:type="spellEnd"/>
      <w:r>
        <w:rPr>
          <w:sz w:val="28"/>
          <w:szCs w:val="28"/>
        </w:rPr>
        <w:t>’</w:t>
      </w:r>
      <w:proofErr w:type="spellStart"/>
      <w:r>
        <w:rPr>
          <w:sz w:val="28"/>
          <w:szCs w:val="28"/>
          <w:lang w:val="uk-UA"/>
        </w:rPr>
        <w:t>язати</w:t>
      </w:r>
      <w:proofErr w:type="spellEnd"/>
      <w:r>
        <w:rPr>
          <w:sz w:val="28"/>
          <w:szCs w:val="28"/>
          <w:lang w:val="uk-UA"/>
        </w:rPr>
        <w:t xml:space="preserve"> Переможця земельних торгів відшкодувати витрати,здійснені на підготовку земельної ділянки до проведення земельних торгів.</w:t>
      </w:r>
    </w:p>
    <w:p w:rsidR="00E42397" w:rsidRPr="00C80F2F" w:rsidRDefault="00E42397" w:rsidP="00E42397">
      <w:pPr>
        <w:spacing w:line="276" w:lineRule="auto"/>
        <w:ind w:firstLine="284"/>
        <w:jc w:val="both"/>
        <w:rPr>
          <w:rFonts w:eastAsia="SimSun"/>
          <w:color w:val="000000" w:themeColor="text1"/>
          <w:sz w:val="28"/>
          <w:szCs w:val="28"/>
        </w:rPr>
      </w:pPr>
      <w:r>
        <w:rPr>
          <w:sz w:val="28"/>
          <w:szCs w:val="28"/>
        </w:rPr>
        <w:t>8.</w:t>
      </w:r>
      <w:r>
        <w:rPr>
          <w:sz w:val="28"/>
          <w:szCs w:val="28"/>
          <w:lang w:val="uk-UA"/>
        </w:rPr>
        <w:t xml:space="preserve"> </w:t>
      </w:r>
      <w:r>
        <w:rPr>
          <w:sz w:val="28"/>
          <w:szCs w:val="28"/>
        </w:rPr>
        <w:t xml:space="preserve">Контроль за </w:t>
      </w:r>
      <w:proofErr w:type="spellStart"/>
      <w:r>
        <w:rPr>
          <w:sz w:val="28"/>
          <w:szCs w:val="28"/>
        </w:rPr>
        <w:t>виконання</w:t>
      </w:r>
      <w:proofErr w:type="spellEnd"/>
      <w:r>
        <w:rPr>
          <w:sz w:val="28"/>
          <w:szCs w:val="28"/>
        </w:rPr>
        <w:t xml:space="preserve"> </w:t>
      </w:r>
      <w:r>
        <w:rPr>
          <w:sz w:val="28"/>
          <w:szCs w:val="28"/>
          <w:lang w:val="uk-UA"/>
        </w:rPr>
        <w:t>цього</w:t>
      </w:r>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sidRPr="00C80F2F">
        <w:rPr>
          <w:sz w:val="28"/>
          <w:szCs w:val="28"/>
        </w:rPr>
        <w:t xml:space="preserve"> </w:t>
      </w:r>
      <w:r>
        <w:rPr>
          <w:sz w:val="28"/>
          <w:szCs w:val="28"/>
        </w:rPr>
        <w:t xml:space="preserve">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sidRPr="00C80F2F">
        <w:rPr>
          <w:sz w:val="28"/>
          <w:szCs w:val="28"/>
        </w:rPr>
        <w:t>земельних</w:t>
      </w:r>
      <w:proofErr w:type="spellEnd"/>
      <w:r w:rsidRPr="00C80F2F">
        <w:rPr>
          <w:sz w:val="28"/>
          <w:szCs w:val="28"/>
        </w:rPr>
        <w:t xml:space="preserve"> </w:t>
      </w:r>
      <w:proofErr w:type="spellStart"/>
      <w:r w:rsidRPr="00C80F2F">
        <w:rPr>
          <w:sz w:val="28"/>
          <w:szCs w:val="28"/>
        </w:rPr>
        <w:t>відносин</w:t>
      </w:r>
      <w:proofErr w:type="spellEnd"/>
      <w:r w:rsidRPr="00C80F2F">
        <w:rPr>
          <w:sz w:val="28"/>
          <w:szCs w:val="28"/>
        </w:rPr>
        <w:t xml:space="preserve">, </w:t>
      </w:r>
      <w:proofErr w:type="spellStart"/>
      <w:r w:rsidRPr="00C80F2F">
        <w:rPr>
          <w:sz w:val="28"/>
          <w:szCs w:val="28"/>
        </w:rPr>
        <w:t>природокористування</w:t>
      </w:r>
      <w:proofErr w:type="spellEnd"/>
      <w:r w:rsidRPr="00C80F2F">
        <w:rPr>
          <w:sz w:val="28"/>
          <w:szCs w:val="28"/>
        </w:rPr>
        <w:t xml:space="preserve">, </w:t>
      </w:r>
      <w:proofErr w:type="spellStart"/>
      <w:r w:rsidRPr="00C80F2F">
        <w:rPr>
          <w:sz w:val="28"/>
          <w:szCs w:val="28"/>
        </w:rPr>
        <w:t>планування</w:t>
      </w:r>
      <w:proofErr w:type="spellEnd"/>
      <w:r w:rsidRPr="00C80F2F">
        <w:rPr>
          <w:sz w:val="28"/>
          <w:szCs w:val="28"/>
        </w:rPr>
        <w:t xml:space="preserve"> </w:t>
      </w:r>
      <w:proofErr w:type="spellStart"/>
      <w:r w:rsidRPr="00C80F2F">
        <w:rPr>
          <w:sz w:val="28"/>
          <w:szCs w:val="28"/>
        </w:rPr>
        <w:t>терит</w:t>
      </w:r>
      <w:r>
        <w:rPr>
          <w:sz w:val="28"/>
          <w:szCs w:val="28"/>
        </w:rPr>
        <w:t>орії</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архітектури</w:t>
      </w:r>
      <w:proofErr w:type="spellEnd"/>
      <w:r>
        <w:rPr>
          <w:sz w:val="28"/>
          <w:szCs w:val="28"/>
        </w:rPr>
        <w:t xml:space="preserve">, </w:t>
      </w:r>
      <w:proofErr w:type="spellStart"/>
      <w:r>
        <w:rPr>
          <w:sz w:val="28"/>
          <w:szCs w:val="28"/>
        </w:rPr>
        <w:t>охорони</w:t>
      </w:r>
      <w:proofErr w:type="spellEnd"/>
      <w:r w:rsidRPr="00C80F2F">
        <w:rPr>
          <w:sz w:val="28"/>
          <w:szCs w:val="28"/>
        </w:rPr>
        <w:t xml:space="preserve"> памʼяток, </w:t>
      </w:r>
      <w:proofErr w:type="spellStart"/>
      <w:r w:rsidRPr="00C80F2F">
        <w:rPr>
          <w:sz w:val="28"/>
          <w:szCs w:val="28"/>
        </w:rPr>
        <w:t>історичного</w:t>
      </w:r>
      <w:proofErr w:type="spellEnd"/>
      <w:r w:rsidRPr="00C80F2F">
        <w:rPr>
          <w:sz w:val="28"/>
          <w:szCs w:val="28"/>
        </w:rPr>
        <w:t xml:space="preserve"> </w:t>
      </w:r>
      <w:proofErr w:type="spellStart"/>
      <w:r w:rsidRPr="00C80F2F">
        <w:rPr>
          <w:sz w:val="28"/>
          <w:szCs w:val="28"/>
        </w:rPr>
        <w:t>середовища</w:t>
      </w:r>
      <w:proofErr w:type="spellEnd"/>
      <w:r w:rsidRPr="00C80F2F">
        <w:rPr>
          <w:sz w:val="28"/>
          <w:szCs w:val="28"/>
        </w:rPr>
        <w:t xml:space="preserve"> та </w:t>
      </w:r>
      <w:r>
        <w:rPr>
          <w:sz w:val="28"/>
          <w:szCs w:val="28"/>
        </w:rPr>
        <w:t xml:space="preserve">благоустрою (голова </w:t>
      </w:r>
      <w:proofErr w:type="spellStart"/>
      <w:r>
        <w:rPr>
          <w:sz w:val="28"/>
          <w:szCs w:val="28"/>
        </w:rPr>
        <w:t>комісії</w:t>
      </w:r>
      <w:proofErr w:type="spellEnd"/>
      <w:r>
        <w:rPr>
          <w:sz w:val="28"/>
          <w:szCs w:val="28"/>
        </w:rPr>
        <w:t xml:space="preserve"> - Богдан</w:t>
      </w:r>
      <w:r w:rsidRPr="00C80F2F">
        <w:rPr>
          <w:sz w:val="28"/>
          <w:szCs w:val="28"/>
        </w:rPr>
        <w:t xml:space="preserve"> СВІНТОЗЕЛЬСЬКИЙ).</w:t>
      </w:r>
    </w:p>
    <w:p w:rsidR="00E42397" w:rsidRDefault="00E42397" w:rsidP="00E42397">
      <w:pPr>
        <w:pStyle w:val="a3"/>
        <w:spacing w:line="276" w:lineRule="auto"/>
        <w:ind w:left="284" w:hanging="284"/>
        <w:jc w:val="both"/>
        <w:rPr>
          <w:rFonts w:ascii="Times New Roman" w:hAnsi="Times New Roman"/>
          <w:sz w:val="28"/>
          <w:szCs w:val="28"/>
          <w:lang w:val="uk-UA"/>
        </w:rPr>
      </w:pPr>
    </w:p>
    <w:p w:rsidR="00E42397" w:rsidRDefault="00E42397" w:rsidP="00E42397">
      <w:pPr>
        <w:pStyle w:val="a3"/>
        <w:spacing w:line="276" w:lineRule="auto"/>
        <w:ind w:left="284" w:hanging="284"/>
        <w:jc w:val="both"/>
        <w:rPr>
          <w:rFonts w:ascii="Times New Roman" w:hAnsi="Times New Roman"/>
          <w:sz w:val="28"/>
          <w:szCs w:val="28"/>
          <w:lang w:val="uk-UA"/>
        </w:rPr>
      </w:pPr>
    </w:p>
    <w:p w:rsidR="00E42397" w:rsidRPr="00A61684" w:rsidRDefault="00E42397" w:rsidP="00E42397">
      <w:pPr>
        <w:pStyle w:val="a3"/>
        <w:spacing w:line="276" w:lineRule="auto"/>
        <w:ind w:left="284" w:hanging="284"/>
        <w:jc w:val="both"/>
        <w:rPr>
          <w:rFonts w:ascii="Times New Roman" w:hAnsi="Times New Roman"/>
          <w:sz w:val="28"/>
          <w:szCs w:val="28"/>
          <w:lang w:val="uk-UA"/>
        </w:rPr>
      </w:pPr>
    </w:p>
    <w:p w:rsidR="00254F83" w:rsidRDefault="00E42397" w:rsidP="00E42397">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42397"/>
    <w:rsid w:val="000E3DAC"/>
    <w:rsid w:val="001C74DE"/>
    <w:rsid w:val="004C7AD5"/>
    <w:rsid w:val="00600AED"/>
    <w:rsid w:val="00677806"/>
    <w:rsid w:val="006900FF"/>
    <w:rsid w:val="006E62CE"/>
    <w:rsid w:val="00852972"/>
    <w:rsid w:val="009B465E"/>
    <w:rsid w:val="00A56249"/>
    <w:rsid w:val="00D7153B"/>
    <w:rsid w:val="00D960BE"/>
    <w:rsid w:val="00DA4C0C"/>
    <w:rsid w:val="00E42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97"/>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42397"/>
    <w:pPr>
      <w:spacing w:after="0" w:line="240" w:lineRule="auto"/>
    </w:pPr>
    <w:rPr>
      <w:rFonts w:ascii="Calibri" w:eastAsia="Calibri" w:hAnsi="Calibri" w:cs="Times New Roman"/>
    </w:rPr>
  </w:style>
  <w:style w:type="character" w:customStyle="1" w:styleId="a4">
    <w:name w:val="Без интервала Знак"/>
    <w:link w:val="a3"/>
    <w:locked/>
    <w:rsid w:val="00E42397"/>
    <w:rPr>
      <w:rFonts w:ascii="Calibri" w:eastAsia="Calibri" w:hAnsi="Calibri" w:cs="Times New Roman"/>
    </w:rPr>
  </w:style>
  <w:style w:type="paragraph" w:styleId="a5">
    <w:name w:val="Balloon Text"/>
    <w:basedOn w:val="a"/>
    <w:link w:val="a6"/>
    <w:uiPriority w:val="99"/>
    <w:semiHidden/>
    <w:unhideWhenUsed/>
    <w:rsid w:val="00E42397"/>
    <w:rPr>
      <w:rFonts w:ascii="Tahoma" w:hAnsi="Tahoma" w:cs="Tahoma"/>
      <w:sz w:val="16"/>
      <w:szCs w:val="16"/>
    </w:rPr>
  </w:style>
  <w:style w:type="character" w:customStyle="1" w:styleId="a6">
    <w:name w:val="Текст выноски Знак"/>
    <w:basedOn w:val="a0"/>
    <w:link w:val="a5"/>
    <w:uiPriority w:val="99"/>
    <w:semiHidden/>
    <w:rsid w:val="00E42397"/>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dcterms:created xsi:type="dcterms:W3CDTF">2025-11-22T17:56:00Z</dcterms:created>
  <dcterms:modified xsi:type="dcterms:W3CDTF">2025-11-24T08:21:00Z</dcterms:modified>
</cp:coreProperties>
</file>