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96" w:rsidRPr="001B66FB" w:rsidRDefault="00EF0596" w:rsidP="00EF05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F0596" w:rsidRPr="009C2F49" w:rsidRDefault="00EF0596" w:rsidP="00EF059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F0596" w:rsidRPr="001B66FB" w:rsidRDefault="00EF0596" w:rsidP="00EF059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F0596" w:rsidRPr="001B66FB" w:rsidRDefault="00EF0596" w:rsidP="00EF05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F0596" w:rsidRPr="00CD500E" w:rsidRDefault="00EF0596" w:rsidP="00EF05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F0596" w:rsidRPr="00287718" w:rsidRDefault="00EF0596" w:rsidP="00EF059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№1525</w:t>
      </w:r>
    </w:p>
    <w:p w:rsidR="00EF0596" w:rsidRPr="00B323B3" w:rsidRDefault="00EF0596" w:rsidP="00EF059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F0596" w:rsidRPr="00C0034B" w:rsidTr="00115653">
        <w:tc>
          <w:tcPr>
            <w:tcW w:w="5070" w:type="dxa"/>
          </w:tcPr>
          <w:p w:rsidR="00EF0596" w:rsidRPr="00EC5AE1" w:rsidRDefault="00EF0596" w:rsidP="00115653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припинення права постійного користування земельною ділянкою</w:t>
            </w:r>
          </w:p>
        </w:tc>
      </w:tr>
    </w:tbl>
    <w:p w:rsidR="00EF0596" w:rsidRDefault="00EF0596" w:rsidP="00EF059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F0596" w:rsidRPr="00EC5AE1" w:rsidRDefault="00EF0596" w:rsidP="00EF0596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AE1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клопотання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Дубенського районного </w:t>
      </w:r>
      <w:proofErr w:type="spellStart"/>
      <w:r w:rsidRPr="00EC5AE1">
        <w:rPr>
          <w:rFonts w:ascii="Times New Roman" w:hAnsi="Times New Roman"/>
          <w:sz w:val="28"/>
          <w:szCs w:val="28"/>
        </w:rPr>
        <w:t>споживчого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 про </w:t>
      </w:r>
      <w:proofErr w:type="spellStart"/>
      <w:r w:rsidRPr="00EC5AE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EC5AE1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земельною </w:t>
      </w:r>
      <w:proofErr w:type="spellStart"/>
      <w:r w:rsidRPr="00EC5AE1">
        <w:rPr>
          <w:rFonts w:ascii="Times New Roman" w:hAnsi="Times New Roman"/>
          <w:sz w:val="28"/>
          <w:szCs w:val="28"/>
        </w:rPr>
        <w:t>ділянкою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C5AE1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C5AE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торгі</w:t>
      </w:r>
      <w:proofErr w:type="gramStart"/>
      <w:r w:rsidRPr="00EC5AE1">
        <w:rPr>
          <w:rFonts w:ascii="Times New Roman" w:hAnsi="Times New Roman"/>
          <w:sz w:val="28"/>
          <w:szCs w:val="28"/>
        </w:rPr>
        <w:t>вл</w:t>
      </w:r>
      <w:proofErr w:type="gramEnd"/>
      <w:r w:rsidRPr="00EC5AE1">
        <w:rPr>
          <w:rFonts w:ascii="Times New Roman" w:hAnsi="Times New Roman"/>
          <w:sz w:val="28"/>
          <w:szCs w:val="28"/>
        </w:rPr>
        <w:t>і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EC5AE1">
        <w:rPr>
          <w:rFonts w:ascii="Times New Roman" w:hAnsi="Times New Roman"/>
          <w:sz w:val="28"/>
          <w:szCs w:val="28"/>
        </w:rPr>
        <w:t>вул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C5AE1">
        <w:rPr>
          <w:rFonts w:ascii="Times New Roman" w:hAnsi="Times New Roman"/>
          <w:sz w:val="28"/>
          <w:szCs w:val="28"/>
        </w:rPr>
        <w:t>Львівська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, 33 в с. Верба </w:t>
      </w:r>
      <w:proofErr w:type="spellStart"/>
      <w:r w:rsidRPr="00EC5AE1">
        <w:rPr>
          <w:rFonts w:ascii="Times New Roman" w:hAnsi="Times New Roman"/>
          <w:sz w:val="28"/>
          <w:szCs w:val="28"/>
        </w:rPr>
        <w:t>надану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C5AE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ради №4 </w:t>
      </w:r>
      <w:proofErr w:type="spellStart"/>
      <w:r w:rsidRPr="00EC5AE1">
        <w:rPr>
          <w:rFonts w:ascii="Times New Roman" w:hAnsi="Times New Roman"/>
          <w:sz w:val="28"/>
          <w:szCs w:val="28"/>
        </w:rPr>
        <w:t>від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EC5AE1">
        <w:rPr>
          <w:rFonts w:ascii="Times New Roman" w:hAnsi="Times New Roman"/>
          <w:sz w:val="28"/>
          <w:szCs w:val="28"/>
        </w:rPr>
        <w:t>липня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1997 року </w:t>
      </w:r>
      <w:proofErr w:type="spellStart"/>
      <w:r w:rsidRPr="00EC5AE1">
        <w:rPr>
          <w:rFonts w:ascii="Times New Roman" w:hAnsi="Times New Roman"/>
          <w:sz w:val="28"/>
          <w:szCs w:val="28"/>
        </w:rPr>
        <w:t>Дубенському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Районному </w:t>
      </w:r>
      <w:proofErr w:type="spellStart"/>
      <w:r w:rsidRPr="00EC5AE1">
        <w:rPr>
          <w:rFonts w:ascii="Times New Roman" w:hAnsi="Times New Roman"/>
          <w:sz w:val="28"/>
          <w:szCs w:val="28"/>
        </w:rPr>
        <w:t>споживчому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товариству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C5AE1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C5AE1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п. 34 ст. 26 Закону </w:t>
      </w:r>
      <w:proofErr w:type="spellStart"/>
      <w:r w:rsidRPr="00EC5AE1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EC5AE1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EC5AE1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EC5AE1">
        <w:rPr>
          <w:rFonts w:ascii="Times New Roman" w:hAnsi="Times New Roman"/>
          <w:sz w:val="28"/>
          <w:szCs w:val="28"/>
        </w:rPr>
        <w:t>місцеве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E1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C5AE1">
        <w:rPr>
          <w:rFonts w:ascii="Times New Roman" w:hAnsi="Times New Roman"/>
          <w:sz w:val="28"/>
          <w:szCs w:val="28"/>
        </w:rPr>
        <w:t>Україні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”, ст. 12, 141, 142 Земельного кодексу </w:t>
      </w:r>
      <w:proofErr w:type="spellStart"/>
      <w:r w:rsidRPr="00EC5AE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, Вербська </w:t>
      </w:r>
      <w:proofErr w:type="spellStart"/>
      <w:r w:rsidRPr="00EC5AE1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EC5AE1">
        <w:rPr>
          <w:rFonts w:ascii="Times New Roman" w:hAnsi="Times New Roman"/>
          <w:sz w:val="28"/>
          <w:szCs w:val="28"/>
        </w:rPr>
        <w:t xml:space="preserve"> рада</w:t>
      </w:r>
    </w:p>
    <w:p w:rsidR="00EF0596" w:rsidRDefault="00EF0596" w:rsidP="00EF059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EF0596" w:rsidRPr="00EF1BCF" w:rsidRDefault="00EF0596" w:rsidP="00EF059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F0596" w:rsidRDefault="00EF0596" w:rsidP="00EF0596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Припинити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районному споживчому товариству право постійного користування земельною ділянкою площею 0,1192 га (кадастровий номер 5621681200:01:007:0019) для будівництва та обслуговування будівель торгівлі за адресою: вул. Львівська, 33, в с. Верба, Дубенського району Рівненської області згідно державного акту на право постійного користування землею від 15 жовтня 1997 року за номером РВ 00112 на підставі п.1 ст. 142 Земельного кодексу України.</w:t>
      </w:r>
    </w:p>
    <w:p w:rsidR="00EF0596" w:rsidRDefault="00EF0596" w:rsidP="00EF0596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районному споживчому товариству провести державну реєстрацію припинення права постійного користування земельною ділянкою у встановленому законодавством порядку.</w:t>
      </w:r>
    </w:p>
    <w:p w:rsidR="00EF0596" w:rsidRDefault="00EF0596" w:rsidP="00EF0596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Перевести вище вказану земельну ділянку до земель запасу комунальної власності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:rsidR="00EF0596" w:rsidRPr="00EC5AE1" w:rsidRDefault="00EF0596" w:rsidP="00EF05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5AE1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F0596" w:rsidRPr="00AA4083" w:rsidRDefault="00EF0596" w:rsidP="00EF0596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F0596" w:rsidP="00EF0596">
      <w:r w:rsidRPr="00010983">
        <w:rPr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78E"/>
    <w:multiLevelType w:val="hybridMultilevel"/>
    <w:tmpl w:val="24BC98C0"/>
    <w:lvl w:ilvl="0" w:tplc="A0A45F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0596"/>
    <w:rsid w:val="00135B15"/>
    <w:rsid w:val="00197256"/>
    <w:rsid w:val="00281A9B"/>
    <w:rsid w:val="00423FA0"/>
    <w:rsid w:val="004E6695"/>
    <w:rsid w:val="00A6330E"/>
    <w:rsid w:val="00B83FB8"/>
    <w:rsid w:val="00DB68F2"/>
    <w:rsid w:val="00EF0596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05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F059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05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59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2025-12-26T11:34:00Z</dcterms:created>
  <dcterms:modified xsi:type="dcterms:W3CDTF">2025-12-26T11:34:00Z</dcterms:modified>
</cp:coreProperties>
</file>