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C2A" w:rsidRPr="001B66FB" w:rsidRDefault="00FF0C2A" w:rsidP="00FF0C2A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35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FF0C2A" w:rsidRPr="009C2F49" w:rsidRDefault="00FF0C2A" w:rsidP="00FF0C2A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FF0C2A" w:rsidRPr="001B66FB" w:rsidRDefault="00FF0C2A" w:rsidP="00FF0C2A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XV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FF0C2A" w:rsidRPr="001B66FB" w:rsidRDefault="00FF0C2A" w:rsidP="00FF0C2A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FF0C2A" w:rsidRPr="00CD500E" w:rsidRDefault="00FF0C2A" w:rsidP="00FF0C2A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FF0C2A" w:rsidRPr="00287718" w:rsidRDefault="00FF0C2A" w:rsidP="00FF0C2A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 w:rsidRPr="00BC42AE">
        <w:rPr>
          <w:rFonts w:ascii="Times New Roman" w:hAnsi="Times New Roman"/>
          <w:noProof/>
          <w:sz w:val="28"/>
          <w:szCs w:val="28"/>
        </w:rPr>
        <w:t>21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квітня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№1596</w:t>
      </w:r>
    </w:p>
    <w:p w:rsidR="00FF0C2A" w:rsidRPr="00B323B3" w:rsidRDefault="00FF0C2A" w:rsidP="00FF0C2A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FF0C2A" w:rsidRPr="00FF0C2A" w:rsidTr="002B12DA">
        <w:tc>
          <w:tcPr>
            <w:tcW w:w="5070" w:type="dxa"/>
          </w:tcPr>
          <w:p w:rsidR="00FF0C2A" w:rsidRPr="00C0034B" w:rsidRDefault="00FF0C2A" w:rsidP="002B12DA">
            <w:pPr>
              <w:tabs>
                <w:tab w:val="left" w:pos="21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затвердження технічної   документації із землеустрою щодо   встановлення (відновлення) меж земельної ділянки в натурі (на місцевості) земельної частки (паю) для ведення особистого селянського господарства громадянину  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Буханському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Дмитру Васильовичу</w:t>
            </w:r>
          </w:p>
        </w:tc>
      </w:tr>
    </w:tbl>
    <w:p w:rsidR="00FF0C2A" w:rsidRDefault="00FF0C2A" w:rsidP="00FF0C2A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FF0C2A" w:rsidRDefault="00FF0C2A" w:rsidP="00FF0C2A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 заяву гр. </w:t>
      </w:r>
      <w:proofErr w:type="spellStart"/>
      <w:r>
        <w:rPr>
          <w:sz w:val="28"/>
          <w:szCs w:val="28"/>
          <w:lang w:val="uk-UA"/>
        </w:rPr>
        <w:t>Буханського</w:t>
      </w:r>
      <w:proofErr w:type="spellEnd"/>
      <w:r>
        <w:rPr>
          <w:sz w:val="28"/>
          <w:szCs w:val="28"/>
          <w:lang w:val="uk-UA"/>
        </w:rPr>
        <w:t xml:space="preserve"> Дмитра Васильовича про затвердження технічної документації із землеустрою щодо встановлення (відновлення) меж земельної ділянки в натурі (на місцевості) земельної частки (паю) для ведення особистого селянського господарства та подані документи, керуючись пунктом 34 частини першої статті 26 Закону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, Законом України від 19 серпня 2018 року №2498-VIII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с/г призначення запобігання </w:t>
      </w:r>
      <w:proofErr w:type="spellStart"/>
      <w:r>
        <w:rPr>
          <w:sz w:val="28"/>
          <w:szCs w:val="28"/>
          <w:lang w:val="uk-UA"/>
        </w:rPr>
        <w:t>рейдерству</w:t>
      </w:r>
      <w:proofErr w:type="spellEnd"/>
      <w:r>
        <w:rPr>
          <w:sz w:val="28"/>
          <w:szCs w:val="28"/>
          <w:lang w:val="uk-UA"/>
        </w:rPr>
        <w:t xml:space="preserve"> та стимулювання зрошення в Україні», ст.ст.17, 118 Земельного кодексу </w:t>
      </w:r>
      <w:proofErr w:type="spellStart"/>
      <w:r>
        <w:rPr>
          <w:sz w:val="28"/>
          <w:szCs w:val="28"/>
          <w:lang w:val="uk-UA"/>
        </w:rPr>
        <w:t>України”</w:t>
      </w:r>
      <w:proofErr w:type="spellEnd"/>
      <w:r>
        <w:rPr>
          <w:sz w:val="28"/>
          <w:szCs w:val="28"/>
          <w:lang w:val="uk-UA"/>
        </w:rPr>
        <w:t>, пунктами 16,17 розділу Х «Перехідні положення» Земельного кодексу України, Законом України «Про порядок виділення в натурі (на місцевості) земельних ділянок власникам земельних часток (паїв)», Вербська сільська рада</w:t>
      </w:r>
    </w:p>
    <w:p w:rsidR="00FF0C2A" w:rsidRPr="000D11BC" w:rsidRDefault="00FF0C2A" w:rsidP="00FF0C2A">
      <w:pPr>
        <w:spacing w:line="276" w:lineRule="auto"/>
        <w:ind w:left="284" w:hanging="284"/>
        <w:jc w:val="center"/>
        <w:outlineLvl w:val="0"/>
        <w:rPr>
          <w:sz w:val="28"/>
          <w:szCs w:val="28"/>
          <w:lang w:val="uk-UA"/>
        </w:rPr>
      </w:pPr>
      <w:r w:rsidRPr="000D11BC">
        <w:rPr>
          <w:sz w:val="28"/>
          <w:szCs w:val="28"/>
          <w:lang w:val="uk-UA"/>
        </w:rPr>
        <w:t>ВИРІШИЛА:</w:t>
      </w:r>
    </w:p>
    <w:p w:rsidR="00FF0C2A" w:rsidRDefault="00FF0C2A" w:rsidP="00FF0C2A">
      <w:pPr>
        <w:tabs>
          <w:tab w:val="left" w:pos="3227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1.Затвердити технічну документацію із землеустрою щодо встановлення (відновлення) меж  земельної  ділянки в натурі (на місцевості) земельної частки (паю) для ведення особистого селянського господарства  гр. </w:t>
      </w:r>
      <w:proofErr w:type="spellStart"/>
      <w:r>
        <w:rPr>
          <w:sz w:val="28"/>
          <w:szCs w:val="28"/>
          <w:lang w:val="uk-UA"/>
        </w:rPr>
        <w:t>Буханському</w:t>
      </w:r>
      <w:proofErr w:type="spellEnd"/>
      <w:r>
        <w:rPr>
          <w:sz w:val="28"/>
          <w:szCs w:val="28"/>
          <w:lang w:val="uk-UA"/>
        </w:rPr>
        <w:t xml:space="preserve"> Дмитру Вікторовичу, кормові угіддя (сіножаті) у масиві №39 ділянка №281 площею 0,1361 га (кадастровий номер 5621688500:09:001:0653) із земель колективної власності реформованого КСП «</w:t>
      </w:r>
      <w:proofErr w:type="spellStart"/>
      <w:r>
        <w:rPr>
          <w:sz w:val="28"/>
          <w:szCs w:val="28"/>
          <w:lang w:val="uk-UA"/>
        </w:rPr>
        <w:t>Стовпецьке</w:t>
      </w:r>
      <w:proofErr w:type="spellEnd"/>
      <w:r>
        <w:rPr>
          <w:sz w:val="28"/>
          <w:szCs w:val="28"/>
          <w:lang w:val="uk-UA"/>
        </w:rPr>
        <w:t xml:space="preserve">» на території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 сільської ради.   </w:t>
      </w:r>
    </w:p>
    <w:p w:rsidR="00FF0C2A" w:rsidRDefault="00FF0C2A" w:rsidP="00FF0C2A">
      <w:pPr>
        <w:tabs>
          <w:tab w:val="left" w:pos="3227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2. Виділити земельну ділянку в натурі (на </w:t>
      </w:r>
      <w:proofErr w:type="spellStart"/>
      <w:r>
        <w:rPr>
          <w:sz w:val="28"/>
          <w:szCs w:val="28"/>
          <w:lang w:val="uk-UA"/>
        </w:rPr>
        <w:t>місцевоті</w:t>
      </w:r>
      <w:proofErr w:type="spellEnd"/>
      <w:r>
        <w:rPr>
          <w:sz w:val="28"/>
          <w:szCs w:val="28"/>
          <w:lang w:val="uk-UA"/>
        </w:rPr>
        <w:t xml:space="preserve">) власнику земельної частки (паю) </w:t>
      </w:r>
      <w:proofErr w:type="spellStart"/>
      <w:r>
        <w:rPr>
          <w:sz w:val="28"/>
          <w:szCs w:val="28"/>
          <w:lang w:val="uk-UA"/>
        </w:rPr>
        <w:t>гр.Буханському</w:t>
      </w:r>
      <w:proofErr w:type="spellEnd"/>
      <w:r>
        <w:rPr>
          <w:sz w:val="28"/>
          <w:szCs w:val="28"/>
          <w:lang w:val="uk-UA"/>
        </w:rPr>
        <w:t xml:space="preserve"> Дмитру Васильовичу для ведення особистого селянського господарства реформованого КСП «</w:t>
      </w:r>
      <w:proofErr w:type="spellStart"/>
      <w:r>
        <w:rPr>
          <w:sz w:val="28"/>
          <w:szCs w:val="28"/>
          <w:lang w:val="uk-UA"/>
        </w:rPr>
        <w:t>Стовпецьке</w:t>
      </w:r>
      <w:proofErr w:type="spellEnd"/>
      <w:r>
        <w:rPr>
          <w:sz w:val="28"/>
          <w:szCs w:val="28"/>
          <w:lang w:val="uk-UA"/>
        </w:rPr>
        <w:t xml:space="preserve">» сіножаті площею 0,1361 га, кадастровий номер 5621688500:09:001:0653, яка знаходиться за межами населених пунктів на території 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  Дубенського району Рівненської області.</w:t>
      </w:r>
    </w:p>
    <w:p w:rsidR="00FF0C2A" w:rsidRDefault="00FF0C2A" w:rsidP="00FF0C2A">
      <w:pPr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proofErr w:type="spellStart"/>
      <w:r>
        <w:rPr>
          <w:sz w:val="28"/>
          <w:szCs w:val="28"/>
          <w:lang w:val="uk-UA"/>
        </w:rPr>
        <w:t>Гр.Буханському</w:t>
      </w:r>
      <w:proofErr w:type="spellEnd"/>
      <w:r>
        <w:rPr>
          <w:sz w:val="28"/>
          <w:szCs w:val="28"/>
          <w:lang w:val="uk-UA"/>
        </w:rPr>
        <w:t xml:space="preserve"> Дмитру Васильовичу зареєструвати речове право власності на земельну ділянку згідно з Законом України «Про державну реєстрацію речових прав на нерухоме майно та їх обтяжень».</w:t>
      </w:r>
    </w:p>
    <w:p w:rsidR="00FF0C2A" w:rsidRPr="0051014E" w:rsidRDefault="00FF0C2A" w:rsidP="00FF0C2A">
      <w:pPr>
        <w:spacing w:line="276" w:lineRule="auto"/>
        <w:ind w:left="284" w:hanging="284"/>
        <w:jc w:val="both"/>
        <w:rPr>
          <w:lang w:val="uk-UA"/>
        </w:rPr>
      </w:pPr>
      <w:r>
        <w:rPr>
          <w:sz w:val="28"/>
          <w:szCs w:val="28"/>
          <w:lang w:val="uk-UA"/>
        </w:rPr>
        <w:t>4.</w:t>
      </w:r>
      <w:r w:rsidRPr="0051014E">
        <w:rPr>
          <w:sz w:val="28"/>
          <w:szCs w:val="28"/>
          <w:lang w:val="uk-UA"/>
        </w:rPr>
        <w:t xml:space="preserve"> </w:t>
      </w:r>
      <w:r w:rsidRPr="008A1ECA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з </w:t>
      </w:r>
      <w:r w:rsidRPr="008A1ECA">
        <w:rPr>
          <w:color w:val="000000"/>
          <w:sz w:val="28"/>
          <w:szCs w:val="28"/>
          <w:bdr w:val="none" w:sz="0" w:space="0" w:color="auto" w:frame="1"/>
          <w:lang w:val="uk-UA"/>
        </w:rPr>
        <w:t>питань бюджету, фінансів, інвестицій, землекористування,  архітектури  та соціально-економічного розвитку</w:t>
      </w:r>
      <w:r w:rsidRPr="008A1ECA">
        <w:rPr>
          <w:sz w:val="28"/>
          <w:szCs w:val="28"/>
          <w:lang w:val="uk-UA"/>
        </w:rPr>
        <w:t xml:space="preserve"> (голова комісії – Аркадій СЕМЕНЮК).</w:t>
      </w:r>
    </w:p>
    <w:p w:rsidR="00FF0C2A" w:rsidRDefault="00FF0C2A" w:rsidP="00FF0C2A">
      <w:pPr>
        <w:tabs>
          <w:tab w:val="left" w:pos="990"/>
        </w:tabs>
        <w:jc w:val="both"/>
        <w:rPr>
          <w:sz w:val="28"/>
          <w:szCs w:val="28"/>
          <w:lang w:val="uk-UA"/>
        </w:rPr>
      </w:pPr>
    </w:p>
    <w:p w:rsidR="00FF0C2A" w:rsidRDefault="00FF0C2A" w:rsidP="00FF0C2A">
      <w:pPr>
        <w:spacing w:line="276" w:lineRule="auto"/>
        <w:ind w:left="180" w:right="-261" w:hanging="180"/>
        <w:jc w:val="both"/>
        <w:rPr>
          <w:sz w:val="28"/>
          <w:szCs w:val="28"/>
          <w:lang w:val="uk-UA"/>
        </w:rPr>
      </w:pPr>
    </w:p>
    <w:p w:rsidR="00FF0C2A" w:rsidRPr="00FC35FB" w:rsidRDefault="00FF0C2A" w:rsidP="00FF0C2A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63D0" w:rsidRDefault="00FF0C2A" w:rsidP="00FF0C2A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F0C2A"/>
    <w:rsid w:val="00135B15"/>
    <w:rsid w:val="00197256"/>
    <w:rsid w:val="00281A9B"/>
    <w:rsid w:val="00423FA0"/>
    <w:rsid w:val="00A6330E"/>
    <w:rsid w:val="00B70F0F"/>
    <w:rsid w:val="00B83FB8"/>
    <w:rsid w:val="00DB68F2"/>
    <w:rsid w:val="00F363D0"/>
    <w:rsid w:val="00FF0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C2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F0C2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FF0C2A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F0C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0C2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2026-04-28T12:31:00Z</dcterms:created>
  <dcterms:modified xsi:type="dcterms:W3CDTF">2026-04-28T12:32:00Z</dcterms:modified>
</cp:coreProperties>
</file>