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4A7" w:rsidRPr="001B66FB" w:rsidRDefault="007504A7" w:rsidP="007504A7">
      <w:pPr>
        <w:pStyle w:val="a3"/>
        <w:jc w:val="center"/>
        <w:rPr>
          <w:rFonts w:ascii="Times New Roman" w:hAnsi="Times New Roman"/>
          <w:noProof/>
          <w:sz w:val="28"/>
          <w:szCs w:val="28"/>
          <w:lang w:val="uk-UA"/>
        </w:rPr>
      </w:pPr>
      <w:r>
        <w:rPr>
          <w:rFonts w:ascii="Times New Roman" w:hAnsi="Times New Roman"/>
          <w:noProof/>
          <w:sz w:val="28"/>
          <w:szCs w:val="28"/>
          <w:lang w:eastAsia="ru-RU"/>
        </w:rPr>
        <w:drawing>
          <wp:inline distT="0" distB="0" distL="0" distR="0">
            <wp:extent cx="695325" cy="923925"/>
            <wp:effectExtent l="19050" t="0" r="9525" b="0"/>
            <wp:docPr id="4" name="Рисунок 1" descr="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ризуб"/>
                    <pic:cNvPicPr>
                      <a:picLocks noChangeAspect="1" noChangeArrowheads="1"/>
                    </pic:cNvPicPr>
                  </pic:nvPicPr>
                  <pic:blipFill>
                    <a:blip r:embed="rId4" cstate="print"/>
                    <a:srcRect/>
                    <a:stretch>
                      <a:fillRect/>
                    </a:stretch>
                  </pic:blipFill>
                  <pic:spPr bwMode="auto">
                    <a:xfrm>
                      <a:off x="0" y="0"/>
                      <a:ext cx="695325" cy="923925"/>
                    </a:xfrm>
                    <a:prstGeom prst="rect">
                      <a:avLst/>
                    </a:prstGeom>
                    <a:noFill/>
                    <a:ln w="9525">
                      <a:noFill/>
                      <a:miter lim="800000"/>
                      <a:headEnd/>
                      <a:tailEnd/>
                    </a:ln>
                  </pic:spPr>
                </pic:pic>
              </a:graphicData>
            </a:graphic>
          </wp:inline>
        </w:drawing>
      </w:r>
      <w:r w:rsidRPr="00BD7109">
        <w:rPr>
          <w:rFonts w:ascii="Times New Roman" w:hAnsi="Times New Roman"/>
          <w:noProof/>
          <w:sz w:val="28"/>
          <w:szCs w:val="28"/>
        </w:rPr>
        <w:t> </w:t>
      </w:r>
    </w:p>
    <w:p w:rsidR="007504A7" w:rsidRPr="009C2F49" w:rsidRDefault="007504A7" w:rsidP="007504A7">
      <w:pPr>
        <w:pStyle w:val="a3"/>
        <w:jc w:val="center"/>
        <w:rPr>
          <w:rFonts w:ascii="Times New Roman" w:hAnsi="Times New Roman"/>
          <w:b/>
          <w:noProof/>
          <w:sz w:val="28"/>
          <w:szCs w:val="28"/>
          <w:lang w:val="uk-UA"/>
        </w:rPr>
      </w:pPr>
      <w:r w:rsidRPr="009C2F49">
        <w:rPr>
          <w:rFonts w:ascii="Times New Roman" w:hAnsi="Times New Roman"/>
          <w:b/>
          <w:noProof/>
          <w:sz w:val="28"/>
          <w:szCs w:val="28"/>
          <w:lang w:val="uk-UA"/>
        </w:rPr>
        <w:t>ВЕРБСЬКА СІЛЬСЬКА РАДА</w:t>
      </w:r>
    </w:p>
    <w:p w:rsidR="007504A7" w:rsidRPr="001B66FB" w:rsidRDefault="007504A7" w:rsidP="007504A7">
      <w:pPr>
        <w:pStyle w:val="a3"/>
        <w:jc w:val="center"/>
        <w:rPr>
          <w:rFonts w:ascii="Times New Roman" w:hAnsi="Times New Roman"/>
          <w:b/>
          <w:noProof/>
          <w:sz w:val="28"/>
          <w:szCs w:val="28"/>
          <w:lang w:val="uk-UA"/>
        </w:rPr>
      </w:pPr>
      <w:r>
        <w:rPr>
          <w:rFonts w:ascii="Times New Roman" w:hAnsi="Times New Roman"/>
          <w:b/>
          <w:noProof/>
          <w:sz w:val="28"/>
          <w:szCs w:val="28"/>
          <w:lang w:val="uk-UA"/>
        </w:rPr>
        <w:t>L</w:t>
      </w:r>
      <w:r w:rsidRPr="00FE2021">
        <w:rPr>
          <w:rFonts w:ascii="Times New Roman" w:hAnsi="Times New Roman"/>
          <w:b/>
          <w:noProof/>
          <w:sz w:val="28"/>
          <w:szCs w:val="28"/>
          <w:lang w:val="uk-UA"/>
        </w:rPr>
        <w:t>X</w:t>
      </w:r>
      <w:r>
        <w:rPr>
          <w:rFonts w:ascii="Times New Roman" w:hAnsi="Times New Roman"/>
          <w:b/>
          <w:noProof/>
          <w:sz w:val="28"/>
          <w:szCs w:val="28"/>
          <w:lang w:val="en-US"/>
        </w:rPr>
        <w:t>XV</w:t>
      </w:r>
      <w:r>
        <w:rPr>
          <w:rFonts w:ascii="Times New Roman" w:hAnsi="Times New Roman"/>
          <w:b/>
          <w:noProof/>
          <w:sz w:val="28"/>
          <w:szCs w:val="28"/>
          <w:lang w:val="uk-UA"/>
        </w:rPr>
        <w:t>ІІ</w:t>
      </w:r>
      <w:r w:rsidRPr="00FE2021">
        <w:rPr>
          <w:rFonts w:ascii="Times New Roman" w:hAnsi="Times New Roman"/>
          <w:b/>
          <w:noProof/>
          <w:sz w:val="28"/>
          <w:szCs w:val="28"/>
          <w:lang w:val="uk-UA"/>
        </w:rPr>
        <w:t xml:space="preserve"> сесія</w:t>
      </w:r>
      <w:r w:rsidRPr="00DE0470">
        <w:rPr>
          <w:b/>
          <w:sz w:val="28"/>
          <w:szCs w:val="28"/>
          <w:lang w:val="uk-UA"/>
        </w:rPr>
        <w:t xml:space="preserve"> </w:t>
      </w:r>
      <w:r w:rsidRPr="00BD7109">
        <w:rPr>
          <w:rFonts w:ascii="Times New Roman" w:hAnsi="Times New Roman"/>
          <w:b/>
          <w:noProof/>
          <w:sz w:val="28"/>
          <w:szCs w:val="28"/>
        </w:rPr>
        <w:t>VII</w:t>
      </w:r>
      <w:r w:rsidRPr="001B66FB">
        <w:rPr>
          <w:rFonts w:ascii="Times New Roman" w:hAnsi="Times New Roman"/>
          <w:b/>
          <w:noProof/>
          <w:sz w:val="28"/>
          <w:szCs w:val="28"/>
          <w:lang w:val="uk-UA"/>
        </w:rPr>
        <w:t>І скликання</w:t>
      </w:r>
    </w:p>
    <w:p w:rsidR="007504A7" w:rsidRPr="001B66FB" w:rsidRDefault="007504A7" w:rsidP="007504A7">
      <w:pPr>
        <w:pStyle w:val="a3"/>
        <w:jc w:val="center"/>
        <w:rPr>
          <w:rFonts w:ascii="Times New Roman" w:hAnsi="Times New Roman"/>
          <w:noProof/>
          <w:sz w:val="28"/>
          <w:szCs w:val="28"/>
          <w:lang w:val="uk-UA"/>
        </w:rPr>
      </w:pPr>
      <w:r w:rsidRPr="001B66FB">
        <w:rPr>
          <w:rFonts w:ascii="Times New Roman" w:hAnsi="Times New Roman"/>
          <w:noProof/>
          <w:sz w:val="28"/>
          <w:szCs w:val="28"/>
          <w:lang w:val="uk-UA"/>
        </w:rPr>
        <w:t>Р І Ш Е Н</w:t>
      </w:r>
      <w:r w:rsidRPr="00BD7109">
        <w:rPr>
          <w:rFonts w:ascii="Times New Roman" w:hAnsi="Times New Roman"/>
          <w:noProof/>
          <w:sz w:val="28"/>
          <w:szCs w:val="28"/>
        </w:rPr>
        <w:t> </w:t>
      </w:r>
      <w:r w:rsidRPr="001B66FB">
        <w:rPr>
          <w:rFonts w:ascii="Times New Roman" w:hAnsi="Times New Roman"/>
          <w:noProof/>
          <w:sz w:val="28"/>
          <w:szCs w:val="28"/>
          <w:lang w:val="uk-UA"/>
        </w:rPr>
        <w:t>Н</w:t>
      </w:r>
      <w:r w:rsidRPr="00BD7109">
        <w:rPr>
          <w:rFonts w:ascii="Times New Roman" w:hAnsi="Times New Roman"/>
          <w:noProof/>
          <w:sz w:val="28"/>
          <w:szCs w:val="28"/>
        </w:rPr>
        <w:t> </w:t>
      </w:r>
      <w:r w:rsidRPr="001B66FB">
        <w:rPr>
          <w:rFonts w:ascii="Times New Roman" w:hAnsi="Times New Roman"/>
          <w:noProof/>
          <w:sz w:val="28"/>
          <w:szCs w:val="28"/>
          <w:lang w:val="uk-UA"/>
        </w:rPr>
        <w:t>Я</w:t>
      </w:r>
      <w:r w:rsidRPr="00BD7109">
        <w:rPr>
          <w:rFonts w:ascii="Times New Roman" w:hAnsi="Times New Roman"/>
          <w:noProof/>
          <w:sz w:val="28"/>
          <w:szCs w:val="28"/>
        </w:rPr>
        <w:t> </w:t>
      </w:r>
    </w:p>
    <w:p w:rsidR="007504A7" w:rsidRPr="00CD500E" w:rsidRDefault="007504A7" w:rsidP="007504A7">
      <w:pPr>
        <w:pStyle w:val="a3"/>
        <w:jc w:val="center"/>
        <w:rPr>
          <w:rFonts w:ascii="Times New Roman" w:hAnsi="Times New Roman"/>
          <w:noProof/>
          <w:sz w:val="28"/>
          <w:szCs w:val="28"/>
          <w:lang w:val="uk-UA"/>
        </w:rPr>
      </w:pPr>
    </w:p>
    <w:p w:rsidR="007504A7" w:rsidRPr="00287718" w:rsidRDefault="007504A7" w:rsidP="007504A7">
      <w:pPr>
        <w:pStyle w:val="a3"/>
        <w:rPr>
          <w:rFonts w:ascii="Times New Roman" w:hAnsi="Times New Roman"/>
          <w:noProof/>
          <w:sz w:val="28"/>
          <w:szCs w:val="28"/>
          <w:lang w:val="uk-UA"/>
        </w:rPr>
      </w:pPr>
      <w:r>
        <w:rPr>
          <w:rFonts w:ascii="Times New Roman" w:hAnsi="Times New Roman"/>
          <w:noProof/>
          <w:sz w:val="28"/>
          <w:szCs w:val="28"/>
          <w:lang w:val="uk-UA"/>
        </w:rPr>
        <w:t xml:space="preserve">14 липня </w:t>
      </w:r>
      <w:r w:rsidRPr="001B66FB">
        <w:rPr>
          <w:rFonts w:ascii="Times New Roman" w:hAnsi="Times New Roman"/>
          <w:noProof/>
          <w:sz w:val="28"/>
          <w:szCs w:val="28"/>
          <w:lang w:val="uk-UA"/>
        </w:rPr>
        <w:t>202</w:t>
      </w:r>
      <w:r>
        <w:rPr>
          <w:rFonts w:ascii="Times New Roman" w:hAnsi="Times New Roman"/>
          <w:noProof/>
          <w:sz w:val="28"/>
          <w:szCs w:val="28"/>
          <w:lang w:val="uk-UA"/>
        </w:rPr>
        <w:t>6</w:t>
      </w:r>
      <w:r w:rsidRPr="00BD7109">
        <w:rPr>
          <w:rFonts w:ascii="Times New Roman" w:hAnsi="Times New Roman"/>
          <w:noProof/>
          <w:sz w:val="28"/>
          <w:szCs w:val="28"/>
        </w:rPr>
        <w:t> </w:t>
      </w:r>
      <w:r w:rsidRPr="001B66FB">
        <w:rPr>
          <w:rFonts w:ascii="Times New Roman" w:hAnsi="Times New Roman"/>
          <w:noProof/>
          <w:sz w:val="28"/>
          <w:szCs w:val="28"/>
          <w:lang w:val="uk-UA"/>
        </w:rPr>
        <w:t>року</w:t>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t>№1641</w:t>
      </w:r>
    </w:p>
    <w:p w:rsidR="007504A7" w:rsidRPr="00D3434A" w:rsidRDefault="007504A7" w:rsidP="007504A7">
      <w:pPr>
        <w:pStyle w:val="a3"/>
        <w:jc w:val="center"/>
        <w:rPr>
          <w:rFonts w:ascii="Times New Roman" w:hAnsi="Times New Roman"/>
          <w:noProof/>
          <w:sz w:val="16"/>
          <w:szCs w:val="16"/>
          <w:lang w:val="uk-UA"/>
        </w:rPr>
      </w:pPr>
    </w:p>
    <w:tbl>
      <w:tblPr>
        <w:tblW w:w="0" w:type="auto"/>
        <w:tblBorders>
          <w:insideH w:val="single" w:sz="4" w:space="0" w:color="auto"/>
          <w:insideV w:val="single" w:sz="4" w:space="0" w:color="auto"/>
        </w:tblBorders>
        <w:tblLook w:val="04A0"/>
      </w:tblPr>
      <w:tblGrid>
        <w:gridCol w:w="5070"/>
      </w:tblGrid>
      <w:tr w:rsidR="007504A7" w:rsidRPr="00675F96" w:rsidTr="00E172A5">
        <w:tc>
          <w:tcPr>
            <w:tcW w:w="5070" w:type="dxa"/>
          </w:tcPr>
          <w:p w:rsidR="007504A7" w:rsidRPr="00C0034B" w:rsidRDefault="007504A7" w:rsidP="00E172A5">
            <w:pPr>
              <w:tabs>
                <w:tab w:val="left" w:pos="219"/>
              </w:tabs>
              <w:jc w:val="both"/>
              <w:rPr>
                <w:b/>
                <w:sz w:val="28"/>
                <w:szCs w:val="28"/>
                <w:lang w:val="uk-UA"/>
              </w:rPr>
            </w:pPr>
            <w:r>
              <w:rPr>
                <w:b/>
                <w:sz w:val="28"/>
                <w:szCs w:val="28"/>
                <w:lang w:val="uk-UA"/>
              </w:rPr>
              <w:t>Про проведення земельних торгів у формі аукціону з продажу права   оренди земельної ділянки для рибогосподарських потреб за межами села Стовпець  площею 38,3847 га, за кадастровим номером 5621688500:09:001:0584</w:t>
            </w:r>
          </w:p>
        </w:tc>
      </w:tr>
    </w:tbl>
    <w:p w:rsidR="007504A7" w:rsidRDefault="007504A7" w:rsidP="007504A7">
      <w:pPr>
        <w:pStyle w:val="a3"/>
        <w:spacing w:line="276" w:lineRule="auto"/>
        <w:jc w:val="both"/>
        <w:rPr>
          <w:rFonts w:ascii="Times New Roman" w:hAnsi="Times New Roman"/>
          <w:b/>
          <w:sz w:val="28"/>
          <w:szCs w:val="28"/>
          <w:lang w:val="uk-UA"/>
        </w:rPr>
      </w:pPr>
      <w:r w:rsidRPr="009F42D6">
        <w:rPr>
          <w:rFonts w:ascii="Times New Roman" w:hAnsi="Times New Roman"/>
          <w:b/>
          <w:sz w:val="28"/>
          <w:szCs w:val="28"/>
          <w:lang w:val="uk-UA"/>
        </w:rPr>
        <w:t xml:space="preserve">        </w:t>
      </w:r>
    </w:p>
    <w:p w:rsidR="007504A7" w:rsidRDefault="007504A7" w:rsidP="007504A7">
      <w:pPr>
        <w:spacing w:line="276" w:lineRule="auto"/>
        <w:jc w:val="both"/>
        <w:rPr>
          <w:sz w:val="28"/>
          <w:szCs w:val="28"/>
          <w:lang w:val="uk-UA"/>
        </w:rPr>
      </w:pPr>
      <w:r>
        <w:rPr>
          <w:sz w:val="28"/>
          <w:szCs w:val="28"/>
          <w:lang w:val="uk-UA"/>
        </w:rPr>
        <w:t xml:space="preserve">         Керуючись пунктом 34 частини першої статті 26 Закону України «Про місцеве самоврядування в Україні» статтями 12, 83, 122-126, 127, 134-139 Земельного кодексу України, Законами України «Про державну реєстрацію речових прав на нерухоме майно та їх обтяжень», «Про оренду землі», «Про Державний земельний кадастр», «Про землеустрій», «Про аквакультуру», відповідно до постанови Кабінету міністрів України від 22 вересня 2021 року №103 «Деякі питання підготовки до проведення та проведення земельних торгів для продажу земельних ділянок та набуття прав користування ними (оренди, суперфіцію,емфітевзису), з метою врегулювання правових відносин щодо набуття права користування земельними ділянками та створення сприятливих. для забезпечення проведення земельних торгів у формі електронного аукціону згідно з чинним законодавством, прозорих та конкурентних умов для цього, сприяння соціально-економічному розвитку Вербської сільської ради, забезпечення ефективного використання земельного фонду в ринкових умовах та наповнення сільського (місцевого бюджету) та враховуючи рекомендації постійної комісії, сільська рада</w:t>
      </w:r>
    </w:p>
    <w:p w:rsidR="007504A7" w:rsidRDefault="007504A7" w:rsidP="007504A7">
      <w:pPr>
        <w:spacing w:line="276" w:lineRule="auto"/>
        <w:ind w:left="284" w:hanging="284"/>
        <w:jc w:val="center"/>
        <w:outlineLvl w:val="0"/>
        <w:rPr>
          <w:sz w:val="28"/>
          <w:szCs w:val="28"/>
          <w:lang w:val="uk-UA"/>
        </w:rPr>
      </w:pPr>
    </w:p>
    <w:p w:rsidR="007504A7" w:rsidRPr="000D11BC" w:rsidRDefault="007504A7" w:rsidP="007504A7">
      <w:pPr>
        <w:spacing w:line="276" w:lineRule="auto"/>
        <w:ind w:left="284" w:hanging="284"/>
        <w:jc w:val="center"/>
        <w:outlineLvl w:val="0"/>
        <w:rPr>
          <w:sz w:val="28"/>
          <w:szCs w:val="28"/>
          <w:lang w:val="uk-UA"/>
        </w:rPr>
      </w:pPr>
      <w:r w:rsidRPr="000D11BC">
        <w:rPr>
          <w:sz w:val="28"/>
          <w:szCs w:val="28"/>
          <w:lang w:val="uk-UA"/>
        </w:rPr>
        <w:t>ВИРІШИЛА:</w:t>
      </w:r>
    </w:p>
    <w:p w:rsidR="007504A7" w:rsidRDefault="007504A7" w:rsidP="007504A7">
      <w:pPr>
        <w:pStyle w:val="a3"/>
        <w:spacing w:line="276" w:lineRule="auto"/>
        <w:ind w:left="284" w:hanging="284"/>
        <w:jc w:val="both"/>
        <w:rPr>
          <w:rFonts w:ascii="Times New Roman" w:hAnsi="Times New Roman"/>
          <w:sz w:val="28"/>
          <w:szCs w:val="28"/>
          <w:lang w:val="uk-UA"/>
        </w:rPr>
      </w:pPr>
      <w:r>
        <w:rPr>
          <w:rFonts w:ascii="Times New Roman" w:hAnsi="Times New Roman"/>
          <w:sz w:val="28"/>
          <w:szCs w:val="28"/>
          <w:lang w:val="uk-UA"/>
        </w:rPr>
        <w:t xml:space="preserve">1. Включити в перелік інвестиційно-привабливих земельних ділянок, права оренди на які пропонується для продажу на земельних торгах у формі аукціону, земельну ділянку водного фонду, площею 38,3847 га. (кадастровий номер 5621688500:09:001:0584) цільове призначення: для </w:t>
      </w:r>
      <w:r>
        <w:rPr>
          <w:rFonts w:ascii="Times New Roman" w:hAnsi="Times New Roman"/>
          <w:sz w:val="28"/>
          <w:szCs w:val="28"/>
          <w:lang w:val="uk-UA"/>
        </w:rPr>
        <w:lastRenderedPageBreak/>
        <w:t>рибогосподарських потреб, яка розташована за межами с. Стовпець на території Вербської сільської ради.</w:t>
      </w:r>
    </w:p>
    <w:p w:rsidR="007504A7" w:rsidRDefault="007504A7" w:rsidP="007504A7">
      <w:pPr>
        <w:pStyle w:val="a3"/>
        <w:spacing w:line="276" w:lineRule="auto"/>
        <w:ind w:left="284" w:hanging="284"/>
        <w:jc w:val="both"/>
        <w:rPr>
          <w:rFonts w:ascii="Times New Roman" w:hAnsi="Times New Roman"/>
          <w:sz w:val="28"/>
          <w:szCs w:val="28"/>
          <w:lang w:val="uk-UA"/>
        </w:rPr>
      </w:pPr>
      <w:r>
        <w:rPr>
          <w:rFonts w:ascii="Times New Roman" w:hAnsi="Times New Roman"/>
          <w:sz w:val="28"/>
          <w:szCs w:val="28"/>
          <w:lang w:val="uk-UA"/>
        </w:rPr>
        <w:t>2. Виставити на електронні земельні торги право оренди на земельну ділянку водного фонду, загальною площею 38,3847 га, з них під ставками 35,0814 га, для технічної інфраструктури - 3,3033 га за кадастровим номером 5621688500:09:001:0584 цільове призначення: для рибогосподарських потреб, яка розташована за межами с. Стовпець на території Вербської сільської ради.</w:t>
      </w:r>
    </w:p>
    <w:p w:rsidR="007504A7" w:rsidRDefault="007504A7" w:rsidP="007504A7">
      <w:pPr>
        <w:pStyle w:val="a3"/>
        <w:spacing w:line="276" w:lineRule="auto"/>
        <w:ind w:left="284" w:hanging="284"/>
        <w:jc w:val="both"/>
        <w:rPr>
          <w:rFonts w:ascii="Times New Roman" w:hAnsi="Times New Roman"/>
          <w:sz w:val="28"/>
          <w:szCs w:val="28"/>
          <w:lang w:val="uk-UA"/>
        </w:rPr>
      </w:pPr>
      <w:r>
        <w:rPr>
          <w:rFonts w:ascii="Times New Roman" w:hAnsi="Times New Roman"/>
          <w:sz w:val="28"/>
          <w:szCs w:val="28"/>
          <w:lang w:val="uk-UA"/>
        </w:rPr>
        <w:t xml:space="preserve">3. </w:t>
      </w:r>
      <w:r w:rsidRPr="00C710CC">
        <w:rPr>
          <w:rFonts w:ascii="Times New Roman" w:hAnsi="Times New Roman"/>
          <w:sz w:val="28"/>
          <w:szCs w:val="28"/>
          <w:lang w:val="uk-UA"/>
        </w:rPr>
        <w:t>Затвердити стартову ціну лота (стартовий розмір річної орендної плати за користування земельною ділянкою) у розмірі 5(п’ять) відсотків від нормативно грошової оцінки  землі, що становить 58582,51 (п’ятдесят вісім тисяч п’ятсот вісімдесят два) гривні 51 копійка.</w:t>
      </w:r>
    </w:p>
    <w:p w:rsidR="007504A7" w:rsidRDefault="007504A7" w:rsidP="007504A7">
      <w:pPr>
        <w:pStyle w:val="a3"/>
        <w:spacing w:line="276" w:lineRule="auto"/>
        <w:ind w:left="284" w:hanging="284"/>
        <w:jc w:val="both"/>
        <w:rPr>
          <w:rFonts w:ascii="Times New Roman" w:hAnsi="Times New Roman"/>
          <w:sz w:val="28"/>
          <w:szCs w:val="28"/>
          <w:lang w:val="uk-UA"/>
        </w:rPr>
      </w:pPr>
      <w:r>
        <w:rPr>
          <w:rFonts w:ascii="Times New Roman" w:hAnsi="Times New Roman"/>
          <w:sz w:val="28"/>
          <w:szCs w:val="28"/>
          <w:lang w:val="uk-UA"/>
        </w:rPr>
        <w:t>4. Встановити строк оренди земельної ділянки, переданої в користування за результатами земельних торгів – 10 (десять ) років.</w:t>
      </w:r>
    </w:p>
    <w:p w:rsidR="007504A7" w:rsidRDefault="007504A7" w:rsidP="007504A7">
      <w:pPr>
        <w:pStyle w:val="a3"/>
        <w:spacing w:line="276" w:lineRule="auto"/>
        <w:ind w:left="284" w:hanging="284"/>
        <w:jc w:val="both"/>
        <w:rPr>
          <w:rFonts w:ascii="Times New Roman" w:hAnsi="Times New Roman"/>
          <w:sz w:val="28"/>
          <w:szCs w:val="28"/>
          <w:lang w:val="uk-UA"/>
        </w:rPr>
      </w:pPr>
      <w:r>
        <w:rPr>
          <w:rFonts w:ascii="Times New Roman" w:hAnsi="Times New Roman"/>
          <w:sz w:val="28"/>
          <w:szCs w:val="28"/>
          <w:lang w:val="uk-UA"/>
        </w:rPr>
        <w:t>5. Затвердити значення кроку торгів у розмірі 1 (одного) відсотка від стартового розміру річної орендної плати за земельну ділянку, право оренди якої підлягає продажу на земельних торгах, що становить 585,83 (п’ятсот вісімдесят п’ять) гривень 83 копійки.</w:t>
      </w:r>
    </w:p>
    <w:p w:rsidR="007504A7" w:rsidRDefault="007504A7" w:rsidP="007504A7">
      <w:pPr>
        <w:pStyle w:val="a3"/>
        <w:spacing w:line="276" w:lineRule="auto"/>
        <w:ind w:left="284" w:hanging="284"/>
        <w:jc w:val="both"/>
        <w:rPr>
          <w:rFonts w:ascii="Times New Roman" w:hAnsi="Times New Roman"/>
          <w:sz w:val="28"/>
          <w:szCs w:val="28"/>
          <w:lang w:val="uk-UA"/>
        </w:rPr>
      </w:pPr>
      <w:r>
        <w:rPr>
          <w:rFonts w:ascii="Times New Roman" w:hAnsi="Times New Roman"/>
          <w:sz w:val="28"/>
          <w:szCs w:val="28"/>
          <w:lang w:val="uk-UA"/>
        </w:rPr>
        <w:t>6. Провести відшкодування переможцем витрат на підготовку лоту у повному обсязі, стороні за договором, яка понесла витрати на такі роботи.</w:t>
      </w:r>
    </w:p>
    <w:p w:rsidR="007504A7" w:rsidRDefault="007504A7" w:rsidP="007504A7">
      <w:pPr>
        <w:tabs>
          <w:tab w:val="left" w:pos="3227"/>
        </w:tabs>
        <w:spacing w:line="276" w:lineRule="auto"/>
        <w:ind w:left="284" w:hanging="284"/>
        <w:jc w:val="both"/>
        <w:rPr>
          <w:sz w:val="28"/>
          <w:szCs w:val="28"/>
          <w:lang w:val="uk-UA"/>
        </w:rPr>
      </w:pPr>
      <w:r>
        <w:rPr>
          <w:sz w:val="28"/>
          <w:szCs w:val="28"/>
          <w:lang w:val="uk-UA"/>
        </w:rPr>
        <w:t xml:space="preserve">7. Уповноважити сільського голову Котвінську Камілу Вікторівну за результатами проведення земельних торгів у формі електронного аукціону з продажу права оренди земельної ділянки, підписати протокол проведення земельних торгів у формі електронного аукціону - Вербської сільської ради та інші документи з питань проведення земельних торгів. </w:t>
      </w:r>
    </w:p>
    <w:p w:rsidR="007504A7" w:rsidRDefault="007504A7" w:rsidP="007504A7">
      <w:pPr>
        <w:tabs>
          <w:tab w:val="left" w:pos="990"/>
        </w:tabs>
        <w:spacing w:line="276" w:lineRule="auto"/>
        <w:ind w:left="284" w:hanging="284"/>
        <w:jc w:val="both"/>
        <w:rPr>
          <w:sz w:val="28"/>
          <w:szCs w:val="28"/>
          <w:lang w:val="uk-UA"/>
        </w:rPr>
      </w:pPr>
      <w:r>
        <w:rPr>
          <w:sz w:val="28"/>
          <w:szCs w:val="28"/>
          <w:lang w:val="uk-UA"/>
        </w:rPr>
        <w:t>8. Затвердити  проект договору  оренди землі в комплексі з розташованим на ній водним об’єктом,який пропонується укласти з переможцем (додаток 1)</w:t>
      </w:r>
    </w:p>
    <w:p w:rsidR="007504A7" w:rsidRPr="00396AD9" w:rsidRDefault="007504A7" w:rsidP="007504A7">
      <w:pPr>
        <w:tabs>
          <w:tab w:val="left" w:pos="990"/>
        </w:tabs>
        <w:spacing w:line="276" w:lineRule="auto"/>
        <w:ind w:left="284" w:hanging="284"/>
        <w:jc w:val="both"/>
        <w:rPr>
          <w:sz w:val="28"/>
          <w:szCs w:val="28"/>
          <w:lang w:val="uk-UA"/>
        </w:rPr>
      </w:pPr>
      <w:r>
        <w:rPr>
          <w:sz w:val="28"/>
          <w:szCs w:val="28"/>
          <w:lang w:val="uk-UA"/>
        </w:rPr>
        <w:t xml:space="preserve">9. Затвердити розмір орендної плати за водний об’єкт   площею 35,0814 га.яка визначена відповідно до «Методики визначення розміру плати за надані в оренду водні об’єкти»,затвердженої </w:t>
      </w:r>
      <w:r w:rsidRPr="00396AD9">
        <w:rPr>
          <w:sz w:val="28"/>
          <w:szCs w:val="28"/>
          <w:lang w:val="uk-UA"/>
        </w:rPr>
        <w:t>наказом Міністерства екології та природних ресурсів України від 28 травня 2013 року №236  та  становить 12841грн.</w:t>
      </w:r>
      <w:r>
        <w:rPr>
          <w:sz w:val="28"/>
          <w:szCs w:val="28"/>
          <w:lang w:val="uk-UA"/>
        </w:rPr>
        <w:t xml:space="preserve"> (додаток </w:t>
      </w:r>
      <w:r w:rsidRPr="00396AD9">
        <w:rPr>
          <w:sz w:val="28"/>
          <w:szCs w:val="28"/>
          <w:lang w:val="uk-UA"/>
        </w:rPr>
        <w:t>2).</w:t>
      </w:r>
    </w:p>
    <w:p w:rsidR="007504A7" w:rsidRPr="0051014E" w:rsidRDefault="007504A7" w:rsidP="007504A7">
      <w:pPr>
        <w:spacing w:line="276" w:lineRule="auto"/>
        <w:ind w:left="284" w:hanging="284"/>
        <w:jc w:val="both"/>
        <w:rPr>
          <w:lang w:val="uk-UA"/>
        </w:rPr>
      </w:pPr>
      <w:r>
        <w:rPr>
          <w:sz w:val="28"/>
          <w:szCs w:val="28"/>
          <w:lang w:val="uk-UA"/>
        </w:rPr>
        <w:t>10.</w:t>
      </w:r>
      <w:r w:rsidRPr="0051014E">
        <w:rPr>
          <w:sz w:val="28"/>
          <w:szCs w:val="28"/>
          <w:lang w:val="uk-UA"/>
        </w:rPr>
        <w:t xml:space="preserve"> </w:t>
      </w:r>
      <w:r w:rsidRPr="008A1ECA">
        <w:rPr>
          <w:sz w:val="28"/>
          <w:szCs w:val="28"/>
          <w:lang w:val="uk-UA"/>
        </w:rPr>
        <w:t xml:space="preserve">Контроль за виконанням цього рішення покласти на постійну комісію з </w:t>
      </w:r>
      <w:r w:rsidRPr="008A1ECA">
        <w:rPr>
          <w:color w:val="000000"/>
          <w:sz w:val="28"/>
          <w:szCs w:val="28"/>
          <w:bdr w:val="none" w:sz="0" w:space="0" w:color="auto" w:frame="1"/>
          <w:lang w:val="uk-UA"/>
        </w:rPr>
        <w:t xml:space="preserve">питань бюджету, фінансів, </w:t>
      </w:r>
      <w:r>
        <w:rPr>
          <w:color w:val="000000"/>
          <w:sz w:val="28"/>
          <w:szCs w:val="28"/>
          <w:bdr w:val="none" w:sz="0" w:space="0" w:color="auto" w:frame="1"/>
          <w:lang w:val="uk-UA"/>
        </w:rPr>
        <w:t>інвестицій, землекористування, архітектури</w:t>
      </w:r>
      <w:r w:rsidRPr="008A1ECA">
        <w:rPr>
          <w:color w:val="000000"/>
          <w:sz w:val="28"/>
          <w:szCs w:val="28"/>
          <w:bdr w:val="none" w:sz="0" w:space="0" w:color="auto" w:frame="1"/>
          <w:lang w:val="uk-UA"/>
        </w:rPr>
        <w:t xml:space="preserve"> та соціально-економічного розвитку</w:t>
      </w:r>
      <w:r w:rsidRPr="008A1ECA">
        <w:rPr>
          <w:sz w:val="28"/>
          <w:szCs w:val="28"/>
          <w:lang w:val="uk-UA"/>
        </w:rPr>
        <w:t xml:space="preserve"> (голова комісії – Аркадій СЕМЕНЮК).</w:t>
      </w:r>
    </w:p>
    <w:p w:rsidR="007504A7" w:rsidRDefault="007504A7" w:rsidP="007504A7">
      <w:pPr>
        <w:tabs>
          <w:tab w:val="left" w:pos="990"/>
        </w:tabs>
        <w:spacing w:line="276" w:lineRule="auto"/>
        <w:ind w:left="284" w:hanging="284"/>
        <w:jc w:val="both"/>
        <w:rPr>
          <w:sz w:val="28"/>
          <w:szCs w:val="28"/>
          <w:lang w:val="uk-UA"/>
        </w:rPr>
      </w:pPr>
    </w:p>
    <w:p w:rsidR="007504A7" w:rsidRDefault="007504A7" w:rsidP="007504A7">
      <w:pPr>
        <w:spacing w:line="276" w:lineRule="auto"/>
        <w:ind w:left="180" w:right="-261" w:hanging="180"/>
        <w:jc w:val="both"/>
        <w:rPr>
          <w:sz w:val="28"/>
          <w:szCs w:val="28"/>
          <w:lang w:val="uk-UA"/>
        </w:rPr>
      </w:pPr>
    </w:p>
    <w:p w:rsidR="007504A7" w:rsidRPr="00FC35FB" w:rsidRDefault="007504A7" w:rsidP="007504A7">
      <w:pPr>
        <w:pStyle w:val="a3"/>
        <w:spacing w:line="276" w:lineRule="auto"/>
        <w:ind w:hanging="284"/>
        <w:jc w:val="both"/>
        <w:rPr>
          <w:rFonts w:ascii="Times New Roman" w:hAnsi="Times New Roman"/>
          <w:sz w:val="28"/>
          <w:szCs w:val="28"/>
          <w:lang w:val="uk-UA"/>
        </w:rPr>
      </w:pPr>
    </w:p>
    <w:p w:rsidR="007504A7" w:rsidRDefault="007504A7" w:rsidP="007504A7">
      <w:pPr>
        <w:pStyle w:val="a3"/>
        <w:jc w:val="center"/>
        <w:rPr>
          <w:rFonts w:ascii="Times New Roman" w:hAnsi="Times New Roman"/>
          <w:b/>
          <w:sz w:val="28"/>
          <w:szCs w:val="28"/>
          <w:lang w:val="uk-UA"/>
        </w:rPr>
      </w:pPr>
      <w:r w:rsidRPr="00010983">
        <w:rPr>
          <w:rFonts w:ascii="Times New Roman" w:hAnsi="Times New Roman"/>
          <w:b/>
          <w:sz w:val="28"/>
          <w:szCs w:val="28"/>
          <w:lang w:val="uk-UA"/>
        </w:rPr>
        <w:t>Сільський голова</w:t>
      </w:r>
      <w:r w:rsidRPr="00010983">
        <w:rPr>
          <w:rFonts w:ascii="Times New Roman" w:hAnsi="Times New Roman"/>
          <w:b/>
          <w:sz w:val="28"/>
          <w:szCs w:val="28"/>
          <w:lang w:val="uk-UA"/>
        </w:rPr>
        <w:tab/>
      </w:r>
      <w:r w:rsidRPr="00010983">
        <w:rPr>
          <w:rFonts w:ascii="Times New Roman" w:hAnsi="Times New Roman"/>
          <w:b/>
          <w:sz w:val="28"/>
          <w:szCs w:val="28"/>
          <w:lang w:val="uk-UA"/>
        </w:rPr>
        <w:tab/>
      </w:r>
      <w:r w:rsidRPr="00010983">
        <w:rPr>
          <w:rFonts w:ascii="Times New Roman" w:hAnsi="Times New Roman"/>
          <w:b/>
          <w:sz w:val="28"/>
          <w:szCs w:val="28"/>
          <w:lang w:val="uk-UA"/>
        </w:rPr>
        <w:tab/>
      </w:r>
      <w:r w:rsidRPr="00010983">
        <w:rPr>
          <w:rFonts w:ascii="Times New Roman" w:hAnsi="Times New Roman"/>
          <w:b/>
          <w:sz w:val="28"/>
          <w:szCs w:val="28"/>
          <w:lang w:val="uk-UA"/>
        </w:rPr>
        <w:tab/>
      </w:r>
      <w:r w:rsidRPr="00010983">
        <w:rPr>
          <w:rFonts w:ascii="Times New Roman" w:hAnsi="Times New Roman"/>
          <w:b/>
          <w:sz w:val="28"/>
          <w:szCs w:val="28"/>
          <w:lang w:val="uk-UA"/>
        </w:rPr>
        <w:tab/>
        <w:t>Каміла КОТВІНСЬКА</w:t>
      </w:r>
    </w:p>
    <w:p w:rsidR="007504A7" w:rsidRDefault="007504A7" w:rsidP="007504A7">
      <w:pPr>
        <w:suppressAutoHyphens w:val="0"/>
        <w:autoSpaceDE/>
        <w:spacing w:after="200" w:line="276" w:lineRule="auto"/>
        <w:rPr>
          <w:rFonts w:eastAsia="Calibri"/>
          <w:b/>
          <w:sz w:val="28"/>
          <w:szCs w:val="28"/>
          <w:lang w:val="uk-UA" w:eastAsia="en-US"/>
        </w:rPr>
      </w:pPr>
      <w:r>
        <w:rPr>
          <w:rFonts w:eastAsia="Calibri"/>
          <w:b/>
          <w:sz w:val="28"/>
          <w:szCs w:val="28"/>
          <w:lang w:val="uk-UA" w:eastAsia="en-US"/>
        </w:rPr>
        <w:lastRenderedPageBreak/>
        <w:br w:type="page"/>
      </w:r>
    </w:p>
    <w:p w:rsidR="007504A7" w:rsidRDefault="007504A7" w:rsidP="007504A7">
      <w:pPr>
        <w:tabs>
          <w:tab w:val="left" w:pos="6855"/>
        </w:tabs>
        <w:ind w:left="5245"/>
        <w:rPr>
          <w:sz w:val="28"/>
          <w:szCs w:val="28"/>
          <w:lang w:val="uk-UA"/>
        </w:rPr>
      </w:pPr>
      <w:r>
        <w:rPr>
          <w:sz w:val="28"/>
          <w:szCs w:val="28"/>
          <w:lang w:val="uk-UA"/>
        </w:rPr>
        <w:lastRenderedPageBreak/>
        <w:t>Додаток 1</w:t>
      </w:r>
    </w:p>
    <w:p w:rsidR="007504A7" w:rsidRDefault="007504A7" w:rsidP="007504A7">
      <w:pPr>
        <w:tabs>
          <w:tab w:val="left" w:pos="6855"/>
        </w:tabs>
        <w:ind w:left="5245"/>
        <w:rPr>
          <w:sz w:val="28"/>
          <w:szCs w:val="28"/>
          <w:lang w:val="uk-UA"/>
        </w:rPr>
      </w:pPr>
      <w:r>
        <w:rPr>
          <w:sz w:val="28"/>
          <w:szCs w:val="28"/>
          <w:lang w:val="uk-UA"/>
        </w:rPr>
        <w:t>до рішення сесії</w:t>
      </w:r>
    </w:p>
    <w:p w:rsidR="007504A7" w:rsidRDefault="007504A7" w:rsidP="007504A7">
      <w:pPr>
        <w:tabs>
          <w:tab w:val="left" w:pos="6855"/>
        </w:tabs>
        <w:ind w:left="5245"/>
        <w:rPr>
          <w:sz w:val="28"/>
          <w:szCs w:val="28"/>
          <w:lang w:val="uk-UA"/>
        </w:rPr>
      </w:pPr>
      <w:r>
        <w:rPr>
          <w:sz w:val="28"/>
          <w:szCs w:val="28"/>
          <w:lang w:val="uk-UA"/>
        </w:rPr>
        <w:t xml:space="preserve">Вербської сільської ради </w:t>
      </w:r>
    </w:p>
    <w:p w:rsidR="007504A7" w:rsidRDefault="007504A7" w:rsidP="007504A7">
      <w:pPr>
        <w:tabs>
          <w:tab w:val="left" w:pos="6855"/>
        </w:tabs>
        <w:ind w:left="5245"/>
        <w:rPr>
          <w:sz w:val="28"/>
          <w:szCs w:val="28"/>
          <w:lang w:val="uk-UA"/>
        </w:rPr>
      </w:pPr>
      <w:r>
        <w:rPr>
          <w:sz w:val="28"/>
          <w:szCs w:val="28"/>
          <w:lang w:val="uk-UA"/>
        </w:rPr>
        <w:t>від 14 липня 2026 року №1641</w:t>
      </w:r>
    </w:p>
    <w:p w:rsidR="007504A7" w:rsidRDefault="007504A7" w:rsidP="007504A7">
      <w:pPr>
        <w:tabs>
          <w:tab w:val="left" w:pos="6855"/>
        </w:tabs>
        <w:ind w:left="5245"/>
        <w:rPr>
          <w:sz w:val="28"/>
          <w:szCs w:val="28"/>
          <w:lang w:val="uk-UA"/>
        </w:rPr>
      </w:pPr>
    </w:p>
    <w:p w:rsidR="007504A7" w:rsidRDefault="007504A7" w:rsidP="007504A7">
      <w:pPr>
        <w:tabs>
          <w:tab w:val="left" w:pos="5805"/>
        </w:tabs>
        <w:ind w:left="4962"/>
        <w:rPr>
          <w:sz w:val="28"/>
          <w:szCs w:val="28"/>
          <w:lang w:val="uk-UA"/>
        </w:rPr>
      </w:pPr>
      <w:r>
        <w:rPr>
          <w:sz w:val="28"/>
          <w:szCs w:val="28"/>
          <w:lang w:val="uk-UA"/>
        </w:rPr>
        <w:t xml:space="preserve">Проект договору, </w:t>
      </w:r>
    </w:p>
    <w:p w:rsidR="007504A7" w:rsidRDefault="007504A7" w:rsidP="007504A7">
      <w:pPr>
        <w:tabs>
          <w:tab w:val="left" w:pos="5805"/>
        </w:tabs>
        <w:ind w:left="4962"/>
        <w:rPr>
          <w:sz w:val="28"/>
          <w:szCs w:val="28"/>
          <w:lang w:val="uk-UA"/>
        </w:rPr>
      </w:pPr>
      <w:r>
        <w:rPr>
          <w:sz w:val="28"/>
          <w:szCs w:val="28"/>
          <w:lang w:val="uk-UA"/>
        </w:rPr>
        <w:t xml:space="preserve">що пропонується  укласти </w:t>
      </w:r>
    </w:p>
    <w:p w:rsidR="007504A7" w:rsidRDefault="007504A7" w:rsidP="007504A7">
      <w:pPr>
        <w:tabs>
          <w:tab w:val="left" w:pos="6855"/>
        </w:tabs>
        <w:ind w:left="4962"/>
        <w:rPr>
          <w:sz w:val="28"/>
          <w:szCs w:val="28"/>
          <w:lang w:val="uk-UA"/>
        </w:rPr>
      </w:pPr>
      <w:r>
        <w:rPr>
          <w:sz w:val="28"/>
          <w:szCs w:val="28"/>
          <w:lang w:val="uk-UA"/>
        </w:rPr>
        <w:t>за результатами земельних торгів</w:t>
      </w:r>
    </w:p>
    <w:p w:rsidR="007504A7" w:rsidRDefault="007504A7" w:rsidP="007504A7">
      <w:pPr>
        <w:tabs>
          <w:tab w:val="left" w:pos="5805"/>
        </w:tabs>
        <w:jc w:val="right"/>
        <w:rPr>
          <w:sz w:val="28"/>
          <w:szCs w:val="28"/>
          <w:lang w:val="uk-UA"/>
        </w:rPr>
      </w:pPr>
      <w:r>
        <w:rPr>
          <w:sz w:val="28"/>
          <w:szCs w:val="28"/>
          <w:lang w:val="uk-UA"/>
        </w:rPr>
        <w:tab/>
      </w:r>
    </w:p>
    <w:p w:rsidR="007504A7" w:rsidRDefault="007504A7" w:rsidP="007504A7">
      <w:pPr>
        <w:pStyle w:val="a5"/>
        <w:spacing w:before="0"/>
        <w:rPr>
          <w:rFonts w:ascii="Times New Roman" w:hAnsi="Times New Roman"/>
          <w:b w:val="0"/>
          <w:sz w:val="28"/>
          <w:szCs w:val="28"/>
        </w:rPr>
      </w:pPr>
      <w:r>
        <w:rPr>
          <w:sz w:val="28"/>
          <w:szCs w:val="28"/>
        </w:rPr>
        <w:tab/>
      </w:r>
      <w:r>
        <w:rPr>
          <w:rFonts w:ascii="Times New Roman" w:hAnsi="Times New Roman"/>
          <w:b w:val="0"/>
          <w:sz w:val="28"/>
          <w:szCs w:val="28"/>
        </w:rPr>
        <w:t xml:space="preserve">ДОГОВІР </w:t>
      </w:r>
      <w:r>
        <w:rPr>
          <w:rFonts w:ascii="Times New Roman" w:hAnsi="Times New Roman"/>
          <w:b w:val="0"/>
          <w:sz w:val="28"/>
          <w:szCs w:val="28"/>
        </w:rPr>
        <w:br/>
        <w:t>оренди землі в комплексі з розташованим на ній водним об’єктом</w:t>
      </w:r>
    </w:p>
    <w:p w:rsidR="007504A7" w:rsidRDefault="007504A7" w:rsidP="007504A7">
      <w:pPr>
        <w:pStyle w:val="a6"/>
        <w:spacing w:before="0"/>
        <w:ind w:firstLine="0"/>
        <w:jc w:val="both"/>
        <w:rPr>
          <w:rFonts w:ascii="Times New Roman" w:hAnsi="Times New Roman"/>
          <w:b/>
          <w:color w:val="FF0000"/>
          <w:sz w:val="28"/>
          <w:szCs w:val="28"/>
          <w:u w:val="single"/>
        </w:rPr>
      </w:pPr>
    </w:p>
    <w:p w:rsidR="007504A7" w:rsidRDefault="007504A7" w:rsidP="007504A7">
      <w:pPr>
        <w:pStyle w:val="a6"/>
        <w:spacing w:before="0"/>
        <w:ind w:firstLine="0"/>
        <w:jc w:val="both"/>
        <w:rPr>
          <w:rFonts w:ascii="Times New Roman" w:hAnsi="Times New Roman"/>
          <w:sz w:val="28"/>
          <w:szCs w:val="28"/>
        </w:rPr>
      </w:pPr>
      <w:r>
        <w:rPr>
          <w:rFonts w:ascii="Times New Roman" w:hAnsi="Times New Roman"/>
          <w:b/>
          <w:color w:val="000000"/>
          <w:sz w:val="28"/>
          <w:szCs w:val="28"/>
          <w:u w:val="single"/>
        </w:rPr>
        <w:t xml:space="preserve">с. Верба </w:t>
      </w:r>
      <w:r>
        <w:rPr>
          <w:rFonts w:ascii="Times New Roman" w:hAnsi="Times New Roman"/>
          <w:b/>
          <w:color w:val="000000"/>
          <w:sz w:val="28"/>
          <w:szCs w:val="28"/>
        </w:rPr>
        <w:t xml:space="preserve">                                                          </w:t>
      </w:r>
      <w:r>
        <w:rPr>
          <w:rFonts w:ascii="Times New Roman" w:hAnsi="Times New Roman"/>
          <w:sz w:val="28"/>
          <w:szCs w:val="28"/>
        </w:rPr>
        <w:t>___ _______________ 20__ р.</w:t>
      </w:r>
    </w:p>
    <w:p w:rsidR="007504A7" w:rsidRDefault="007504A7" w:rsidP="007504A7">
      <w:pPr>
        <w:pStyle w:val="a6"/>
        <w:spacing w:before="0"/>
        <w:ind w:firstLine="0"/>
        <w:jc w:val="both"/>
        <w:rPr>
          <w:rFonts w:ascii="Times New Roman" w:hAnsi="Times New Roman"/>
          <w:sz w:val="20"/>
        </w:rPr>
      </w:pPr>
      <w:r>
        <w:rPr>
          <w:rFonts w:ascii="Times New Roman" w:hAnsi="Times New Roman"/>
          <w:sz w:val="20"/>
        </w:rPr>
        <w:t>(місце укладення)                                                                                                       (дата укладення)</w:t>
      </w:r>
    </w:p>
    <w:p w:rsidR="007504A7" w:rsidRDefault="007504A7" w:rsidP="007504A7">
      <w:pPr>
        <w:pStyle w:val="a6"/>
        <w:spacing w:before="0"/>
        <w:jc w:val="both"/>
        <w:rPr>
          <w:rFonts w:ascii="Times New Roman" w:hAnsi="Times New Roman"/>
          <w:sz w:val="28"/>
          <w:szCs w:val="28"/>
        </w:rPr>
      </w:pP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 xml:space="preserve">Орендодавець - </w:t>
      </w:r>
      <w:r>
        <w:rPr>
          <w:rFonts w:ascii="Times New Roman" w:hAnsi="Times New Roman"/>
          <w:b/>
          <w:color w:val="000000"/>
          <w:sz w:val="28"/>
          <w:szCs w:val="28"/>
          <w:u w:val="single"/>
        </w:rPr>
        <w:t>Вербська сільська рада</w:t>
      </w:r>
      <w:r>
        <w:rPr>
          <w:rFonts w:ascii="Times New Roman" w:hAnsi="Times New Roman"/>
          <w:sz w:val="28"/>
          <w:szCs w:val="28"/>
          <w:u w:val="single"/>
        </w:rPr>
        <w:t xml:space="preserve"> в особі</w:t>
      </w:r>
      <w:r>
        <w:rPr>
          <w:rFonts w:ascii="Times New Roman" w:hAnsi="Times New Roman"/>
          <w:sz w:val="20"/>
          <w:u w:val="single"/>
        </w:rPr>
        <w:t xml:space="preserve"> </w:t>
      </w:r>
      <w:r>
        <w:rPr>
          <w:rFonts w:ascii="Times New Roman" w:hAnsi="Times New Roman"/>
          <w:b/>
          <w:color w:val="000000"/>
          <w:sz w:val="28"/>
          <w:szCs w:val="28"/>
          <w:u w:val="single"/>
        </w:rPr>
        <w:t>сільського голови</w:t>
      </w:r>
      <w:r>
        <w:rPr>
          <w:rFonts w:ascii="Times New Roman" w:hAnsi="Times New Roman"/>
          <w:color w:val="000000"/>
          <w:sz w:val="28"/>
          <w:szCs w:val="28"/>
          <w:u w:val="single"/>
        </w:rPr>
        <w:t xml:space="preserve"> </w:t>
      </w:r>
      <w:r>
        <w:rPr>
          <w:rFonts w:ascii="Times New Roman" w:hAnsi="Times New Roman"/>
          <w:b/>
          <w:color w:val="000000"/>
          <w:sz w:val="28"/>
          <w:szCs w:val="28"/>
          <w:u w:val="single"/>
        </w:rPr>
        <w:t>Котвінської  Каміли Вікторівни</w:t>
      </w:r>
      <w:r>
        <w:rPr>
          <w:rFonts w:ascii="Times New Roman" w:hAnsi="Times New Roman"/>
          <w:sz w:val="28"/>
          <w:szCs w:val="28"/>
        </w:rPr>
        <w:t>,</w:t>
      </w:r>
      <w:bookmarkStart w:id="0" w:name="o15"/>
      <w:bookmarkEnd w:id="0"/>
      <w:r>
        <w:rPr>
          <w:rFonts w:ascii="Times New Roman" w:hAnsi="Times New Roman"/>
          <w:sz w:val="28"/>
          <w:szCs w:val="28"/>
        </w:rPr>
        <w:t xml:space="preserve"> що діє на підставі </w:t>
      </w:r>
      <w:r>
        <w:rPr>
          <w:rFonts w:ascii="Times New Roman" w:hAnsi="Times New Roman"/>
          <w:b/>
          <w:color w:val="000000"/>
          <w:sz w:val="28"/>
          <w:szCs w:val="28"/>
          <w:u w:val="single"/>
        </w:rPr>
        <w:t>Закону України</w:t>
      </w:r>
      <w:r>
        <w:rPr>
          <w:rFonts w:ascii="Times New Roman" w:hAnsi="Times New Roman"/>
          <w:color w:val="000000"/>
          <w:sz w:val="28"/>
          <w:szCs w:val="28"/>
          <w:u w:val="single"/>
        </w:rPr>
        <w:t xml:space="preserve"> </w:t>
      </w:r>
      <w:r>
        <w:rPr>
          <w:rFonts w:ascii="Times New Roman" w:hAnsi="Times New Roman"/>
          <w:b/>
          <w:color w:val="000000"/>
          <w:sz w:val="28"/>
          <w:szCs w:val="28"/>
          <w:u w:val="single"/>
        </w:rPr>
        <w:t>«Про місцеве самоврядування в Україні»</w:t>
      </w:r>
      <w:r>
        <w:rPr>
          <w:rFonts w:ascii="Times New Roman" w:hAnsi="Times New Roman"/>
          <w:color w:val="000000"/>
          <w:sz w:val="28"/>
          <w:szCs w:val="28"/>
        </w:rPr>
        <w:t>,</w:t>
      </w:r>
      <w:r>
        <w:rPr>
          <w:rFonts w:ascii="Times New Roman" w:hAnsi="Times New Roman"/>
          <w:sz w:val="28"/>
          <w:szCs w:val="28"/>
        </w:rPr>
        <w:t xml:space="preserve"> з однієї сторони, та орендар ― </w:t>
      </w:r>
      <w:r>
        <w:rPr>
          <w:rFonts w:ascii="Times New Roman" w:hAnsi="Times New Roman"/>
          <w:sz w:val="28"/>
          <w:szCs w:val="28"/>
        </w:rPr>
        <w:br/>
        <w:t>з другої сторони, уклали цей договір про таке.</w:t>
      </w:r>
    </w:p>
    <w:p w:rsidR="007504A7" w:rsidRDefault="007504A7" w:rsidP="007504A7">
      <w:pPr>
        <w:pStyle w:val="a5"/>
        <w:spacing w:before="0"/>
        <w:rPr>
          <w:rFonts w:ascii="Times New Roman" w:hAnsi="Times New Roman"/>
          <w:b w:val="0"/>
          <w:sz w:val="6"/>
          <w:szCs w:val="6"/>
        </w:rPr>
      </w:pPr>
    </w:p>
    <w:p w:rsidR="007504A7" w:rsidRDefault="007504A7" w:rsidP="007504A7">
      <w:pPr>
        <w:pStyle w:val="a5"/>
        <w:spacing w:before="0"/>
        <w:rPr>
          <w:rFonts w:ascii="Times New Roman" w:hAnsi="Times New Roman"/>
          <w:b w:val="0"/>
          <w:sz w:val="28"/>
          <w:szCs w:val="28"/>
        </w:rPr>
      </w:pPr>
      <w:r>
        <w:rPr>
          <w:rFonts w:ascii="Times New Roman" w:hAnsi="Times New Roman"/>
          <w:b w:val="0"/>
          <w:sz w:val="28"/>
          <w:szCs w:val="28"/>
        </w:rPr>
        <w:t>Предмет договору</w:t>
      </w:r>
    </w:p>
    <w:p w:rsidR="007504A7" w:rsidRDefault="007504A7" w:rsidP="007504A7">
      <w:pPr>
        <w:pStyle w:val="a6"/>
        <w:spacing w:before="0"/>
        <w:jc w:val="both"/>
        <w:rPr>
          <w:rFonts w:ascii="Times New Roman" w:hAnsi="Times New Roman"/>
          <w:b/>
          <w:sz w:val="28"/>
          <w:szCs w:val="28"/>
          <w:u w:val="single"/>
        </w:rPr>
      </w:pPr>
      <w:r>
        <w:rPr>
          <w:rFonts w:ascii="Times New Roman" w:hAnsi="Times New Roman"/>
          <w:sz w:val="28"/>
          <w:szCs w:val="28"/>
        </w:rPr>
        <w:t xml:space="preserve">1. Орендодавець надає, а орендар приймає у строкове платне користування земельну ділянку в комплексі з розташованим на ній водним об’єктом </w:t>
      </w:r>
      <w:r>
        <w:rPr>
          <w:rFonts w:ascii="Times New Roman" w:hAnsi="Times New Roman"/>
          <w:sz w:val="28"/>
          <w:szCs w:val="28"/>
        </w:rPr>
        <w:br/>
      </w:r>
      <w:r>
        <w:rPr>
          <w:rFonts w:ascii="Times New Roman" w:hAnsi="Times New Roman"/>
          <w:b/>
          <w:color w:val="000000"/>
          <w:sz w:val="28"/>
          <w:szCs w:val="28"/>
          <w:u w:val="single"/>
        </w:rPr>
        <w:t>Ставок №1 площею 9,1673 га, ставок №2 площею 11,2441 га, ставок №3 площею 6,6924 га, ставок №4 площею 7,9776 га розташовані за межами села Стовпець  на  території  Вербської сільської ради Дубенського району Рівненської області</w:t>
      </w:r>
      <w:r>
        <w:rPr>
          <w:rFonts w:ascii="Times New Roman" w:hAnsi="Times New Roman"/>
          <w:b/>
          <w:sz w:val="28"/>
          <w:szCs w:val="28"/>
          <w:u w:val="single"/>
        </w:rPr>
        <w:t>,</w:t>
      </w:r>
    </w:p>
    <w:p w:rsidR="007504A7" w:rsidRDefault="007504A7" w:rsidP="007504A7">
      <w:pPr>
        <w:pStyle w:val="a6"/>
        <w:spacing w:before="0"/>
        <w:jc w:val="both"/>
        <w:rPr>
          <w:rFonts w:ascii="Times New Roman" w:hAnsi="Times New Roman"/>
          <w:b/>
          <w:sz w:val="28"/>
          <w:szCs w:val="28"/>
          <w:u w:val="single"/>
        </w:rPr>
      </w:pPr>
      <w:r>
        <w:rPr>
          <w:rFonts w:ascii="Times New Roman" w:hAnsi="Times New Roman"/>
          <w:sz w:val="28"/>
          <w:szCs w:val="28"/>
        </w:rPr>
        <w:t xml:space="preserve">для цілей </w:t>
      </w:r>
      <w:r>
        <w:rPr>
          <w:rFonts w:ascii="Times New Roman" w:hAnsi="Times New Roman"/>
          <w:b/>
          <w:color w:val="000000"/>
          <w:sz w:val="28"/>
          <w:szCs w:val="28"/>
          <w:u w:val="single"/>
        </w:rPr>
        <w:t>рибогосподарських потреб</w:t>
      </w:r>
    </w:p>
    <w:p w:rsidR="007504A7" w:rsidRDefault="007504A7" w:rsidP="007504A7">
      <w:pPr>
        <w:pStyle w:val="a5"/>
        <w:spacing w:before="0"/>
        <w:rPr>
          <w:rFonts w:ascii="Times New Roman" w:hAnsi="Times New Roman"/>
          <w:b w:val="0"/>
          <w:sz w:val="4"/>
          <w:szCs w:val="4"/>
        </w:rPr>
      </w:pPr>
    </w:p>
    <w:p w:rsidR="007504A7" w:rsidRDefault="007504A7" w:rsidP="007504A7">
      <w:pPr>
        <w:pStyle w:val="a5"/>
        <w:spacing w:before="0"/>
        <w:rPr>
          <w:rFonts w:ascii="Times New Roman" w:hAnsi="Times New Roman"/>
          <w:b w:val="0"/>
          <w:sz w:val="28"/>
          <w:szCs w:val="28"/>
        </w:rPr>
      </w:pPr>
      <w:r>
        <w:rPr>
          <w:rFonts w:ascii="Times New Roman" w:hAnsi="Times New Roman"/>
          <w:b w:val="0"/>
          <w:sz w:val="28"/>
          <w:szCs w:val="28"/>
        </w:rPr>
        <w:t>Об’єкт оренди</w:t>
      </w:r>
    </w:p>
    <w:p w:rsidR="007504A7" w:rsidRDefault="007504A7" w:rsidP="007504A7">
      <w:pPr>
        <w:pStyle w:val="a6"/>
        <w:spacing w:before="0"/>
        <w:jc w:val="both"/>
        <w:rPr>
          <w:rFonts w:ascii="Times New Roman" w:hAnsi="Times New Roman"/>
          <w:b/>
          <w:sz w:val="28"/>
          <w:szCs w:val="28"/>
          <w:u w:val="single"/>
        </w:rPr>
      </w:pPr>
      <w:r>
        <w:rPr>
          <w:rFonts w:ascii="Times New Roman" w:hAnsi="Times New Roman"/>
          <w:sz w:val="28"/>
          <w:szCs w:val="28"/>
        </w:rPr>
        <w:t xml:space="preserve">2. В оренду передається земельна ділянка загальною площею </w:t>
      </w:r>
      <w:r>
        <w:rPr>
          <w:rFonts w:ascii="Times New Roman" w:hAnsi="Times New Roman"/>
          <w:b/>
          <w:color w:val="000000"/>
          <w:sz w:val="28"/>
          <w:szCs w:val="28"/>
          <w:u w:val="single"/>
        </w:rPr>
        <w:t>38,3847 га</w:t>
      </w:r>
      <w:r>
        <w:rPr>
          <w:rFonts w:ascii="Times New Roman" w:hAnsi="Times New Roman"/>
          <w:color w:val="000000"/>
          <w:sz w:val="28"/>
          <w:szCs w:val="28"/>
          <w:u w:val="single"/>
        </w:rPr>
        <w:t>,</w:t>
      </w:r>
      <w:r>
        <w:rPr>
          <w:rFonts w:ascii="Times New Roman" w:hAnsi="Times New Roman"/>
          <w:color w:val="000000"/>
          <w:sz w:val="28"/>
          <w:szCs w:val="28"/>
        </w:rPr>
        <w:t xml:space="preserve"> </w:t>
      </w:r>
      <w:r>
        <w:rPr>
          <w:rFonts w:ascii="Times New Roman" w:hAnsi="Times New Roman"/>
          <w:sz w:val="28"/>
          <w:szCs w:val="28"/>
        </w:rPr>
        <w:br/>
        <w:t xml:space="preserve">у тому числі земельна ділянка  </w:t>
      </w:r>
      <w:r>
        <w:rPr>
          <w:rFonts w:ascii="Times New Roman" w:hAnsi="Times New Roman"/>
          <w:b/>
          <w:color w:val="000000"/>
          <w:sz w:val="28"/>
          <w:szCs w:val="28"/>
          <w:u w:val="single"/>
        </w:rPr>
        <w:t xml:space="preserve">під водним об’єктом  </w:t>
      </w:r>
      <w:r>
        <w:rPr>
          <w:rFonts w:ascii="Times New Roman" w:hAnsi="Times New Roman"/>
          <w:b/>
          <w:color w:val="000000"/>
          <w:sz w:val="28"/>
          <w:szCs w:val="28"/>
          <w:u w:val="single"/>
          <w:lang w:val="ru-RU"/>
        </w:rPr>
        <w:t xml:space="preserve">- </w:t>
      </w:r>
      <w:r>
        <w:rPr>
          <w:rFonts w:ascii="Times New Roman" w:hAnsi="Times New Roman"/>
          <w:b/>
          <w:color w:val="000000"/>
          <w:sz w:val="28"/>
          <w:szCs w:val="28"/>
          <w:u w:val="single"/>
        </w:rPr>
        <w:t>9,1673 га, 11,2441 га, 6,6924 га, 7,9776 га</w:t>
      </w:r>
      <w:r>
        <w:rPr>
          <w:rFonts w:ascii="Times New Roman" w:hAnsi="Times New Roman"/>
          <w:b/>
          <w:color w:val="000000"/>
          <w:sz w:val="28"/>
          <w:szCs w:val="28"/>
          <w:u w:val="single"/>
          <w:lang w:val="ru-RU"/>
        </w:rPr>
        <w:t>;</w:t>
      </w:r>
      <w:r>
        <w:rPr>
          <w:rFonts w:ascii="Times New Roman" w:hAnsi="Times New Roman"/>
          <w:b/>
          <w:color w:val="000000"/>
          <w:sz w:val="28"/>
          <w:szCs w:val="28"/>
          <w:u w:val="single"/>
        </w:rPr>
        <w:t xml:space="preserve"> землі, які використовуються для технічної</w:t>
      </w:r>
      <w:r>
        <w:rPr>
          <w:rFonts w:ascii="Times New Roman" w:hAnsi="Times New Roman"/>
          <w:b/>
          <w:color w:val="000000"/>
          <w:sz w:val="28"/>
          <w:szCs w:val="28"/>
        </w:rPr>
        <w:t xml:space="preserve"> </w:t>
      </w:r>
      <w:r>
        <w:rPr>
          <w:rFonts w:ascii="Times New Roman" w:hAnsi="Times New Roman"/>
          <w:b/>
          <w:color w:val="000000"/>
          <w:sz w:val="28"/>
          <w:szCs w:val="28"/>
          <w:u w:val="single"/>
        </w:rPr>
        <w:t>інфраструктури 3,3033 га</w:t>
      </w:r>
    </w:p>
    <w:p w:rsidR="007504A7" w:rsidRDefault="007504A7" w:rsidP="007504A7">
      <w:pPr>
        <w:pStyle w:val="a6"/>
        <w:spacing w:before="0"/>
        <w:ind w:firstLine="0"/>
        <w:jc w:val="both"/>
        <w:rPr>
          <w:rFonts w:ascii="Times New Roman" w:hAnsi="Times New Roman"/>
          <w:color w:val="FF0000"/>
          <w:sz w:val="28"/>
          <w:szCs w:val="28"/>
        </w:rPr>
      </w:pPr>
      <w:r>
        <w:rPr>
          <w:rFonts w:ascii="Times New Roman" w:hAnsi="Times New Roman"/>
          <w:sz w:val="28"/>
          <w:szCs w:val="28"/>
        </w:rPr>
        <w:t xml:space="preserve">з кадастровим номером </w:t>
      </w:r>
      <w:r>
        <w:rPr>
          <w:rFonts w:ascii="Times New Roman" w:hAnsi="Times New Roman"/>
          <w:b/>
          <w:color w:val="000000"/>
          <w:sz w:val="28"/>
          <w:szCs w:val="28"/>
          <w:u w:val="single"/>
        </w:rPr>
        <w:t>5621688500:09:001:0584</w:t>
      </w:r>
      <w:r>
        <w:rPr>
          <w:rFonts w:ascii="Times New Roman" w:hAnsi="Times New Roman"/>
          <w:color w:val="000000"/>
          <w:sz w:val="28"/>
          <w:szCs w:val="28"/>
        </w:rPr>
        <w:t>,</w:t>
      </w:r>
    </w:p>
    <w:p w:rsidR="007504A7" w:rsidRDefault="007504A7" w:rsidP="007504A7">
      <w:pPr>
        <w:pStyle w:val="a6"/>
        <w:spacing w:before="0"/>
        <w:ind w:firstLine="0"/>
        <w:jc w:val="both"/>
        <w:rPr>
          <w:rFonts w:ascii="Times New Roman" w:hAnsi="Times New Roman"/>
          <w:b/>
          <w:color w:val="000000"/>
          <w:sz w:val="28"/>
          <w:szCs w:val="28"/>
        </w:rPr>
      </w:pPr>
      <w:r>
        <w:rPr>
          <w:rFonts w:ascii="Times New Roman" w:hAnsi="Times New Roman"/>
          <w:sz w:val="28"/>
          <w:szCs w:val="28"/>
        </w:rPr>
        <w:t xml:space="preserve">цільове призначення земельної ділянки </w:t>
      </w:r>
      <w:r>
        <w:rPr>
          <w:rFonts w:ascii="Times New Roman" w:hAnsi="Times New Roman"/>
          <w:b/>
          <w:color w:val="000000"/>
          <w:sz w:val="28"/>
          <w:szCs w:val="28"/>
          <w:u w:val="single"/>
        </w:rPr>
        <w:t>для рибогосподарських потреб</w:t>
      </w:r>
      <w:r>
        <w:rPr>
          <w:rFonts w:ascii="Times New Roman" w:hAnsi="Times New Roman"/>
          <w:color w:val="000000"/>
          <w:sz w:val="28"/>
          <w:szCs w:val="28"/>
          <w:u w:val="single"/>
        </w:rPr>
        <w:t>,</w:t>
      </w:r>
      <w:r>
        <w:rPr>
          <w:rFonts w:ascii="Times New Roman" w:hAnsi="Times New Roman"/>
          <w:color w:val="000000"/>
          <w:sz w:val="28"/>
          <w:szCs w:val="28"/>
          <w:u w:val="single"/>
        </w:rPr>
        <w:br/>
        <w:t xml:space="preserve">яка розташована </w:t>
      </w:r>
      <w:r>
        <w:rPr>
          <w:rFonts w:ascii="Times New Roman" w:hAnsi="Times New Roman"/>
          <w:b/>
          <w:color w:val="000000"/>
          <w:sz w:val="28"/>
          <w:szCs w:val="28"/>
          <w:u w:val="single"/>
        </w:rPr>
        <w:t xml:space="preserve">за межами с. Стовпець на території Вербської </w:t>
      </w:r>
      <w:r>
        <w:rPr>
          <w:rFonts w:ascii="Times New Roman" w:hAnsi="Times New Roman"/>
          <w:b/>
          <w:color w:val="000000"/>
          <w:sz w:val="28"/>
          <w:szCs w:val="28"/>
          <w:u w:val="single"/>
        </w:rPr>
        <w:br/>
        <w:t>сільської ради Дубенського  району Рівненської області</w:t>
      </w:r>
      <w:r>
        <w:rPr>
          <w:rFonts w:ascii="Times New Roman" w:hAnsi="Times New Roman"/>
          <w:color w:val="000000"/>
          <w:sz w:val="28"/>
          <w:szCs w:val="28"/>
          <w:u w:val="single"/>
        </w:rPr>
        <w:t>,</w:t>
      </w:r>
      <w:r>
        <w:rPr>
          <w:rFonts w:ascii="Times New Roman" w:hAnsi="Times New Roman"/>
          <w:sz w:val="28"/>
          <w:szCs w:val="28"/>
        </w:rPr>
        <w:t xml:space="preserve"> та водний об’єкт (водний простір),</w:t>
      </w:r>
      <w:r>
        <w:rPr>
          <w:rFonts w:ascii="Times New Roman" w:hAnsi="Times New Roman"/>
          <w:b/>
          <w:sz w:val="28"/>
          <w:szCs w:val="28"/>
        </w:rPr>
        <w:t xml:space="preserve"> </w:t>
      </w:r>
      <w:r>
        <w:rPr>
          <w:rFonts w:ascii="Times New Roman" w:hAnsi="Times New Roman"/>
          <w:sz w:val="28"/>
          <w:szCs w:val="28"/>
        </w:rPr>
        <w:t>у тому числі рибогосподарська технологічна водойма:</w:t>
      </w:r>
      <w:r>
        <w:rPr>
          <w:rFonts w:ascii="Times New Roman" w:hAnsi="Times New Roman"/>
          <w:b/>
          <w:color w:val="000000"/>
          <w:sz w:val="28"/>
          <w:szCs w:val="28"/>
        </w:rPr>
        <w:t xml:space="preserve">  </w:t>
      </w:r>
      <w:r>
        <w:rPr>
          <w:rFonts w:ascii="Times New Roman" w:hAnsi="Times New Roman"/>
          <w:b/>
          <w:color w:val="000000"/>
          <w:sz w:val="28"/>
          <w:szCs w:val="28"/>
          <w:lang w:val="en-US"/>
        </w:rPr>
        <w:t>c</w:t>
      </w:r>
      <w:r>
        <w:rPr>
          <w:rFonts w:ascii="Times New Roman" w:hAnsi="Times New Roman"/>
          <w:b/>
          <w:color w:val="000000"/>
          <w:sz w:val="28"/>
          <w:szCs w:val="28"/>
        </w:rPr>
        <w:t xml:space="preserve">тавок №1 площею  9,1673 га,  </w:t>
      </w:r>
    </w:p>
    <w:p w:rsidR="007504A7" w:rsidRDefault="007504A7" w:rsidP="007504A7">
      <w:pPr>
        <w:pStyle w:val="a6"/>
        <w:spacing w:before="0"/>
        <w:ind w:firstLine="0"/>
        <w:jc w:val="both"/>
        <w:rPr>
          <w:rFonts w:ascii="Times New Roman" w:hAnsi="Times New Roman"/>
          <w:b/>
          <w:color w:val="000000"/>
          <w:sz w:val="28"/>
          <w:szCs w:val="28"/>
        </w:rPr>
      </w:pPr>
      <w:r>
        <w:rPr>
          <w:rFonts w:ascii="Times New Roman" w:hAnsi="Times New Roman"/>
          <w:b/>
          <w:color w:val="000000"/>
          <w:sz w:val="28"/>
          <w:szCs w:val="28"/>
        </w:rPr>
        <w:t xml:space="preserve">ставок №2 площею 11,2441 га, </w:t>
      </w:r>
    </w:p>
    <w:p w:rsidR="007504A7" w:rsidRDefault="007504A7" w:rsidP="007504A7">
      <w:pPr>
        <w:pStyle w:val="a6"/>
        <w:spacing w:before="0"/>
        <w:ind w:firstLine="0"/>
        <w:jc w:val="both"/>
        <w:rPr>
          <w:rFonts w:ascii="Times New Roman" w:hAnsi="Times New Roman"/>
          <w:b/>
          <w:color w:val="000000"/>
          <w:sz w:val="28"/>
          <w:szCs w:val="28"/>
        </w:rPr>
      </w:pPr>
      <w:r>
        <w:rPr>
          <w:rFonts w:ascii="Times New Roman" w:hAnsi="Times New Roman"/>
          <w:b/>
          <w:color w:val="000000"/>
          <w:sz w:val="28"/>
          <w:szCs w:val="28"/>
        </w:rPr>
        <w:t>ставок №3 площею 6,6924 га,</w:t>
      </w:r>
    </w:p>
    <w:p w:rsidR="007504A7" w:rsidRDefault="007504A7" w:rsidP="007504A7">
      <w:pPr>
        <w:pStyle w:val="a6"/>
        <w:spacing w:before="0"/>
        <w:ind w:firstLine="0"/>
        <w:jc w:val="both"/>
        <w:rPr>
          <w:rFonts w:ascii="Times New Roman" w:hAnsi="Times New Roman"/>
          <w:b/>
          <w:color w:val="000000"/>
          <w:sz w:val="28"/>
          <w:szCs w:val="28"/>
        </w:rPr>
      </w:pPr>
      <w:r>
        <w:rPr>
          <w:rFonts w:ascii="Times New Roman" w:hAnsi="Times New Roman"/>
          <w:b/>
          <w:color w:val="000000"/>
          <w:sz w:val="28"/>
          <w:szCs w:val="28"/>
        </w:rPr>
        <w:lastRenderedPageBreak/>
        <w:t xml:space="preserve">ставок №4 площею 7,9776 га, </w:t>
      </w:r>
    </w:p>
    <w:p w:rsidR="007504A7" w:rsidRDefault="007504A7" w:rsidP="007504A7">
      <w:pPr>
        <w:pStyle w:val="a6"/>
        <w:spacing w:before="0"/>
        <w:jc w:val="both"/>
        <w:rPr>
          <w:rFonts w:ascii="Times New Roman" w:hAnsi="Times New Roman"/>
          <w:sz w:val="28"/>
          <w:szCs w:val="28"/>
          <w:lang w:val="ru-RU"/>
        </w:rPr>
      </w:pPr>
      <w:r>
        <w:rPr>
          <w:rFonts w:ascii="Times New Roman" w:hAnsi="Times New Roman"/>
          <w:sz w:val="28"/>
          <w:szCs w:val="28"/>
        </w:rPr>
        <w:t>3. На земельній ділянці розташовані об’єкти інфраструктури</w:t>
      </w:r>
      <w:r>
        <w:rPr>
          <w:rFonts w:ascii="Times New Roman" w:hAnsi="Times New Roman"/>
          <w:sz w:val="28"/>
          <w:szCs w:val="28"/>
          <w:lang w:val="ru-RU"/>
        </w:rPr>
        <w:t>:</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в межах ставка №1</w:t>
      </w:r>
      <w:r>
        <w:rPr>
          <w:rFonts w:ascii="Times New Roman" w:hAnsi="Times New Roman"/>
          <w:sz w:val="28"/>
          <w:szCs w:val="28"/>
          <w:lang w:val="ru-RU"/>
        </w:rPr>
        <w:t>:</w:t>
      </w:r>
      <w:r>
        <w:rPr>
          <w:rFonts w:ascii="Times New Roman" w:hAnsi="Times New Roman"/>
          <w:sz w:val="28"/>
          <w:szCs w:val="28"/>
        </w:rPr>
        <w:t xml:space="preserve"> </w:t>
      </w:r>
      <w:r>
        <w:rPr>
          <w:rFonts w:ascii="Times New Roman" w:hAnsi="Times New Roman"/>
          <w:color w:val="000000"/>
          <w:sz w:val="28"/>
          <w:szCs w:val="28"/>
        </w:rPr>
        <w:t>гребля ґрунтова</w:t>
      </w:r>
      <w:r>
        <w:rPr>
          <w:rFonts w:ascii="Times New Roman" w:hAnsi="Times New Roman"/>
          <w:color w:val="000000"/>
          <w:sz w:val="28"/>
          <w:szCs w:val="28"/>
          <w:lang w:val="ru-RU"/>
        </w:rPr>
        <w:t xml:space="preserve"> </w:t>
      </w:r>
      <w:r>
        <w:rPr>
          <w:rFonts w:ascii="Times New Roman" w:hAnsi="Times New Roman"/>
          <w:color w:val="000000"/>
          <w:sz w:val="28"/>
          <w:szCs w:val="28"/>
        </w:rPr>
        <w:t xml:space="preserve">(торф, глина, </w:t>
      </w:r>
      <w:r>
        <w:rPr>
          <w:rFonts w:ascii="Times New Roman" w:hAnsi="Times New Roman"/>
          <w:color w:val="000000"/>
          <w:sz w:val="28"/>
          <w:szCs w:val="28"/>
          <w:lang w:val="en-US"/>
        </w:rPr>
        <w:t>c</w:t>
      </w:r>
      <w:r>
        <w:rPr>
          <w:rFonts w:ascii="Times New Roman" w:hAnsi="Times New Roman"/>
          <w:color w:val="000000"/>
          <w:sz w:val="28"/>
          <w:szCs w:val="28"/>
        </w:rPr>
        <w:t>углинок,</w:t>
      </w:r>
      <w:r>
        <w:rPr>
          <w:rFonts w:ascii="Times New Roman" w:hAnsi="Times New Roman"/>
          <w:color w:val="000000"/>
          <w:sz w:val="28"/>
          <w:szCs w:val="28"/>
          <w:lang w:val="ru-RU"/>
        </w:rPr>
        <w:t xml:space="preserve"> </w:t>
      </w:r>
      <w:r>
        <w:rPr>
          <w:rFonts w:ascii="Times New Roman" w:hAnsi="Times New Roman"/>
          <w:color w:val="000000"/>
          <w:sz w:val="28"/>
          <w:szCs w:val="28"/>
        </w:rPr>
        <w:t>пісок,</w:t>
      </w:r>
      <w:r>
        <w:rPr>
          <w:rFonts w:ascii="Times New Roman" w:hAnsi="Times New Roman"/>
          <w:color w:val="000000"/>
          <w:sz w:val="28"/>
          <w:szCs w:val="28"/>
          <w:lang w:val="ru-RU"/>
        </w:rPr>
        <w:t xml:space="preserve"> </w:t>
      </w:r>
      <w:r>
        <w:rPr>
          <w:rFonts w:ascii="Times New Roman" w:hAnsi="Times New Roman"/>
          <w:color w:val="000000"/>
          <w:sz w:val="28"/>
          <w:szCs w:val="28"/>
        </w:rPr>
        <w:t>довжиною 1780</w:t>
      </w:r>
      <w:r>
        <w:rPr>
          <w:rFonts w:ascii="Times New Roman" w:hAnsi="Times New Roman"/>
          <w:color w:val="000000"/>
          <w:sz w:val="28"/>
          <w:szCs w:val="28"/>
          <w:lang w:val="ru-RU"/>
        </w:rPr>
        <w:t xml:space="preserve"> </w:t>
      </w:r>
      <w:r>
        <w:rPr>
          <w:rFonts w:ascii="Times New Roman" w:hAnsi="Times New Roman"/>
          <w:color w:val="000000"/>
          <w:sz w:val="28"/>
          <w:szCs w:val="28"/>
        </w:rPr>
        <w:t>м, шириною по гребеню 6,0 м,максимальна висота 1,50 м, гребля проїздна.</w:t>
      </w:r>
      <w:r>
        <w:rPr>
          <w:rFonts w:ascii="Times New Roman" w:hAnsi="Times New Roman"/>
          <w:color w:val="000000"/>
          <w:sz w:val="28"/>
          <w:szCs w:val="28"/>
          <w:lang w:val="ru-RU"/>
        </w:rPr>
        <w:t xml:space="preserve"> </w:t>
      </w:r>
      <w:r>
        <w:rPr>
          <w:rFonts w:ascii="Times New Roman" w:hAnsi="Times New Roman"/>
          <w:color w:val="000000"/>
          <w:sz w:val="28"/>
          <w:szCs w:val="28"/>
        </w:rPr>
        <w:t>Водоскидна споруда – типу «Монах»,</w:t>
      </w:r>
      <w:r>
        <w:rPr>
          <w:rFonts w:ascii="Times New Roman" w:hAnsi="Times New Roman"/>
          <w:color w:val="000000"/>
          <w:sz w:val="28"/>
          <w:szCs w:val="28"/>
          <w:lang w:val="ru-RU"/>
        </w:rPr>
        <w:t xml:space="preserve"> </w:t>
      </w:r>
      <w:r>
        <w:rPr>
          <w:rFonts w:ascii="Times New Roman" w:hAnsi="Times New Roman"/>
          <w:color w:val="000000"/>
          <w:sz w:val="28"/>
          <w:szCs w:val="28"/>
        </w:rPr>
        <w:t>залізна труба д.0,5 м (вид регулювання – дерев’яні шандори).</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в межах ставка №2</w:t>
      </w:r>
      <w:r>
        <w:rPr>
          <w:rFonts w:ascii="Times New Roman" w:hAnsi="Times New Roman"/>
          <w:sz w:val="28"/>
          <w:szCs w:val="28"/>
          <w:lang w:val="ru-RU"/>
        </w:rPr>
        <w:t xml:space="preserve">: </w:t>
      </w:r>
      <w:r>
        <w:rPr>
          <w:rFonts w:ascii="Times New Roman" w:hAnsi="Times New Roman"/>
          <w:color w:val="000000"/>
          <w:sz w:val="28"/>
          <w:szCs w:val="28"/>
        </w:rPr>
        <w:t>гребля ґрунтова (торф, глина, суглинок, пісок, довжиною  1923 м, шириною по гребеню 6,0 м,максимальна висота 1,50 м, гребля проїздна. Водоскидна споруда – типу «Монах», залізна труба д.0,5 м (вид регулювання – дерев’яні шандори).</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в межах ставка №3</w:t>
      </w:r>
      <w:r>
        <w:rPr>
          <w:rFonts w:ascii="Times New Roman" w:hAnsi="Times New Roman"/>
          <w:sz w:val="28"/>
          <w:szCs w:val="28"/>
          <w:lang w:val="ru-RU"/>
        </w:rPr>
        <w:t>:</w:t>
      </w:r>
      <w:r>
        <w:rPr>
          <w:rFonts w:ascii="Times New Roman" w:hAnsi="Times New Roman"/>
          <w:color w:val="000000"/>
          <w:sz w:val="28"/>
          <w:szCs w:val="28"/>
        </w:rPr>
        <w:t xml:space="preserve"> гребля ґрунтова (торф, глина, суглинок, пісок, довжиною  1227 м, шириною по гребеню 6,0 м, максимальна висота 1,50 м, гребля проїздна. Водоскидна споруда – типу«Монах», залізна труба д.0,5м </w:t>
      </w:r>
      <w:r>
        <w:rPr>
          <w:rFonts w:ascii="Times New Roman" w:hAnsi="Times New Roman"/>
          <w:color w:val="000000"/>
          <w:sz w:val="28"/>
          <w:szCs w:val="28"/>
        </w:rPr>
        <w:br/>
        <w:t xml:space="preserve">(вид регулювання – дерев’яні шандори). </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в межах ставка</w:t>
      </w:r>
      <w:r>
        <w:rPr>
          <w:rFonts w:ascii="Times New Roman" w:hAnsi="Times New Roman"/>
          <w:color w:val="000000"/>
          <w:sz w:val="28"/>
          <w:szCs w:val="28"/>
        </w:rPr>
        <w:t xml:space="preserve"> №4</w:t>
      </w:r>
      <w:r>
        <w:rPr>
          <w:rFonts w:ascii="Times New Roman" w:hAnsi="Times New Roman"/>
          <w:color w:val="000000"/>
          <w:sz w:val="28"/>
          <w:szCs w:val="28"/>
          <w:lang w:val="ru-RU"/>
        </w:rPr>
        <w:t>:</w:t>
      </w:r>
      <w:r>
        <w:rPr>
          <w:rFonts w:ascii="Times New Roman" w:hAnsi="Times New Roman"/>
          <w:color w:val="000000"/>
          <w:sz w:val="28"/>
          <w:szCs w:val="28"/>
        </w:rPr>
        <w:t xml:space="preserve"> гребля ґрунтова (торф,</w:t>
      </w:r>
      <w:r>
        <w:rPr>
          <w:rFonts w:ascii="Times New Roman" w:hAnsi="Times New Roman"/>
          <w:color w:val="000000"/>
          <w:sz w:val="28"/>
          <w:szCs w:val="28"/>
          <w:lang w:val="ru-RU"/>
        </w:rPr>
        <w:t xml:space="preserve"> </w:t>
      </w:r>
      <w:r>
        <w:rPr>
          <w:rFonts w:ascii="Times New Roman" w:hAnsi="Times New Roman"/>
          <w:color w:val="000000"/>
          <w:sz w:val="28"/>
          <w:szCs w:val="28"/>
        </w:rPr>
        <w:t>глина, суглинок,</w:t>
      </w:r>
      <w:r>
        <w:rPr>
          <w:rFonts w:ascii="Times New Roman" w:hAnsi="Times New Roman"/>
          <w:color w:val="000000"/>
          <w:sz w:val="28"/>
          <w:szCs w:val="28"/>
          <w:lang w:val="ru-RU"/>
        </w:rPr>
        <w:t xml:space="preserve"> </w:t>
      </w:r>
      <w:r>
        <w:rPr>
          <w:rFonts w:ascii="Times New Roman" w:hAnsi="Times New Roman"/>
          <w:color w:val="000000"/>
          <w:sz w:val="28"/>
          <w:szCs w:val="28"/>
        </w:rPr>
        <w:t>пісок,</w:t>
      </w:r>
      <w:r>
        <w:rPr>
          <w:rFonts w:ascii="Times New Roman" w:hAnsi="Times New Roman"/>
          <w:color w:val="000000"/>
          <w:sz w:val="28"/>
          <w:szCs w:val="28"/>
          <w:lang w:val="ru-RU"/>
        </w:rPr>
        <w:t xml:space="preserve"> </w:t>
      </w:r>
      <w:r>
        <w:rPr>
          <w:rFonts w:ascii="Times New Roman" w:hAnsi="Times New Roman"/>
          <w:color w:val="000000"/>
          <w:sz w:val="28"/>
          <w:szCs w:val="28"/>
        </w:rPr>
        <w:t>довжиною  1311</w:t>
      </w:r>
      <w:r>
        <w:rPr>
          <w:rFonts w:ascii="Times New Roman" w:hAnsi="Times New Roman"/>
          <w:color w:val="000000"/>
          <w:sz w:val="28"/>
          <w:szCs w:val="28"/>
          <w:lang w:val="ru-RU"/>
        </w:rPr>
        <w:t xml:space="preserve"> </w:t>
      </w:r>
      <w:r>
        <w:rPr>
          <w:rFonts w:ascii="Times New Roman" w:hAnsi="Times New Roman"/>
          <w:color w:val="000000"/>
          <w:sz w:val="28"/>
          <w:szCs w:val="28"/>
        </w:rPr>
        <w:t>м, шириною по гребеню 6,0</w:t>
      </w:r>
      <w:r>
        <w:rPr>
          <w:rFonts w:ascii="Times New Roman" w:hAnsi="Times New Roman"/>
          <w:color w:val="000000"/>
          <w:sz w:val="28"/>
          <w:szCs w:val="28"/>
          <w:lang w:val="ru-RU"/>
        </w:rPr>
        <w:t xml:space="preserve"> </w:t>
      </w:r>
      <w:r>
        <w:rPr>
          <w:rFonts w:ascii="Times New Roman" w:hAnsi="Times New Roman"/>
          <w:color w:val="000000"/>
          <w:sz w:val="28"/>
          <w:szCs w:val="28"/>
        </w:rPr>
        <w:t>м,максимальна висота 1,50</w:t>
      </w:r>
      <w:r>
        <w:rPr>
          <w:rFonts w:ascii="Times New Roman" w:hAnsi="Times New Roman"/>
          <w:color w:val="000000"/>
          <w:sz w:val="28"/>
          <w:szCs w:val="28"/>
          <w:lang w:val="ru-RU"/>
        </w:rPr>
        <w:t xml:space="preserve"> </w:t>
      </w:r>
      <w:r>
        <w:rPr>
          <w:rFonts w:ascii="Times New Roman" w:hAnsi="Times New Roman"/>
          <w:color w:val="000000"/>
          <w:sz w:val="28"/>
          <w:szCs w:val="28"/>
        </w:rPr>
        <w:t>м, гребля проїздна. Водоскидна споруда – типу«Монах»,</w:t>
      </w:r>
      <w:r>
        <w:rPr>
          <w:rFonts w:ascii="Times New Roman" w:hAnsi="Times New Roman"/>
          <w:color w:val="000000"/>
          <w:sz w:val="28"/>
          <w:szCs w:val="28"/>
          <w:lang w:val="ru-RU"/>
        </w:rPr>
        <w:t xml:space="preserve"> </w:t>
      </w:r>
      <w:r>
        <w:rPr>
          <w:rFonts w:ascii="Times New Roman" w:hAnsi="Times New Roman"/>
          <w:color w:val="000000"/>
          <w:sz w:val="28"/>
          <w:szCs w:val="28"/>
        </w:rPr>
        <w:t>залізна</w:t>
      </w:r>
      <w:r>
        <w:rPr>
          <w:rFonts w:ascii="Times New Roman" w:hAnsi="Times New Roman"/>
          <w:color w:val="000000"/>
          <w:sz w:val="28"/>
          <w:szCs w:val="28"/>
          <w:lang w:val="ru-RU"/>
        </w:rPr>
        <w:t xml:space="preserve"> </w:t>
      </w:r>
      <w:r>
        <w:rPr>
          <w:rFonts w:ascii="Times New Roman" w:hAnsi="Times New Roman"/>
          <w:color w:val="000000"/>
          <w:sz w:val="28"/>
          <w:szCs w:val="28"/>
        </w:rPr>
        <w:t>труба</w:t>
      </w:r>
      <w:r>
        <w:rPr>
          <w:rFonts w:ascii="Times New Roman" w:hAnsi="Times New Roman"/>
          <w:color w:val="000000"/>
          <w:sz w:val="28"/>
          <w:szCs w:val="28"/>
          <w:lang w:val="ru-RU"/>
        </w:rPr>
        <w:t xml:space="preserve"> </w:t>
      </w:r>
      <w:r>
        <w:rPr>
          <w:rFonts w:ascii="Times New Roman" w:hAnsi="Times New Roman"/>
          <w:color w:val="000000"/>
          <w:sz w:val="28"/>
          <w:szCs w:val="28"/>
        </w:rPr>
        <w:t>д.0,5м</w:t>
      </w:r>
      <w:r>
        <w:rPr>
          <w:rFonts w:ascii="Times New Roman" w:hAnsi="Times New Roman"/>
          <w:color w:val="000000"/>
          <w:sz w:val="28"/>
          <w:szCs w:val="28"/>
          <w:lang w:val="ru-RU"/>
        </w:rPr>
        <w:t xml:space="preserve"> </w:t>
      </w:r>
      <w:r>
        <w:rPr>
          <w:rFonts w:ascii="Times New Roman" w:hAnsi="Times New Roman"/>
          <w:color w:val="000000"/>
          <w:sz w:val="28"/>
          <w:szCs w:val="28"/>
          <w:lang w:val="ru-RU"/>
        </w:rPr>
        <w:br/>
      </w:r>
      <w:r>
        <w:rPr>
          <w:rFonts w:ascii="Times New Roman" w:hAnsi="Times New Roman"/>
          <w:color w:val="000000"/>
          <w:sz w:val="28"/>
          <w:szCs w:val="28"/>
        </w:rPr>
        <w:t>(вид регулювання – дерев’яні шандори).</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 xml:space="preserve">4. Нормативна грошова оцінка земельної ділянки на дату укладення цього договору становить </w:t>
      </w:r>
      <w:r>
        <w:rPr>
          <w:rFonts w:ascii="Times New Roman" w:hAnsi="Times New Roman"/>
          <w:b/>
          <w:color w:val="FF0000"/>
          <w:sz w:val="28"/>
          <w:szCs w:val="28"/>
          <w:u w:val="single"/>
        </w:rPr>
        <w:t>1171650,12</w:t>
      </w:r>
      <w:r>
        <w:rPr>
          <w:rFonts w:ascii="Times New Roman" w:hAnsi="Times New Roman"/>
          <w:b/>
          <w:sz w:val="28"/>
          <w:szCs w:val="28"/>
          <w:u w:val="single"/>
        </w:rPr>
        <w:t xml:space="preserve"> гривень</w:t>
      </w:r>
      <w:r>
        <w:rPr>
          <w:rFonts w:ascii="Times New Roman" w:hAnsi="Times New Roman"/>
          <w:sz w:val="28"/>
          <w:szCs w:val="28"/>
        </w:rPr>
        <w:t>.</w:t>
      </w:r>
    </w:p>
    <w:p w:rsidR="007504A7" w:rsidRDefault="007504A7" w:rsidP="007504A7">
      <w:pPr>
        <w:pStyle w:val="a6"/>
        <w:spacing w:before="0"/>
        <w:jc w:val="both"/>
        <w:rPr>
          <w:rFonts w:ascii="Times New Roman" w:hAnsi="Times New Roman"/>
          <w:color w:val="FF0000"/>
          <w:sz w:val="28"/>
          <w:szCs w:val="28"/>
        </w:rPr>
      </w:pPr>
      <w:r>
        <w:rPr>
          <w:rFonts w:ascii="Times New Roman" w:hAnsi="Times New Roman"/>
          <w:sz w:val="28"/>
          <w:szCs w:val="28"/>
        </w:rPr>
        <w:t xml:space="preserve">5. Об’єкт оренди має такі недоліки, що можуть перешкоджати його ефективному використанню: </w:t>
      </w:r>
      <w:r>
        <w:rPr>
          <w:rFonts w:ascii="Times New Roman" w:hAnsi="Times New Roman"/>
          <w:b/>
          <w:color w:val="000000"/>
          <w:sz w:val="28"/>
          <w:szCs w:val="28"/>
          <w:u w:val="single"/>
        </w:rPr>
        <w:t>відсутні.</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6. Інші особливості об’єкта оренди, які можуть вплинути на орендні відносини</w:t>
      </w:r>
      <w:r>
        <w:rPr>
          <w:rFonts w:ascii="Times New Roman" w:hAnsi="Times New Roman"/>
          <w:sz w:val="28"/>
          <w:szCs w:val="28"/>
          <w:u w:val="single"/>
        </w:rPr>
        <w:t xml:space="preserve">: </w:t>
      </w:r>
      <w:r>
        <w:rPr>
          <w:rFonts w:ascii="Times New Roman" w:hAnsi="Times New Roman"/>
          <w:b/>
          <w:color w:val="000000"/>
          <w:sz w:val="28"/>
          <w:szCs w:val="28"/>
          <w:u w:val="single"/>
        </w:rPr>
        <w:t>відсутні</w:t>
      </w:r>
      <w:r>
        <w:rPr>
          <w:rFonts w:ascii="Times New Roman" w:hAnsi="Times New Roman"/>
          <w:b/>
          <w:color w:val="000000"/>
          <w:sz w:val="28"/>
          <w:szCs w:val="28"/>
        </w:rPr>
        <w:t>.</w:t>
      </w:r>
    </w:p>
    <w:p w:rsidR="007504A7" w:rsidRDefault="007504A7" w:rsidP="007504A7">
      <w:pPr>
        <w:pStyle w:val="a5"/>
        <w:spacing w:before="0"/>
        <w:rPr>
          <w:rFonts w:ascii="Times New Roman" w:hAnsi="Times New Roman"/>
          <w:b w:val="0"/>
          <w:sz w:val="28"/>
          <w:szCs w:val="28"/>
        </w:rPr>
      </w:pPr>
      <w:r>
        <w:rPr>
          <w:rFonts w:ascii="Times New Roman" w:hAnsi="Times New Roman"/>
          <w:b w:val="0"/>
          <w:sz w:val="28"/>
          <w:szCs w:val="28"/>
        </w:rPr>
        <w:t>Строк дії договору</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 xml:space="preserve">7. Цей договір укладено на </w:t>
      </w:r>
      <w:r>
        <w:rPr>
          <w:rFonts w:ascii="Times New Roman" w:hAnsi="Times New Roman"/>
          <w:b/>
          <w:color w:val="000000"/>
          <w:sz w:val="28"/>
          <w:szCs w:val="28"/>
          <w:u w:val="single"/>
        </w:rPr>
        <w:t>10 (десять</w:t>
      </w:r>
      <w:r>
        <w:rPr>
          <w:rFonts w:ascii="Times New Roman" w:hAnsi="Times New Roman"/>
          <w:color w:val="000000"/>
          <w:sz w:val="28"/>
          <w:szCs w:val="28"/>
        </w:rPr>
        <w:t>)</w:t>
      </w:r>
      <w:r>
        <w:rPr>
          <w:rFonts w:ascii="Times New Roman" w:hAnsi="Times New Roman"/>
          <w:sz w:val="28"/>
          <w:szCs w:val="28"/>
        </w:rPr>
        <w:t xml:space="preserve"> років.</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Після закінчення строку, на який укладено цей договір, орендар, який належно виконував обов’язки за умовами договору, має переважне право перед іншими особами на укладення договору оренди на новий строк.</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 xml:space="preserve">У такому випадку орендар повинен не пізніше ніж за </w:t>
      </w:r>
      <w:r>
        <w:rPr>
          <w:rFonts w:ascii="Times New Roman" w:hAnsi="Times New Roman"/>
          <w:color w:val="000000"/>
          <w:sz w:val="28"/>
          <w:szCs w:val="28"/>
        </w:rPr>
        <w:t>30</w:t>
      </w:r>
      <w:r>
        <w:rPr>
          <w:rFonts w:ascii="Times New Roman" w:hAnsi="Times New Roman"/>
          <w:sz w:val="28"/>
          <w:szCs w:val="28"/>
        </w:rPr>
        <w:t xml:space="preserve"> днів до закінчення строку, на який укладено цей договір, повідомити письмово орендодавця про намір скористатися переважним правом на укладення договору оренди на новий строк.</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До листа-повідомлення про укладення договору оренди на новий строк орендар додає проект відповідного договору.</w:t>
      </w:r>
    </w:p>
    <w:p w:rsidR="007504A7" w:rsidRDefault="007504A7" w:rsidP="007504A7">
      <w:pPr>
        <w:pStyle w:val="a5"/>
        <w:spacing w:before="0"/>
        <w:rPr>
          <w:rFonts w:ascii="Times New Roman" w:hAnsi="Times New Roman"/>
          <w:b w:val="0"/>
          <w:sz w:val="6"/>
          <w:szCs w:val="6"/>
        </w:rPr>
      </w:pPr>
    </w:p>
    <w:p w:rsidR="007504A7" w:rsidRDefault="007504A7" w:rsidP="007504A7">
      <w:pPr>
        <w:pStyle w:val="a5"/>
        <w:spacing w:before="0"/>
        <w:rPr>
          <w:rFonts w:ascii="Times New Roman" w:hAnsi="Times New Roman"/>
          <w:b w:val="0"/>
          <w:sz w:val="28"/>
          <w:szCs w:val="28"/>
        </w:rPr>
      </w:pPr>
      <w:r>
        <w:rPr>
          <w:rFonts w:ascii="Times New Roman" w:hAnsi="Times New Roman"/>
          <w:b w:val="0"/>
          <w:sz w:val="28"/>
          <w:szCs w:val="28"/>
        </w:rPr>
        <w:t>Орендна плата</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8. Орендна плата вноситься орендарем у грошовій формі та розмірі:</w:t>
      </w:r>
    </w:p>
    <w:p w:rsidR="007504A7" w:rsidRDefault="007504A7" w:rsidP="007504A7">
      <w:pPr>
        <w:pStyle w:val="a6"/>
        <w:spacing w:before="0"/>
        <w:ind w:firstLine="0"/>
        <w:jc w:val="both"/>
        <w:rPr>
          <w:rFonts w:ascii="Times New Roman" w:hAnsi="Times New Roman"/>
          <w:b/>
          <w:sz w:val="28"/>
          <w:szCs w:val="28"/>
          <w:u w:val="single"/>
        </w:rPr>
      </w:pPr>
      <w:r>
        <w:rPr>
          <w:rFonts w:ascii="Times New Roman" w:hAnsi="Times New Roman"/>
          <w:sz w:val="28"/>
          <w:szCs w:val="28"/>
        </w:rPr>
        <w:t xml:space="preserve">за земельну  ділянку  </w:t>
      </w:r>
      <w:r>
        <w:rPr>
          <w:rFonts w:ascii="Times New Roman" w:hAnsi="Times New Roman"/>
          <w:b/>
          <w:color w:val="FF0000"/>
          <w:sz w:val="28"/>
          <w:szCs w:val="28"/>
          <w:u w:val="single"/>
        </w:rPr>
        <w:t>5-?</w:t>
      </w:r>
      <w:r>
        <w:rPr>
          <w:rFonts w:ascii="Times New Roman" w:hAnsi="Times New Roman"/>
          <w:b/>
          <w:color w:val="000000"/>
          <w:sz w:val="28"/>
          <w:szCs w:val="28"/>
          <w:u w:val="single"/>
        </w:rPr>
        <w:t xml:space="preserve"> відсотків від нормативної грошової оцінки земельної ділянки, що складає </w:t>
      </w:r>
      <w:r>
        <w:rPr>
          <w:rFonts w:ascii="Times New Roman" w:hAnsi="Times New Roman"/>
          <w:b/>
          <w:color w:val="FF0000"/>
          <w:sz w:val="28"/>
          <w:szCs w:val="28"/>
          <w:u w:val="single"/>
        </w:rPr>
        <w:t xml:space="preserve">58582,51 грн. (три тисячі п’ятсот гривні 00 коп.), </w:t>
      </w:r>
      <w:r>
        <w:rPr>
          <w:rFonts w:ascii="Times New Roman" w:hAnsi="Times New Roman"/>
          <w:b/>
          <w:color w:val="000000"/>
          <w:sz w:val="28"/>
          <w:szCs w:val="28"/>
          <w:u w:val="single"/>
        </w:rPr>
        <w:t>код платежу  18010900,</w:t>
      </w:r>
    </w:p>
    <w:p w:rsidR="007504A7" w:rsidRDefault="007504A7" w:rsidP="007504A7">
      <w:pPr>
        <w:pStyle w:val="a6"/>
        <w:spacing w:before="0"/>
        <w:ind w:firstLine="0"/>
        <w:jc w:val="both"/>
        <w:rPr>
          <w:rFonts w:ascii="Times New Roman" w:hAnsi="Times New Roman"/>
          <w:b/>
          <w:sz w:val="20"/>
          <w:u w:val="single"/>
        </w:rPr>
      </w:pPr>
      <w:r>
        <w:rPr>
          <w:rFonts w:ascii="Times New Roman" w:hAnsi="Times New Roman"/>
          <w:sz w:val="28"/>
          <w:szCs w:val="28"/>
        </w:rPr>
        <w:t xml:space="preserve">за водний об’єкт </w:t>
      </w:r>
      <w:r>
        <w:rPr>
          <w:rFonts w:ascii="Times New Roman" w:hAnsi="Times New Roman"/>
          <w:b/>
          <w:color w:val="000000"/>
          <w:sz w:val="28"/>
          <w:szCs w:val="28"/>
          <w:u w:val="single"/>
        </w:rPr>
        <w:t xml:space="preserve">12841грн. (двадцять тисяч вісімсот сорок одна гривня), код платежу 22130002        </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lastRenderedPageBreak/>
        <w:t>9. Обчислення розміру орендної плати здійснюється за:</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водний об’єкт — відповідно до Методики визначення розміру плати за надані в оренду водні об’єкти, що затверджується Міндовкіллям;</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рибогосподарську технологічну водойму — відповідно до Методики визначення розміру плати за використання на умовах оренди частини рибогосподарського водного об’єкта, рибогосподарської технологічної водойми, що затверджується Мінагрополітики;</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земельну ділянку — з урахуванням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10. Орендна плата вноситься у такі строки:</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1) за земельну ділянку державної та/або комунальної власності, набуту в оренду за результатами торгів:</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за перший рік — не пізніше ніж протягом трьох банківських днів з дня укладення цього договору;</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починаючи з наступного року — відповідно до Податкового кодексу України;</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2) за земельну ділянку державної та/або комунальної власності, набуту в оренду без проведення земельних торгів:</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за перший рік — у п’ятиденний строк після підписання цього договору;</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починаючи з наступного року — відповідно до Податкового кодексу України;</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3) за водний об’єкт:</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за перший рік — у п’ятиденний строк після підписання цього договору;</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починаючи з наступного року — щороку не пізніше 15 числа місяця, наступного за розрахунковим роком.</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 xml:space="preserve">11. Розмір орендної плати переглядається </w:t>
      </w:r>
      <w:r>
        <w:rPr>
          <w:rFonts w:ascii="Times New Roman" w:hAnsi="Times New Roman"/>
          <w:b/>
          <w:color w:val="000000"/>
          <w:sz w:val="28"/>
          <w:szCs w:val="28"/>
          <w:u w:val="single"/>
        </w:rPr>
        <w:t>щорічно</w:t>
      </w:r>
      <w:r>
        <w:rPr>
          <w:rFonts w:ascii="Times New Roman" w:hAnsi="Times New Roman"/>
          <w:b/>
          <w:color w:val="FF0000"/>
          <w:sz w:val="28"/>
          <w:szCs w:val="28"/>
        </w:rPr>
        <w:t xml:space="preserve"> </w:t>
      </w:r>
      <w:r>
        <w:rPr>
          <w:rFonts w:ascii="Times New Roman" w:hAnsi="Times New Roman"/>
          <w:sz w:val="28"/>
          <w:szCs w:val="28"/>
        </w:rPr>
        <w:t>у разі:</w:t>
      </w:r>
    </w:p>
    <w:p w:rsidR="007504A7" w:rsidRDefault="007504A7" w:rsidP="007504A7">
      <w:pPr>
        <w:pStyle w:val="a6"/>
        <w:spacing w:before="0"/>
        <w:jc w:val="both"/>
        <w:rPr>
          <w:rFonts w:ascii="Times New Roman" w:hAnsi="Times New Roman"/>
          <w:sz w:val="28"/>
          <w:szCs w:val="28"/>
        </w:rPr>
      </w:pPr>
      <w:bookmarkStart w:id="1" w:name="o73"/>
      <w:bookmarkEnd w:id="1"/>
      <w:r>
        <w:rPr>
          <w:rFonts w:ascii="Times New Roman" w:hAnsi="Times New Roman"/>
          <w:sz w:val="28"/>
          <w:szCs w:val="28"/>
        </w:rPr>
        <w:t>1) зміни умов господарювання, передбачених цим договором;</w:t>
      </w:r>
    </w:p>
    <w:p w:rsidR="007504A7" w:rsidRDefault="007504A7" w:rsidP="007504A7">
      <w:pPr>
        <w:pStyle w:val="a6"/>
        <w:spacing w:before="0"/>
        <w:jc w:val="both"/>
        <w:rPr>
          <w:rFonts w:ascii="Times New Roman" w:hAnsi="Times New Roman"/>
          <w:sz w:val="28"/>
          <w:szCs w:val="28"/>
        </w:rPr>
      </w:pPr>
      <w:bookmarkStart w:id="2" w:name="o74"/>
      <w:bookmarkEnd w:id="2"/>
      <w:r>
        <w:rPr>
          <w:rFonts w:ascii="Times New Roman" w:hAnsi="Times New Roman"/>
          <w:sz w:val="28"/>
          <w:szCs w:val="28"/>
        </w:rPr>
        <w:t>2) зміни граничних розмірів орендної плати, визначених Податковим кодексом України, підвищення цін і тарифів, зміни коефіцієнтів індексації, визначених законодавством;</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3) зміни нормативної грошової оцінки земельної ділянки державної та комунальної власності;</w:t>
      </w:r>
    </w:p>
    <w:p w:rsidR="007504A7" w:rsidRDefault="007504A7" w:rsidP="007504A7">
      <w:pPr>
        <w:pStyle w:val="a6"/>
        <w:spacing w:before="0"/>
        <w:jc w:val="both"/>
        <w:rPr>
          <w:rFonts w:ascii="Times New Roman" w:hAnsi="Times New Roman"/>
          <w:sz w:val="28"/>
          <w:szCs w:val="28"/>
        </w:rPr>
      </w:pPr>
      <w:bookmarkStart w:id="3" w:name="o75"/>
      <w:bookmarkEnd w:id="3"/>
      <w:r>
        <w:rPr>
          <w:rFonts w:ascii="Times New Roman" w:hAnsi="Times New Roman"/>
          <w:sz w:val="28"/>
          <w:szCs w:val="28"/>
        </w:rPr>
        <w:t>4) погіршення стану об’єкта оренди, що сталося не з вини орендаря, що підтверджено документами;</w:t>
      </w:r>
    </w:p>
    <w:p w:rsidR="007504A7" w:rsidRDefault="007504A7" w:rsidP="007504A7">
      <w:pPr>
        <w:pStyle w:val="a6"/>
        <w:spacing w:before="0"/>
        <w:jc w:val="both"/>
        <w:rPr>
          <w:rFonts w:ascii="Times New Roman" w:hAnsi="Times New Roman"/>
          <w:sz w:val="28"/>
          <w:szCs w:val="28"/>
        </w:rPr>
      </w:pPr>
      <w:bookmarkStart w:id="4" w:name="o76"/>
      <w:bookmarkEnd w:id="4"/>
      <w:r>
        <w:rPr>
          <w:rFonts w:ascii="Times New Roman" w:hAnsi="Times New Roman"/>
          <w:sz w:val="28"/>
          <w:szCs w:val="28"/>
        </w:rPr>
        <w:t>5) в інших випадках, передбачених законом.</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Розмір орендної плати за земельну ділянку державної та/або комунальної власності, яка передана в оренду за результатами земельних торгів, не може переглядатися у бік зменшення.</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12. У разі невнесення орендної плати за землю та/або водний об’єкт у строки, визначені цим договором:</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у десятиденний строк сплачується штраф у розмірі 100 відсотків річної орендної плати, встановленої цим договором;</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lastRenderedPageBreak/>
        <w:t xml:space="preserve">стягується пеня у розмірі </w:t>
      </w:r>
      <w:r>
        <w:rPr>
          <w:rFonts w:ascii="Times New Roman" w:hAnsi="Times New Roman"/>
          <w:b/>
          <w:color w:val="000000"/>
          <w:sz w:val="28"/>
          <w:szCs w:val="28"/>
          <w:u w:val="single"/>
        </w:rPr>
        <w:t>0,3</w:t>
      </w:r>
      <w:r>
        <w:rPr>
          <w:rFonts w:ascii="Times New Roman" w:hAnsi="Times New Roman"/>
          <w:sz w:val="28"/>
          <w:szCs w:val="28"/>
        </w:rPr>
        <w:t xml:space="preserve"> відсотків річної орендної плати за кожний день прострочення з урахуванням вимог Закону України “Про відповідальність за несвоєчасне виконання грошових зобов’язань”.</w:t>
      </w:r>
    </w:p>
    <w:p w:rsidR="007504A7" w:rsidRDefault="007504A7" w:rsidP="007504A7">
      <w:pPr>
        <w:pStyle w:val="a5"/>
        <w:spacing w:before="0"/>
        <w:rPr>
          <w:rFonts w:ascii="Times New Roman" w:hAnsi="Times New Roman"/>
          <w:b w:val="0"/>
          <w:sz w:val="4"/>
          <w:szCs w:val="4"/>
        </w:rPr>
      </w:pPr>
    </w:p>
    <w:p w:rsidR="007504A7" w:rsidRDefault="007504A7" w:rsidP="007504A7">
      <w:pPr>
        <w:pStyle w:val="a5"/>
        <w:spacing w:before="0"/>
        <w:rPr>
          <w:rFonts w:ascii="Times New Roman" w:hAnsi="Times New Roman"/>
          <w:b w:val="0"/>
          <w:sz w:val="28"/>
          <w:szCs w:val="28"/>
        </w:rPr>
      </w:pPr>
      <w:r>
        <w:rPr>
          <w:rFonts w:ascii="Times New Roman" w:hAnsi="Times New Roman"/>
          <w:b w:val="0"/>
          <w:sz w:val="28"/>
          <w:szCs w:val="28"/>
        </w:rPr>
        <w:t xml:space="preserve"> Умови використання об’єкта оренди</w:t>
      </w:r>
    </w:p>
    <w:p w:rsidR="007504A7" w:rsidRDefault="007504A7" w:rsidP="007504A7">
      <w:pPr>
        <w:pStyle w:val="a6"/>
        <w:spacing w:before="0"/>
        <w:jc w:val="both"/>
        <w:rPr>
          <w:rFonts w:ascii="Times New Roman" w:hAnsi="Times New Roman"/>
          <w:sz w:val="28"/>
          <w:szCs w:val="28"/>
        </w:rPr>
      </w:pPr>
      <w:bookmarkStart w:id="5" w:name="o89"/>
      <w:bookmarkEnd w:id="5"/>
      <w:r>
        <w:rPr>
          <w:rFonts w:ascii="Times New Roman" w:hAnsi="Times New Roman"/>
          <w:sz w:val="28"/>
          <w:szCs w:val="28"/>
        </w:rPr>
        <w:t>13. Передача водного об’єкта в оренду здійснюється за наявності паспорта водного об’єкта, а в разі надання в оренду рибогосподарської технологічної водойми — паспорта та/або технічного проекту рибогосподарської технологічної водойми.</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14. Використання земельної ділянки в комплексі з розташованим на ній водним об’єктом здійснюється лише для цілей, визначених цим договором.</w:t>
      </w:r>
    </w:p>
    <w:p w:rsidR="007504A7" w:rsidRDefault="007504A7" w:rsidP="007504A7">
      <w:pPr>
        <w:pStyle w:val="a6"/>
        <w:spacing w:before="0"/>
        <w:jc w:val="both"/>
        <w:rPr>
          <w:rFonts w:ascii="Times New Roman" w:hAnsi="Times New Roman"/>
          <w:sz w:val="28"/>
          <w:szCs w:val="28"/>
        </w:rPr>
      </w:pPr>
      <w:bookmarkStart w:id="6" w:name="o95"/>
      <w:bookmarkStart w:id="7" w:name="o96"/>
      <w:bookmarkEnd w:id="6"/>
      <w:bookmarkEnd w:id="7"/>
      <w:r>
        <w:rPr>
          <w:rFonts w:ascii="Times New Roman" w:hAnsi="Times New Roman"/>
          <w:sz w:val="28"/>
          <w:szCs w:val="28"/>
        </w:rPr>
        <w:t>15. Використання об’єкта оренди здійснюється з дотриманням Водного та Земельного кодексів України, а також інших законодавчих актів.</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16. Дотримання зобов’язання щодо здійснення заходів з охорони та поліпшення екологічного стану водного об’єкта.</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17. Експлуатація водосховищ і ставків здійснюється відповідно до встановлених Держводагентством режимів роботи.</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18. Використання водного об’єкта здійснюється без створення перешкод у здійсненні права загального водокористування (крім випадків, визначених законом) та у здійсненні спеціального водокористування відповідно до виданих дозволів.</w:t>
      </w:r>
    </w:p>
    <w:p w:rsidR="007504A7" w:rsidRDefault="007504A7" w:rsidP="007504A7">
      <w:pPr>
        <w:pStyle w:val="a6"/>
        <w:spacing w:before="0"/>
        <w:jc w:val="both"/>
        <w:rPr>
          <w:rFonts w:ascii="Times New Roman" w:hAnsi="Times New Roman"/>
          <w:b/>
          <w:color w:val="000000"/>
          <w:sz w:val="28"/>
          <w:szCs w:val="28"/>
        </w:rPr>
      </w:pPr>
      <w:r>
        <w:rPr>
          <w:rFonts w:ascii="Times New Roman" w:hAnsi="Times New Roman"/>
          <w:sz w:val="28"/>
          <w:szCs w:val="28"/>
        </w:rPr>
        <w:t xml:space="preserve">19. Інші умови </w:t>
      </w:r>
      <w:r>
        <w:rPr>
          <w:rFonts w:ascii="Times New Roman" w:hAnsi="Times New Roman"/>
          <w:color w:val="000000"/>
          <w:sz w:val="28"/>
          <w:szCs w:val="28"/>
        </w:rPr>
        <w:t xml:space="preserve">орендар </w:t>
      </w:r>
      <w:r>
        <w:rPr>
          <w:rFonts w:ascii="Times New Roman" w:hAnsi="Times New Roman"/>
          <w:b/>
          <w:color w:val="000000"/>
          <w:sz w:val="28"/>
          <w:szCs w:val="28"/>
          <w:u w:val="single"/>
        </w:rPr>
        <w:t>не має права передавати об</w:t>
      </w:r>
      <w:r>
        <w:rPr>
          <w:rFonts w:ascii="Times New Roman" w:hAnsi="Times New Roman"/>
          <w:b/>
          <w:color w:val="000000"/>
          <w:sz w:val="28"/>
          <w:szCs w:val="28"/>
          <w:u w:val="single"/>
          <w:lang w:val="ru-RU"/>
        </w:rPr>
        <w:t>’єкт оренди у заставу та/або вносити її до статутного (складеного, пайового фонду (капіталу</w:t>
      </w:r>
      <w:r>
        <w:rPr>
          <w:rFonts w:ascii="Times New Roman" w:hAnsi="Times New Roman"/>
          <w:b/>
          <w:color w:val="000000"/>
          <w:sz w:val="28"/>
          <w:szCs w:val="28"/>
          <w:lang w:val="ru-RU"/>
        </w:rPr>
        <w:t>)).</w:t>
      </w:r>
    </w:p>
    <w:p w:rsidR="007504A7" w:rsidRDefault="007504A7" w:rsidP="007504A7">
      <w:pPr>
        <w:pStyle w:val="a5"/>
        <w:spacing w:before="0"/>
        <w:rPr>
          <w:rFonts w:ascii="Times New Roman" w:hAnsi="Times New Roman"/>
          <w:b w:val="0"/>
          <w:sz w:val="28"/>
          <w:szCs w:val="28"/>
        </w:rPr>
      </w:pPr>
      <w:bookmarkStart w:id="8" w:name="o100"/>
      <w:bookmarkEnd w:id="8"/>
      <w:r>
        <w:rPr>
          <w:rFonts w:ascii="Times New Roman" w:hAnsi="Times New Roman"/>
          <w:b w:val="0"/>
          <w:sz w:val="28"/>
          <w:szCs w:val="28"/>
        </w:rPr>
        <w:t>Умови повернення об’єкта оренди</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20. Після припинення цього договору орендар повертає орендодавцеві свій примірник паспорта водного об’єкта.</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21. Після припинення цього договору орендар повертає орендодавцеві  об’єкт оренди у стані, не гіршому порівняно з тим, у якому він одержав його в оренду.</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Орендодавець  у разі погіршення екологічного та/або хімічного стану водного об’єкта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У разі погіршення якості ґрунтового покриву та інших корисних властивостей орендованої земельної ділянки або приведення її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України,1993 р., № 10, ст. 193).</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lastRenderedPageBreak/>
        <w:t>22. Здійснені орендарем без згоди орендодавця  витрати на поліпшення об’єкта оренди, які неможливо відокремити без заподіяння шкоди цій ділянці, не підлягають відшкодуванню.</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 xml:space="preserve">23. Поліпшення стану об’єкта оренди, проведені орендарем за письмовою згодою з орендодавцем, </w:t>
      </w:r>
      <w:r>
        <w:rPr>
          <w:rFonts w:ascii="Times New Roman" w:hAnsi="Times New Roman"/>
          <w:b/>
          <w:color w:val="000000"/>
          <w:sz w:val="28"/>
          <w:szCs w:val="28"/>
          <w:u w:val="single"/>
        </w:rPr>
        <w:t>не підлягають</w:t>
      </w:r>
      <w:r>
        <w:rPr>
          <w:rFonts w:ascii="Times New Roman" w:hAnsi="Times New Roman"/>
          <w:sz w:val="28"/>
          <w:szCs w:val="28"/>
        </w:rPr>
        <w:t xml:space="preserve">  відшкодуванню.</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Умови, обсяги і строки відшкодування орендарю витрат за проведені ним поліпшення стану об’єкта оренди визначаються окремим договором.</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24. Орендар має право на відшкодування збитків, заподіяних внаслідок невиконання орендодавцем зобов’язань, передбачених цим договором.</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Збитками вважаються:</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фактичні втрати, яких орендар зазнав у зв’язку з невиконанням або неналежним виконанням умов цього договору орендодавцем, а також витрати, які орендар здійснив або повинен здійснити для відновлення свого порушеного права;</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доходи, які орендар міг би реально отримати в разі належного виконання орендодавцем умов цього договору.</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25. Розмір фактичних витрат орендаря визначається на підставі документально підтверджених даних.</w:t>
      </w:r>
    </w:p>
    <w:p w:rsidR="007504A7" w:rsidRDefault="007504A7" w:rsidP="007504A7">
      <w:pPr>
        <w:pStyle w:val="a5"/>
        <w:spacing w:before="0"/>
        <w:rPr>
          <w:rFonts w:ascii="Times New Roman" w:hAnsi="Times New Roman"/>
          <w:b w:val="0"/>
          <w:sz w:val="4"/>
          <w:szCs w:val="4"/>
        </w:rPr>
      </w:pPr>
    </w:p>
    <w:p w:rsidR="007504A7" w:rsidRDefault="007504A7" w:rsidP="007504A7">
      <w:pPr>
        <w:pStyle w:val="a5"/>
        <w:spacing w:before="0"/>
        <w:rPr>
          <w:rFonts w:ascii="Times New Roman" w:hAnsi="Times New Roman"/>
          <w:b w:val="0"/>
          <w:sz w:val="28"/>
          <w:szCs w:val="28"/>
        </w:rPr>
      </w:pPr>
      <w:r>
        <w:rPr>
          <w:rFonts w:ascii="Times New Roman" w:hAnsi="Times New Roman"/>
          <w:b w:val="0"/>
          <w:sz w:val="28"/>
          <w:szCs w:val="28"/>
        </w:rPr>
        <w:t>Обмеження (обтяження) щодо використання об’єкта оренди</w:t>
      </w:r>
    </w:p>
    <w:p w:rsidR="007504A7" w:rsidRDefault="007504A7" w:rsidP="007504A7">
      <w:pPr>
        <w:pStyle w:val="a6"/>
        <w:jc w:val="both"/>
        <w:rPr>
          <w:rFonts w:ascii="Times New Roman" w:hAnsi="Times New Roman"/>
          <w:sz w:val="20"/>
        </w:rPr>
      </w:pPr>
      <w:r>
        <w:rPr>
          <w:rFonts w:ascii="Times New Roman" w:hAnsi="Times New Roman"/>
          <w:sz w:val="28"/>
          <w:szCs w:val="28"/>
        </w:rPr>
        <w:t xml:space="preserve">26. На орендовану земельну ділянку </w:t>
      </w:r>
      <w:r>
        <w:rPr>
          <w:rFonts w:ascii="Times New Roman" w:hAnsi="Times New Roman"/>
          <w:b/>
          <w:sz w:val="28"/>
          <w:szCs w:val="28"/>
          <w:u w:val="single"/>
        </w:rPr>
        <w:t>не</w:t>
      </w:r>
      <w:r>
        <w:rPr>
          <w:rFonts w:ascii="Times New Roman" w:hAnsi="Times New Roman"/>
          <w:sz w:val="28"/>
          <w:szCs w:val="28"/>
          <w:u w:val="single"/>
        </w:rPr>
        <w:t xml:space="preserve"> </w:t>
      </w:r>
      <w:r>
        <w:rPr>
          <w:rFonts w:ascii="Times New Roman" w:hAnsi="Times New Roman"/>
          <w:b/>
          <w:color w:val="000000"/>
          <w:sz w:val="28"/>
          <w:szCs w:val="28"/>
          <w:u w:val="single"/>
        </w:rPr>
        <w:t>встановлено</w:t>
      </w:r>
      <w:r>
        <w:rPr>
          <w:rFonts w:ascii="Times New Roman" w:hAnsi="Times New Roman"/>
          <w:sz w:val="28"/>
          <w:szCs w:val="28"/>
        </w:rPr>
        <w:t xml:space="preserve"> (обтяження) та інші права третіх осіб</w:t>
      </w:r>
      <w:r>
        <w:rPr>
          <w:rFonts w:ascii="Times New Roman" w:hAnsi="Times New Roman"/>
          <w:sz w:val="28"/>
          <w:szCs w:val="28"/>
          <w:lang w:val="ru-RU"/>
        </w:rPr>
        <w:t>.</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27. Передача в оренду земельної ділянки, водного об’єкта не є підставою для припинення або зміни обмежень (обтяжень) та інших прав третіх осіб на таку ділянку і встановлених земельних сервітутів.</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28. Передача в суборенду земельної ділянки у комплексі з розташованим на ній водним об’єктом іншим суб’єктам господарювання забороняється.</w:t>
      </w:r>
    </w:p>
    <w:p w:rsidR="007504A7" w:rsidRDefault="007504A7" w:rsidP="007504A7">
      <w:pPr>
        <w:pStyle w:val="a5"/>
        <w:spacing w:before="0"/>
        <w:rPr>
          <w:rFonts w:ascii="Times New Roman" w:hAnsi="Times New Roman"/>
          <w:b w:val="0"/>
          <w:sz w:val="4"/>
          <w:szCs w:val="4"/>
        </w:rPr>
      </w:pPr>
    </w:p>
    <w:p w:rsidR="007504A7" w:rsidRDefault="007504A7" w:rsidP="007504A7">
      <w:pPr>
        <w:pStyle w:val="a5"/>
        <w:spacing w:before="0"/>
        <w:rPr>
          <w:rFonts w:ascii="Times New Roman" w:hAnsi="Times New Roman"/>
          <w:b w:val="0"/>
          <w:sz w:val="28"/>
          <w:szCs w:val="28"/>
        </w:rPr>
      </w:pPr>
      <w:r>
        <w:rPr>
          <w:rFonts w:ascii="Times New Roman" w:hAnsi="Times New Roman"/>
          <w:b w:val="0"/>
          <w:sz w:val="28"/>
          <w:szCs w:val="28"/>
        </w:rPr>
        <w:t xml:space="preserve">Права та обов’язки орендодавця </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29. Орендодавець має право вимагати від орендаря:</w:t>
      </w:r>
    </w:p>
    <w:p w:rsidR="007504A7" w:rsidRDefault="007504A7" w:rsidP="007504A7">
      <w:pPr>
        <w:pStyle w:val="a6"/>
        <w:spacing w:before="0"/>
        <w:jc w:val="both"/>
        <w:rPr>
          <w:rFonts w:ascii="Times New Roman" w:hAnsi="Times New Roman"/>
          <w:sz w:val="28"/>
          <w:szCs w:val="28"/>
        </w:rPr>
      </w:pPr>
      <w:bookmarkStart w:id="9" w:name="n148"/>
      <w:bookmarkEnd w:id="9"/>
      <w:r>
        <w:rPr>
          <w:rFonts w:ascii="Times New Roman" w:hAnsi="Times New Roman"/>
          <w:sz w:val="28"/>
          <w:szCs w:val="28"/>
        </w:rPr>
        <w:t>використання земельної ділянки за цільовим призначенням згідно з цим договором;</w:t>
      </w:r>
    </w:p>
    <w:p w:rsidR="007504A7" w:rsidRDefault="007504A7" w:rsidP="007504A7">
      <w:pPr>
        <w:pStyle w:val="a6"/>
        <w:spacing w:before="0"/>
        <w:jc w:val="both"/>
        <w:rPr>
          <w:rFonts w:ascii="Times New Roman" w:hAnsi="Times New Roman"/>
          <w:sz w:val="28"/>
          <w:szCs w:val="28"/>
        </w:rPr>
      </w:pPr>
      <w:bookmarkStart w:id="10" w:name="n149"/>
      <w:bookmarkEnd w:id="10"/>
      <w:r>
        <w:rPr>
          <w:rFonts w:ascii="Times New Roman" w:hAnsi="Times New Roman"/>
          <w:sz w:val="28"/>
          <w:szCs w:val="28"/>
        </w:rPr>
        <w:t>додержання Водного та Земельного кодексів України, а також інших законодавчих актів;</w:t>
      </w:r>
    </w:p>
    <w:p w:rsidR="007504A7" w:rsidRDefault="007504A7" w:rsidP="007504A7">
      <w:pPr>
        <w:pStyle w:val="a6"/>
        <w:spacing w:before="0"/>
        <w:jc w:val="both"/>
        <w:rPr>
          <w:rFonts w:ascii="Times New Roman" w:hAnsi="Times New Roman"/>
          <w:sz w:val="28"/>
          <w:szCs w:val="28"/>
        </w:rPr>
      </w:pPr>
      <w:bookmarkStart w:id="11" w:name="n150"/>
      <w:bookmarkStart w:id="12" w:name="n151"/>
      <w:bookmarkEnd w:id="11"/>
      <w:bookmarkEnd w:id="12"/>
      <w:r>
        <w:rPr>
          <w:rFonts w:ascii="Times New Roman" w:hAnsi="Times New Roman"/>
          <w:sz w:val="28"/>
          <w:szCs w:val="28"/>
        </w:rPr>
        <w:t>дотримання режиму водоохоронних зон, прибережних захисних смуг, пляжних зон, зон санітарної охорони, санітарно-захисних зон, зон особливого режиму використання земель та територій, які особливо охороняються (у разі наявності);</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дотримання зобов’язання щодо здійснення заходів з охорони та поліпшення екологічного стану водного об’єкта;</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 xml:space="preserve">експлуатації водосховищ і ставків відповідно до встановлених в установленому порядку режимів роботи, а також необхідність оформлення </w:t>
      </w:r>
      <w:r>
        <w:rPr>
          <w:rFonts w:ascii="Times New Roman" w:hAnsi="Times New Roman"/>
          <w:sz w:val="28"/>
          <w:szCs w:val="28"/>
        </w:rPr>
        <w:lastRenderedPageBreak/>
        <w:t>права користування гідротехнічними спорудами та права спеціального водокористування;</w:t>
      </w:r>
    </w:p>
    <w:p w:rsidR="007504A7" w:rsidRDefault="007504A7" w:rsidP="007504A7">
      <w:pPr>
        <w:pStyle w:val="a6"/>
        <w:spacing w:before="0"/>
        <w:jc w:val="both"/>
        <w:rPr>
          <w:rFonts w:ascii="Times New Roman" w:hAnsi="Times New Roman"/>
          <w:sz w:val="28"/>
          <w:szCs w:val="28"/>
        </w:rPr>
      </w:pPr>
      <w:bookmarkStart w:id="13" w:name="n152"/>
      <w:bookmarkEnd w:id="13"/>
      <w:r>
        <w:rPr>
          <w:rFonts w:ascii="Times New Roman" w:hAnsi="Times New Roman"/>
          <w:sz w:val="28"/>
          <w:szCs w:val="28"/>
        </w:rPr>
        <w:t>своєчасного внесення орендної плати за земельну ділянку та водний об’єкт.</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30. Орендодавець зобов’язаний:</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передати в користування земельну ділянку в комплексі з розташованим на ній водним об’єктом у стані, що відповідає умовам цього договору;</w:t>
      </w:r>
    </w:p>
    <w:p w:rsidR="007504A7" w:rsidRDefault="007504A7" w:rsidP="007504A7">
      <w:pPr>
        <w:pStyle w:val="a6"/>
        <w:spacing w:before="0"/>
        <w:jc w:val="both"/>
        <w:rPr>
          <w:rFonts w:ascii="Times New Roman" w:hAnsi="Times New Roman"/>
          <w:sz w:val="28"/>
          <w:szCs w:val="28"/>
        </w:rPr>
      </w:pPr>
      <w:bookmarkStart w:id="14" w:name="n155"/>
      <w:bookmarkEnd w:id="14"/>
      <w:r>
        <w:rPr>
          <w:rFonts w:ascii="Times New Roman" w:hAnsi="Times New Roman"/>
          <w:sz w:val="28"/>
          <w:szCs w:val="28"/>
        </w:rPr>
        <w:t>під час передачі земельної ділянки в комплексі з розташованим на ній водним об’єктом в оренду забезпечувати відповідно до закону реалізацію прав третіх осіб щодо орендованої земельної ділянки;</w:t>
      </w:r>
    </w:p>
    <w:p w:rsidR="007504A7" w:rsidRDefault="007504A7" w:rsidP="007504A7">
      <w:pPr>
        <w:pStyle w:val="a6"/>
        <w:spacing w:before="0"/>
        <w:jc w:val="both"/>
        <w:rPr>
          <w:rFonts w:ascii="Times New Roman" w:hAnsi="Times New Roman"/>
          <w:sz w:val="28"/>
          <w:szCs w:val="28"/>
        </w:rPr>
      </w:pPr>
      <w:bookmarkStart w:id="15" w:name="n156"/>
      <w:bookmarkEnd w:id="15"/>
      <w:r>
        <w:rPr>
          <w:rFonts w:ascii="Times New Roman" w:hAnsi="Times New Roman"/>
          <w:sz w:val="28"/>
          <w:szCs w:val="28"/>
        </w:rPr>
        <w:t>не вчиняти дій, які перешкоджають орендареві користуватися орендованою земельною ділянкою та водним об’єктом;</w:t>
      </w:r>
    </w:p>
    <w:p w:rsidR="007504A7" w:rsidRDefault="007504A7" w:rsidP="007504A7">
      <w:pPr>
        <w:pStyle w:val="a6"/>
        <w:spacing w:before="0"/>
        <w:jc w:val="both"/>
        <w:rPr>
          <w:rFonts w:ascii="Times New Roman" w:hAnsi="Times New Roman"/>
          <w:sz w:val="28"/>
          <w:szCs w:val="28"/>
        </w:rPr>
      </w:pPr>
      <w:bookmarkStart w:id="16" w:name="n157"/>
      <w:bookmarkEnd w:id="16"/>
      <w:r>
        <w:rPr>
          <w:rFonts w:ascii="Times New Roman" w:hAnsi="Times New Roman"/>
          <w:sz w:val="28"/>
          <w:szCs w:val="28"/>
        </w:rPr>
        <w:t>відшкодувати орендарю капітальні витрати, пов’язані з поліпшенням стану об’єкта оренди, яке проводилося орендарем за згодою орендодавця;</w:t>
      </w:r>
    </w:p>
    <w:p w:rsidR="007504A7" w:rsidRDefault="007504A7" w:rsidP="007504A7">
      <w:pPr>
        <w:pStyle w:val="a6"/>
        <w:spacing w:before="0"/>
        <w:jc w:val="both"/>
        <w:rPr>
          <w:rFonts w:ascii="Times New Roman" w:hAnsi="Times New Roman"/>
          <w:sz w:val="28"/>
          <w:szCs w:val="28"/>
        </w:rPr>
      </w:pPr>
      <w:bookmarkStart w:id="17" w:name="n158"/>
      <w:bookmarkEnd w:id="17"/>
      <w:r>
        <w:rPr>
          <w:rFonts w:ascii="Times New Roman" w:hAnsi="Times New Roman"/>
          <w:sz w:val="28"/>
          <w:szCs w:val="28"/>
        </w:rPr>
        <w:t>попередити орендаря про особливі властивості та недоліки земельної ділянки, які у процесі її використання можуть спричинити екологічно небезпечні наслідки для довкілля або призвести до погіршення стану об’єкта оренди.</w:t>
      </w:r>
    </w:p>
    <w:p w:rsidR="007504A7" w:rsidRDefault="007504A7" w:rsidP="007504A7">
      <w:pPr>
        <w:pStyle w:val="a5"/>
        <w:spacing w:before="0"/>
        <w:rPr>
          <w:rFonts w:ascii="Times New Roman" w:hAnsi="Times New Roman"/>
          <w:b w:val="0"/>
          <w:sz w:val="28"/>
          <w:szCs w:val="28"/>
        </w:rPr>
      </w:pPr>
      <w:bookmarkStart w:id="18" w:name="n159"/>
      <w:bookmarkEnd w:id="18"/>
      <w:r>
        <w:rPr>
          <w:rFonts w:ascii="Times New Roman" w:hAnsi="Times New Roman"/>
          <w:b w:val="0"/>
          <w:sz w:val="28"/>
          <w:szCs w:val="28"/>
        </w:rPr>
        <w:t>Права та обов’язки орендаря</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31. Орендар має право:</w:t>
      </w:r>
    </w:p>
    <w:p w:rsidR="007504A7" w:rsidRDefault="007504A7" w:rsidP="007504A7">
      <w:pPr>
        <w:pStyle w:val="a6"/>
        <w:spacing w:before="0"/>
        <w:jc w:val="both"/>
        <w:rPr>
          <w:rFonts w:ascii="Times New Roman" w:hAnsi="Times New Roman"/>
          <w:sz w:val="28"/>
          <w:szCs w:val="28"/>
        </w:rPr>
      </w:pPr>
      <w:bookmarkStart w:id="19" w:name="n163"/>
      <w:bookmarkEnd w:id="19"/>
      <w:r>
        <w:rPr>
          <w:rFonts w:ascii="Times New Roman" w:hAnsi="Times New Roman"/>
          <w:sz w:val="28"/>
          <w:szCs w:val="28"/>
        </w:rPr>
        <w:t>самостійно господарювати на землі та водному об’єкті з дотриманням умов цього договору  та вимог законодавства;</w:t>
      </w:r>
    </w:p>
    <w:p w:rsidR="007504A7" w:rsidRDefault="007504A7" w:rsidP="007504A7">
      <w:pPr>
        <w:pStyle w:val="a6"/>
        <w:spacing w:before="0"/>
        <w:jc w:val="both"/>
        <w:rPr>
          <w:rFonts w:ascii="Times New Roman" w:hAnsi="Times New Roman"/>
          <w:sz w:val="28"/>
          <w:szCs w:val="28"/>
        </w:rPr>
      </w:pPr>
      <w:bookmarkStart w:id="20" w:name="n164"/>
      <w:bookmarkStart w:id="21" w:name="n165"/>
      <w:bookmarkEnd w:id="20"/>
      <w:bookmarkEnd w:id="21"/>
      <w:r>
        <w:rPr>
          <w:rFonts w:ascii="Times New Roman" w:hAnsi="Times New Roman"/>
          <w:sz w:val="28"/>
          <w:szCs w:val="28"/>
        </w:rPr>
        <w:t>отримувати продукцію і доходи;</w:t>
      </w:r>
    </w:p>
    <w:p w:rsidR="007504A7" w:rsidRDefault="007504A7" w:rsidP="007504A7">
      <w:pPr>
        <w:pStyle w:val="a6"/>
        <w:spacing w:before="0"/>
        <w:jc w:val="both"/>
        <w:rPr>
          <w:rFonts w:ascii="Times New Roman" w:hAnsi="Times New Roman"/>
          <w:sz w:val="28"/>
          <w:szCs w:val="28"/>
        </w:rPr>
      </w:pPr>
      <w:bookmarkStart w:id="22" w:name="n166"/>
      <w:bookmarkEnd w:id="22"/>
      <w:r>
        <w:rPr>
          <w:rFonts w:ascii="Times New Roman" w:hAnsi="Times New Roman"/>
          <w:sz w:val="28"/>
          <w:szCs w:val="28"/>
        </w:rPr>
        <w:t>здійснювати в установленому законодавством порядку за письмовою згодою орендодавця будівництво гідротехнічних споруд.</w:t>
      </w:r>
    </w:p>
    <w:p w:rsidR="007504A7" w:rsidRDefault="007504A7" w:rsidP="007504A7">
      <w:pPr>
        <w:pStyle w:val="a6"/>
        <w:spacing w:before="0"/>
        <w:jc w:val="both"/>
        <w:rPr>
          <w:rFonts w:ascii="Times New Roman" w:hAnsi="Times New Roman"/>
          <w:sz w:val="28"/>
          <w:szCs w:val="28"/>
        </w:rPr>
      </w:pPr>
      <w:bookmarkStart w:id="23" w:name="n167"/>
      <w:bookmarkEnd w:id="23"/>
      <w:r>
        <w:rPr>
          <w:rFonts w:ascii="Times New Roman" w:hAnsi="Times New Roman"/>
          <w:sz w:val="28"/>
          <w:szCs w:val="28"/>
        </w:rPr>
        <w:t>32. Орендар зобов’язаний:</w:t>
      </w:r>
    </w:p>
    <w:p w:rsidR="007504A7" w:rsidRDefault="007504A7" w:rsidP="007504A7">
      <w:pPr>
        <w:pStyle w:val="a6"/>
        <w:spacing w:before="0"/>
        <w:jc w:val="both"/>
        <w:rPr>
          <w:rFonts w:ascii="Times New Roman" w:hAnsi="Times New Roman"/>
          <w:sz w:val="28"/>
          <w:szCs w:val="28"/>
        </w:rPr>
      </w:pPr>
      <w:bookmarkStart w:id="24" w:name="n168"/>
      <w:bookmarkEnd w:id="24"/>
      <w:r>
        <w:rPr>
          <w:rFonts w:ascii="Times New Roman" w:hAnsi="Times New Roman"/>
          <w:sz w:val="28"/>
          <w:szCs w:val="28"/>
        </w:rPr>
        <w:t>приступати до використання земельної ділянки в комплексі з розташованим на ній водним об’єктом у строки, встановлені цим договором, але не раніше дати державної реєстрації відповідного права оренди;</w:t>
      </w:r>
    </w:p>
    <w:p w:rsidR="007504A7" w:rsidRDefault="007504A7" w:rsidP="007504A7">
      <w:pPr>
        <w:pStyle w:val="a6"/>
        <w:spacing w:before="0"/>
        <w:jc w:val="both"/>
        <w:rPr>
          <w:rFonts w:ascii="Times New Roman" w:hAnsi="Times New Roman"/>
          <w:sz w:val="28"/>
          <w:szCs w:val="28"/>
        </w:rPr>
      </w:pPr>
      <w:bookmarkStart w:id="25" w:name="n341"/>
      <w:bookmarkStart w:id="26" w:name="n169"/>
      <w:bookmarkEnd w:id="25"/>
      <w:bookmarkEnd w:id="26"/>
      <w:r>
        <w:rPr>
          <w:rFonts w:ascii="Times New Roman" w:hAnsi="Times New Roman"/>
          <w:sz w:val="28"/>
          <w:szCs w:val="28"/>
        </w:rPr>
        <w:t>виконувати встановлені щодо об’єкта оренди обмеження (обтяження) в обсязі, передбаченому законом або цим договором;</w:t>
      </w:r>
    </w:p>
    <w:p w:rsidR="007504A7" w:rsidRDefault="007504A7" w:rsidP="007504A7">
      <w:pPr>
        <w:pStyle w:val="a6"/>
        <w:spacing w:before="0"/>
        <w:jc w:val="both"/>
        <w:rPr>
          <w:rFonts w:ascii="Times New Roman" w:hAnsi="Times New Roman"/>
          <w:sz w:val="28"/>
          <w:szCs w:val="28"/>
        </w:rPr>
      </w:pPr>
      <w:bookmarkStart w:id="27" w:name="n170"/>
      <w:bookmarkStart w:id="28" w:name="n171"/>
      <w:bookmarkEnd w:id="27"/>
      <w:bookmarkEnd w:id="28"/>
      <w:r>
        <w:rPr>
          <w:rFonts w:ascii="Times New Roman" w:hAnsi="Times New Roman"/>
          <w:sz w:val="28"/>
          <w:szCs w:val="28"/>
        </w:rPr>
        <w:t>у п’ятиденний строк після державної реєстрації права оренди земельної ділянки державної або комунальної власності надати копію цього договору відповідному податковому органові та територіальному органові Держводагентства;</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своєчасно та в повному обсязі сплачувати орендну плату за об’єкти оренди;</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здійснювати заходи з охорони та поліпшення екологічного стану водного об’єкта, експлуатації водосховищ і ставків відповідно до встановлених Держводагентством режимів роботи;</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у разі необхідності оформити право користування гідротехнічними спорудами та право спеціального водокористування;</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під час використання прибережних захисних смуг дотримуватися вимог щодо обмеження господарської діяльності, встановлених законодавством;</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lastRenderedPageBreak/>
        <w:t>після припинення цього договору повернути свій примірник паспорта водного об’єкта орендодавцю.</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33. Інші права та обов’язки сторін</w:t>
      </w:r>
    </w:p>
    <w:p w:rsidR="007504A7" w:rsidRDefault="007504A7" w:rsidP="007504A7">
      <w:pPr>
        <w:pStyle w:val="a6"/>
        <w:spacing w:before="0"/>
        <w:jc w:val="both"/>
        <w:rPr>
          <w:rFonts w:ascii="Times New Roman" w:hAnsi="Times New Roman"/>
          <w:color w:val="000000"/>
          <w:sz w:val="28"/>
          <w:szCs w:val="28"/>
        </w:rPr>
      </w:pPr>
      <w:r>
        <w:rPr>
          <w:rFonts w:ascii="Times New Roman" w:hAnsi="Times New Roman"/>
          <w:color w:val="000000"/>
          <w:sz w:val="28"/>
          <w:szCs w:val="28"/>
        </w:rPr>
        <w:t>Орендар зобов’язаний:</w:t>
      </w:r>
    </w:p>
    <w:p w:rsidR="007504A7" w:rsidRDefault="007504A7" w:rsidP="007504A7">
      <w:pPr>
        <w:pStyle w:val="a6"/>
        <w:spacing w:before="0"/>
        <w:jc w:val="both"/>
        <w:rPr>
          <w:rFonts w:ascii="Times New Roman" w:hAnsi="Times New Roman"/>
          <w:color w:val="000000"/>
          <w:sz w:val="28"/>
          <w:szCs w:val="28"/>
        </w:rPr>
      </w:pPr>
      <w:r>
        <w:rPr>
          <w:rFonts w:ascii="Times New Roman" w:hAnsi="Times New Roman"/>
          <w:color w:val="000000"/>
          <w:sz w:val="28"/>
          <w:szCs w:val="28"/>
        </w:rPr>
        <w:t xml:space="preserve">раціонально використовувати водні ресурси, дбати про їх відтворення і поліпшення якості вод; </w:t>
      </w:r>
    </w:p>
    <w:p w:rsidR="007504A7" w:rsidRDefault="007504A7" w:rsidP="007504A7">
      <w:pPr>
        <w:pStyle w:val="a6"/>
        <w:spacing w:before="0"/>
        <w:jc w:val="both"/>
        <w:rPr>
          <w:rFonts w:ascii="Times New Roman" w:hAnsi="Times New Roman"/>
          <w:color w:val="000000"/>
          <w:sz w:val="28"/>
          <w:szCs w:val="28"/>
        </w:rPr>
      </w:pPr>
      <w:r>
        <w:rPr>
          <w:rFonts w:ascii="Times New Roman" w:hAnsi="Times New Roman"/>
          <w:color w:val="000000"/>
          <w:sz w:val="28"/>
          <w:szCs w:val="28"/>
        </w:rPr>
        <w:t>безперешкодно допускати на свої об'єкти державних інспекторів центрального органу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а також громадських інспекторів з охорони довкілля, які здійснюють перевірку додержання вимог водного законодавства, і надавати їм безоплатно необхідну інформацію;</w:t>
      </w:r>
    </w:p>
    <w:p w:rsidR="007504A7" w:rsidRDefault="007504A7" w:rsidP="007504A7">
      <w:pPr>
        <w:pStyle w:val="a6"/>
        <w:spacing w:before="0"/>
        <w:jc w:val="both"/>
        <w:rPr>
          <w:rFonts w:ascii="Times New Roman" w:hAnsi="Times New Roman"/>
          <w:color w:val="000000"/>
          <w:sz w:val="28"/>
          <w:szCs w:val="28"/>
        </w:rPr>
      </w:pPr>
      <w:r>
        <w:rPr>
          <w:rFonts w:ascii="Times New Roman" w:hAnsi="Times New Roman"/>
          <w:color w:val="000000"/>
          <w:sz w:val="28"/>
          <w:szCs w:val="28"/>
        </w:rPr>
        <w:t>здійснювати невідкладні роботи, пов'язані з ліквідацією наслідків аварій, які можуть спричинити погіршення якості води, та надавати необхідні технічні засоби для ліквідації аварій на об'єктах інших водокористувачів у порядку, встановленому законодавством;</w:t>
      </w:r>
    </w:p>
    <w:p w:rsidR="007504A7" w:rsidRDefault="007504A7" w:rsidP="007504A7">
      <w:pPr>
        <w:pStyle w:val="a6"/>
        <w:spacing w:before="0"/>
        <w:jc w:val="both"/>
        <w:rPr>
          <w:rFonts w:ascii="Times New Roman" w:hAnsi="Times New Roman"/>
          <w:color w:val="000000"/>
          <w:sz w:val="28"/>
          <w:szCs w:val="28"/>
        </w:rPr>
      </w:pPr>
      <w:r>
        <w:rPr>
          <w:rFonts w:ascii="Times New Roman" w:hAnsi="Times New Roman"/>
          <w:color w:val="000000"/>
          <w:sz w:val="28"/>
          <w:szCs w:val="28"/>
        </w:rPr>
        <w:t>передбачити місця для безоплатного забезпечення права громадян на загальне водокористування (купання, плавання на човнах, любительське і спортивне рибальство тощо (перевага надається традиційно розташованим місцям масового відпочинку)) відповідно до  статті 51 Водного кодексу України;</w:t>
      </w:r>
    </w:p>
    <w:p w:rsidR="007504A7" w:rsidRDefault="007504A7" w:rsidP="007504A7">
      <w:pPr>
        <w:pStyle w:val="a6"/>
        <w:spacing w:before="0"/>
        <w:jc w:val="both"/>
        <w:rPr>
          <w:rFonts w:ascii="Times New Roman" w:hAnsi="Times New Roman"/>
          <w:color w:val="000000"/>
          <w:sz w:val="28"/>
          <w:szCs w:val="28"/>
        </w:rPr>
      </w:pPr>
      <w:r>
        <w:rPr>
          <w:rFonts w:ascii="Times New Roman" w:hAnsi="Times New Roman"/>
          <w:color w:val="000000"/>
          <w:sz w:val="28"/>
          <w:szCs w:val="28"/>
        </w:rPr>
        <w:t xml:space="preserve">своєчасно і якісно проводити поточний ремонт гідроспоруд, не допускаючи умисного їх пошкодження. </w:t>
      </w:r>
    </w:p>
    <w:p w:rsidR="007504A7" w:rsidRDefault="007504A7" w:rsidP="007504A7">
      <w:pPr>
        <w:pStyle w:val="a6"/>
        <w:spacing w:before="0"/>
        <w:jc w:val="both"/>
        <w:rPr>
          <w:rFonts w:ascii="Times New Roman" w:hAnsi="Times New Roman"/>
          <w:color w:val="000000"/>
          <w:sz w:val="28"/>
          <w:szCs w:val="28"/>
        </w:rPr>
      </w:pPr>
      <w:r>
        <w:rPr>
          <w:rFonts w:ascii="Times New Roman" w:hAnsi="Times New Roman"/>
          <w:color w:val="000000"/>
          <w:sz w:val="28"/>
          <w:szCs w:val="28"/>
        </w:rPr>
        <w:t>виконувати інші обов'язки щодо використання, охорони і відтворення земельних та водних ресурсів згідно з законодавством.</w:t>
      </w:r>
    </w:p>
    <w:p w:rsidR="007504A7" w:rsidRDefault="007504A7" w:rsidP="007504A7">
      <w:pPr>
        <w:pStyle w:val="a5"/>
        <w:spacing w:before="0"/>
        <w:rPr>
          <w:rFonts w:ascii="Times New Roman" w:hAnsi="Times New Roman"/>
          <w:b w:val="0"/>
          <w:sz w:val="4"/>
          <w:szCs w:val="4"/>
        </w:rPr>
      </w:pPr>
    </w:p>
    <w:p w:rsidR="007504A7" w:rsidRDefault="007504A7" w:rsidP="007504A7">
      <w:pPr>
        <w:pStyle w:val="a5"/>
        <w:spacing w:before="0"/>
        <w:rPr>
          <w:rFonts w:ascii="Times New Roman" w:hAnsi="Times New Roman"/>
          <w:b w:val="0"/>
          <w:sz w:val="28"/>
          <w:szCs w:val="28"/>
        </w:rPr>
      </w:pPr>
      <w:r>
        <w:rPr>
          <w:rFonts w:ascii="Times New Roman" w:hAnsi="Times New Roman"/>
          <w:b w:val="0"/>
          <w:sz w:val="28"/>
          <w:szCs w:val="28"/>
        </w:rPr>
        <w:t xml:space="preserve">Ризик випадкового знищення або пошкодження </w:t>
      </w:r>
      <w:r>
        <w:rPr>
          <w:rFonts w:ascii="Times New Roman" w:hAnsi="Times New Roman"/>
          <w:b w:val="0"/>
          <w:sz w:val="28"/>
          <w:szCs w:val="28"/>
        </w:rPr>
        <w:br/>
        <w:t xml:space="preserve">об’єкта оренди чи його частини, заподіяння </w:t>
      </w:r>
      <w:r>
        <w:rPr>
          <w:rFonts w:ascii="Times New Roman" w:hAnsi="Times New Roman"/>
          <w:b w:val="0"/>
          <w:sz w:val="28"/>
          <w:szCs w:val="28"/>
        </w:rPr>
        <w:br/>
        <w:t>шкоди третім особам</w:t>
      </w:r>
    </w:p>
    <w:p w:rsidR="007504A7" w:rsidRDefault="007504A7" w:rsidP="007504A7">
      <w:pPr>
        <w:pStyle w:val="a6"/>
        <w:spacing w:before="0"/>
        <w:jc w:val="both"/>
        <w:rPr>
          <w:rFonts w:ascii="Times New Roman" w:hAnsi="Times New Roman"/>
          <w:color w:val="FF0000"/>
          <w:sz w:val="28"/>
          <w:szCs w:val="28"/>
        </w:rPr>
      </w:pPr>
      <w:r>
        <w:rPr>
          <w:rFonts w:ascii="Times New Roman" w:hAnsi="Times New Roman"/>
          <w:sz w:val="28"/>
          <w:szCs w:val="28"/>
        </w:rPr>
        <w:t xml:space="preserve">34. Ризик випадкового знищення або пошкодження об’єкта оренди чи його частини несе </w:t>
      </w:r>
      <w:r>
        <w:rPr>
          <w:rFonts w:ascii="Times New Roman" w:hAnsi="Times New Roman"/>
          <w:b/>
          <w:color w:val="000000"/>
          <w:sz w:val="28"/>
          <w:szCs w:val="28"/>
          <w:u w:val="single"/>
        </w:rPr>
        <w:t>орендар</w:t>
      </w:r>
      <w:r>
        <w:rPr>
          <w:rFonts w:ascii="Times New Roman" w:hAnsi="Times New Roman"/>
          <w:color w:val="000000"/>
          <w:sz w:val="28"/>
          <w:szCs w:val="28"/>
          <w:u w:val="single"/>
        </w:rPr>
        <w:t>.</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Ризик заподіяння шкоди третім особам у результаті невиконання або неналежного виконання орендарем умов договору несе орендар.</w:t>
      </w:r>
    </w:p>
    <w:p w:rsidR="007504A7" w:rsidRDefault="007504A7" w:rsidP="007504A7">
      <w:pPr>
        <w:pStyle w:val="a5"/>
        <w:spacing w:before="0"/>
        <w:rPr>
          <w:rFonts w:ascii="Times New Roman" w:hAnsi="Times New Roman"/>
          <w:b w:val="0"/>
          <w:sz w:val="4"/>
          <w:szCs w:val="4"/>
        </w:rPr>
      </w:pPr>
    </w:p>
    <w:p w:rsidR="007504A7" w:rsidRDefault="007504A7" w:rsidP="007504A7">
      <w:pPr>
        <w:pStyle w:val="a5"/>
        <w:spacing w:before="0"/>
        <w:rPr>
          <w:rFonts w:ascii="Times New Roman" w:hAnsi="Times New Roman"/>
          <w:b w:val="0"/>
          <w:sz w:val="28"/>
          <w:szCs w:val="28"/>
        </w:rPr>
      </w:pPr>
      <w:r>
        <w:rPr>
          <w:rFonts w:ascii="Times New Roman" w:hAnsi="Times New Roman"/>
          <w:b w:val="0"/>
          <w:sz w:val="28"/>
          <w:szCs w:val="28"/>
        </w:rPr>
        <w:t>Страхування об’єкта оренди</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 xml:space="preserve">35. Згідно з цим договором об’єкт оренди </w:t>
      </w:r>
      <w:r>
        <w:rPr>
          <w:rFonts w:ascii="Times New Roman" w:hAnsi="Times New Roman"/>
          <w:b/>
          <w:color w:val="000000"/>
          <w:sz w:val="28"/>
          <w:szCs w:val="28"/>
          <w:u w:val="single"/>
        </w:rPr>
        <w:t>не підлягає</w:t>
      </w:r>
      <w:r>
        <w:rPr>
          <w:rFonts w:ascii="Times New Roman" w:hAnsi="Times New Roman"/>
          <w:sz w:val="28"/>
          <w:szCs w:val="28"/>
        </w:rPr>
        <w:t xml:space="preserve"> страхуванню на                                                 </w:t>
      </w:r>
    </w:p>
    <w:p w:rsidR="007504A7" w:rsidRDefault="007504A7" w:rsidP="007504A7">
      <w:pPr>
        <w:pStyle w:val="a6"/>
        <w:spacing w:before="0"/>
        <w:ind w:firstLine="0"/>
        <w:jc w:val="both"/>
        <w:rPr>
          <w:rFonts w:ascii="Times New Roman" w:hAnsi="Times New Roman"/>
          <w:sz w:val="28"/>
          <w:szCs w:val="28"/>
        </w:rPr>
      </w:pPr>
      <w:r>
        <w:rPr>
          <w:rFonts w:ascii="Times New Roman" w:hAnsi="Times New Roman"/>
          <w:sz w:val="28"/>
          <w:szCs w:val="28"/>
        </w:rPr>
        <w:t>період дії цього договору у порядку, встановленому законодавством.</w:t>
      </w:r>
    </w:p>
    <w:p w:rsidR="007504A7" w:rsidRDefault="007504A7" w:rsidP="007504A7">
      <w:pPr>
        <w:pStyle w:val="a6"/>
        <w:spacing w:before="0"/>
        <w:jc w:val="both"/>
        <w:rPr>
          <w:rFonts w:ascii="Times New Roman" w:hAnsi="Times New Roman"/>
          <w:color w:val="000000"/>
          <w:sz w:val="28"/>
          <w:szCs w:val="28"/>
        </w:rPr>
      </w:pPr>
      <w:r>
        <w:rPr>
          <w:rFonts w:ascii="Times New Roman" w:hAnsi="Times New Roman"/>
          <w:sz w:val="28"/>
          <w:szCs w:val="28"/>
        </w:rPr>
        <w:t xml:space="preserve">36. Страхування об’єкта оренди  </w:t>
      </w:r>
      <w:r>
        <w:rPr>
          <w:rFonts w:ascii="Times New Roman" w:hAnsi="Times New Roman"/>
          <w:b/>
          <w:color w:val="000000"/>
          <w:sz w:val="28"/>
          <w:szCs w:val="28"/>
          <w:u w:val="single"/>
        </w:rPr>
        <w:t>не здійснюється</w:t>
      </w:r>
      <w:r>
        <w:rPr>
          <w:rFonts w:ascii="Times New Roman" w:hAnsi="Times New Roman"/>
          <w:color w:val="000000"/>
          <w:sz w:val="28"/>
          <w:szCs w:val="28"/>
        </w:rPr>
        <w:t>.</w:t>
      </w:r>
    </w:p>
    <w:p w:rsidR="007504A7" w:rsidRDefault="007504A7" w:rsidP="007504A7">
      <w:pPr>
        <w:pStyle w:val="a5"/>
        <w:spacing w:before="0"/>
        <w:rPr>
          <w:rFonts w:ascii="Times New Roman" w:hAnsi="Times New Roman"/>
          <w:b w:val="0"/>
          <w:sz w:val="4"/>
          <w:szCs w:val="4"/>
        </w:rPr>
      </w:pPr>
    </w:p>
    <w:p w:rsidR="007504A7" w:rsidRDefault="007504A7" w:rsidP="007504A7">
      <w:pPr>
        <w:pStyle w:val="a5"/>
        <w:spacing w:before="0"/>
        <w:rPr>
          <w:rFonts w:ascii="Times New Roman" w:hAnsi="Times New Roman"/>
          <w:b w:val="0"/>
          <w:sz w:val="28"/>
          <w:szCs w:val="28"/>
        </w:rPr>
      </w:pPr>
      <w:r>
        <w:rPr>
          <w:rFonts w:ascii="Times New Roman" w:hAnsi="Times New Roman"/>
          <w:b w:val="0"/>
          <w:sz w:val="28"/>
          <w:szCs w:val="28"/>
        </w:rPr>
        <w:t>Зміна або припинення договору</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37. Зміна цього договору здійснюється у письмовій формі за взаємною згодою сторін.</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lastRenderedPageBreak/>
        <w:t>У разі недосягнення згоди щодо зміни цього договору спір розв’язується у судовому порядку.</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38. Цей договір припиняється у разі:</w:t>
      </w:r>
    </w:p>
    <w:p w:rsidR="007504A7" w:rsidRDefault="007504A7" w:rsidP="007504A7">
      <w:pPr>
        <w:pStyle w:val="a6"/>
        <w:spacing w:before="0"/>
        <w:jc w:val="both"/>
        <w:rPr>
          <w:rFonts w:ascii="Times New Roman" w:hAnsi="Times New Roman"/>
          <w:sz w:val="28"/>
          <w:szCs w:val="28"/>
        </w:rPr>
      </w:pPr>
      <w:bookmarkStart w:id="29" w:name="n199"/>
      <w:bookmarkEnd w:id="29"/>
      <w:r>
        <w:rPr>
          <w:rFonts w:ascii="Times New Roman" w:hAnsi="Times New Roman"/>
          <w:sz w:val="28"/>
          <w:szCs w:val="28"/>
        </w:rPr>
        <w:t>закінчення строку, на який його було укладено;</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7504A7" w:rsidRDefault="007504A7" w:rsidP="007504A7">
      <w:pPr>
        <w:pStyle w:val="a6"/>
        <w:spacing w:before="0"/>
        <w:jc w:val="both"/>
        <w:rPr>
          <w:rFonts w:ascii="Times New Roman" w:hAnsi="Times New Roman"/>
          <w:sz w:val="28"/>
          <w:szCs w:val="28"/>
        </w:rPr>
      </w:pPr>
      <w:bookmarkStart w:id="30" w:name="n200"/>
      <w:bookmarkStart w:id="31" w:name="n201"/>
      <w:bookmarkStart w:id="32" w:name="n202"/>
      <w:bookmarkEnd w:id="30"/>
      <w:bookmarkEnd w:id="31"/>
      <w:bookmarkEnd w:id="32"/>
      <w:r>
        <w:rPr>
          <w:rFonts w:ascii="Times New Roman" w:hAnsi="Times New Roman"/>
          <w:sz w:val="28"/>
          <w:szCs w:val="28"/>
        </w:rPr>
        <w:t>ліквідації юридичної особи — орендаря або припинення підприємницької діяльності фізичної особи — підприємця;</w:t>
      </w:r>
    </w:p>
    <w:p w:rsidR="007504A7" w:rsidRDefault="007504A7" w:rsidP="007504A7">
      <w:pPr>
        <w:pStyle w:val="a6"/>
        <w:spacing w:before="0"/>
        <w:jc w:val="both"/>
        <w:rPr>
          <w:rFonts w:ascii="Times New Roman" w:hAnsi="Times New Roman"/>
          <w:sz w:val="28"/>
          <w:szCs w:val="28"/>
        </w:rPr>
      </w:pPr>
      <w:bookmarkStart w:id="33" w:name="n203"/>
      <w:bookmarkStart w:id="34" w:name="n204"/>
      <w:bookmarkEnd w:id="33"/>
      <w:bookmarkEnd w:id="34"/>
      <w:r>
        <w:rPr>
          <w:rFonts w:ascii="Times New Roman" w:hAnsi="Times New Roman"/>
          <w:sz w:val="28"/>
          <w:szCs w:val="28"/>
        </w:rPr>
        <w:t>відчуження права оренди земельної ділянки заставодержателем;</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смерті фізичної особи — орендаря, засудження його до позбавлення волі та відмови осіб, зазначених у статті 7 Закону України “Про оренду землі”, від виконання цього договору;</w:t>
      </w:r>
    </w:p>
    <w:p w:rsidR="007504A7" w:rsidRDefault="007504A7" w:rsidP="007504A7">
      <w:pPr>
        <w:pStyle w:val="a6"/>
        <w:spacing w:before="0"/>
        <w:jc w:val="both"/>
        <w:rPr>
          <w:rFonts w:ascii="Times New Roman" w:hAnsi="Times New Roman"/>
          <w:sz w:val="28"/>
          <w:szCs w:val="28"/>
        </w:rPr>
      </w:pPr>
      <w:bookmarkStart w:id="35" w:name="n205"/>
      <w:bookmarkStart w:id="36" w:name="n206"/>
      <w:bookmarkEnd w:id="35"/>
      <w:bookmarkEnd w:id="36"/>
      <w:r>
        <w:rPr>
          <w:rFonts w:ascii="Times New Roman" w:hAnsi="Times New Roman"/>
          <w:sz w:val="28"/>
          <w:szCs w:val="28"/>
        </w:rPr>
        <w:t>порушення умов користування об’єктом оренди;</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розірвання цього договору.</w:t>
      </w:r>
    </w:p>
    <w:p w:rsidR="007504A7" w:rsidRDefault="007504A7" w:rsidP="007504A7">
      <w:pPr>
        <w:pStyle w:val="a6"/>
        <w:spacing w:before="0"/>
        <w:jc w:val="both"/>
        <w:rPr>
          <w:rFonts w:ascii="Times New Roman" w:hAnsi="Times New Roman"/>
          <w:sz w:val="28"/>
          <w:szCs w:val="28"/>
        </w:rPr>
      </w:pPr>
      <w:bookmarkStart w:id="37" w:name="n207"/>
      <w:bookmarkStart w:id="38" w:name="n208"/>
      <w:bookmarkStart w:id="39" w:name="n209"/>
      <w:bookmarkStart w:id="40" w:name="n210"/>
      <w:bookmarkEnd w:id="37"/>
      <w:bookmarkEnd w:id="38"/>
      <w:bookmarkEnd w:id="39"/>
      <w:bookmarkEnd w:id="40"/>
      <w:r>
        <w:rPr>
          <w:rFonts w:ascii="Times New Roman" w:hAnsi="Times New Roman"/>
          <w:sz w:val="28"/>
          <w:szCs w:val="28"/>
        </w:rPr>
        <w:t>Цей договір припиняється також з інших підстав, передбачених законом.</w:t>
      </w:r>
    </w:p>
    <w:p w:rsidR="007504A7" w:rsidRDefault="007504A7" w:rsidP="007504A7">
      <w:pPr>
        <w:pStyle w:val="a6"/>
        <w:spacing w:before="0"/>
        <w:jc w:val="both"/>
        <w:rPr>
          <w:rFonts w:ascii="Times New Roman" w:hAnsi="Times New Roman"/>
          <w:sz w:val="28"/>
          <w:szCs w:val="28"/>
        </w:rPr>
      </w:pPr>
      <w:bookmarkStart w:id="41" w:name="n211"/>
      <w:bookmarkStart w:id="42" w:name="n212"/>
      <w:bookmarkStart w:id="43" w:name="n213"/>
      <w:bookmarkEnd w:id="41"/>
      <w:bookmarkEnd w:id="42"/>
      <w:bookmarkEnd w:id="43"/>
      <w:r>
        <w:rPr>
          <w:rFonts w:ascii="Times New Roman" w:hAnsi="Times New Roman"/>
          <w:sz w:val="28"/>
          <w:szCs w:val="28"/>
        </w:rPr>
        <w:t>39. Цей договір може бути розірвано за:</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взаємною згодою сторін;</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рішенням суду на вимогу однієї із сторін внаслідок невиконання другою стороною обов’язків, передбачених цим договором, та внаслідок випадкового знищення, пошкодження об’єкта оренди, яке істотно перешкоджає його використанню, а також з інших підстав, визначених законом.</w:t>
      </w:r>
    </w:p>
    <w:p w:rsidR="007504A7" w:rsidRDefault="007504A7" w:rsidP="007504A7">
      <w:pPr>
        <w:pStyle w:val="a6"/>
        <w:spacing w:before="0"/>
        <w:jc w:val="both"/>
        <w:rPr>
          <w:rFonts w:ascii="Times New Roman" w:hAnsi="Times New Roman"/>
          <w:b/>
          <w:color w:val="FF0000"/>
          <w:sz w:val="28"/>
          <w:szCs w:val="28"/>
          <w:u w:val="single"/>
        </w:rPr>
      </w:pPr>
      <w:r>
        <w:rPr>
          <w:rFonts w:ascii="Times New Roman" w:hAnsi="Times New Roman"/>
          <w:sz w:val="28"/>
          <w:szCs w:val="28"/>
        </w:rPr>
        <w:t xml:space="preserve">40. Розірвання цього договору в односторонньому порядку </w:t>
      </w:r>
      <w:r>
        <w:rPr>
          <w:rFonts w:ascii="Times New Roman" w:hAnsi="Times New Roman"/>
          <w:sz w:val="28"/>
          <w:szCs w:val="28"/>
        </w:rPr>
        <w:br/>
      </w:r>
      <w:r>
        <w:rPr>
          <w:rFonts w:ascii="Times New Roman" w:hAnsi="Times New Roman"/>
          <w:b/>
          <w:color w:val="000000"/>
          <w:sz w:val="28"/>
          <w:szCs w:val="28"/>
          <w:u w:val="single"/>
        </w:rPr>
        <w:t>не допускається</w:t>
      </w:r>
      <w:r>
        <w:rPr>
          <w:rFonts w:ascii="Times New Roman" w:hAnsi="Times New Roman"/>
          <w:color w:val="000000"/>
          <w:sz w:val="28"/>
          <w:szCs w:val="28"/>
        </w:rPr>
        <w:t>.</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 xml:space="preserve">Умовами розірвання цього  договору в односторонньому порядку є </w:t>
      </w:r>
      <w:r>
        <w:rPr>
          <w:rFonts w:ascii="Times New Roman" w:hAnsi="Times New Roman"/>
          <w:color w:val="000000"/>
          <w:sz w:val="28"/>
          <w:szCs w:val="28"/>
        </w:rPr>
        <w:t>відсутні.</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41. Перехід права власності на орендовану земельну ділянку в комплексі з розташованим на ній водним об’єктом до іншої особи, а також реорганізація  юридичної особи — орендаря є підставою для зміни умов договору або його</w:t>
      </w:r>
    </w:p>
    <w:p w:rsidR="007504A7" w:rsidRDefault="007504A7" w:rsidP="007504A7">
      <w:pPr>
        <w:pStyle w:val="a6"/>
        <w:spacing w:before="0"/>
        <w:ind w:firstLine="0"/>
        <w:jc w:val="both"/>
        <w:rPr>
          <w:rFonts w:ascii="Times New Roman" w:hAnsi="Times New Roman"/>
          <w:sz w:val="28"/>
          <w:szCs w:val="28"/>
        </w:rPr>
      </w:pPr>
      <w:r>
        <w:rPr>
          <w:rFonts w:ascii="Times New Roman" w:hAnsi="Times New Roman"/>
          <w:sz w:val="28"/>
          <w:szCs w:val="28"/>
        </w:rPr>
        <w:t>розірвання.</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 xml:space="preserve">42. Право на орендовану земельну ділянку в комплексі з розташованим на ній водним об’єктом у разі смерті фізичної особи — орендаря, засудження або обмеження її дієздатності за рішенням суду </w:t>
      </w:r>
      <w:r>
        <w:rPr>
          <w:rFonts w:ascii="Times New Roman" w:hAnsi="Times New Roman"/>
          <w:b/>
          <w:color w:val="000000"/>
          <w:sz w:val="28"/>
          <w:szCs w:val="28"/>
          <w:u w:val="single"/>
        </w:rPr>
        <w:t>переходить</w:t>
      </w:r>
      <w:r>
        <w:rPr>
          <w:rFonts w:ascii="Times New Roman" w:hAnsi="Times New Roman"/>
          <w:sz w:val="28"/>
          <w:szCs w:val="28"/>
        </w:rPr>
        <w:t xml:space="preserve"> до спадкоємців або інших осіб, які  використовують об’єкт оренди разом з орендарем.</w:t>
      </w:r>
    </w:p>
    <w:p w:rsidR="007504A7" w:rsidRDefault="007504A7" w:rsidP="007504A7">
      <w:pPr>
        <w:pStyle w:val="a5"/>
        <w:spacing w:before="0"/>
        <w:rPr>
          <w:rFonts w:ascii="Times New Roman" w:hAnsi="Times New Roman"/>
          <w:b w:val="0"/>
          <w:sz w:val="4"/>
          <w:szCs w:val="4"/>
        </w:rPr>
      </w:pPr>
    </w:p>
    <w:p w:rsidR="007504A7" w:rsidRDefault="007504A7" w:rsidP="007504A7">
      <w:pPr>
        <w:pStyle w:val="a5"/>
        <w:spacing w:before="0"/>
        <w:rPr>
          <w:rFonts w:ascii="Times New Roman" w:hAnsi="Times New Roman"/>
          <w:b w:val="0"/>
          <w:sz w:val="28"/>
          <w:szCs w:val="28"/>
        </w:rPr>
      </w:pPr>
      <w:r>
        <w:rPr>
          <w:rFonts w:ascii="Times New Roman" w:hAnsi="Times New Roman"/>
          <w:b w:val="0"/>
          <w:sz w:val="28"/>
          <w:szCs w:val="28"/>
        </w:rPr>
        <w:t xml:space="preserve">Відповідальність сторін за невиконання або </w:t>
      </w:r>
      <w:r>
        <w:rPr>
          <w:rFonts w:ascii="Times New Roman" w:hAnsi="Times New Roman"/>
          <w:b w:val="0"/>
          <w:sz w:val="28"/>
          <w:szCs w:val="28"/>
        </w:rPr>
        <w:br/>
        <w:t>неналежне виконання цього договору</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43. За невиконання або неналежне виконання цього договору сторони несуть відповідальність відповідно до закону та цього договору.</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44. Сторона, яка порушила зобов’язання, звільняється від відповідальності, якщо вона доведе, що це порушення сталося не з її вини.</w:t>
      </w:r>
    </w:p>
    <w:p w:rsidR="007504A7" w:rsidRDefault="007504A7" w:rsidP="007504A7">
      <w:pPr>
        <w:pStyle w:val="a5"/>
        <w:spacing w:before="0"/>
        <w:rPr>
          <w:rFonts w:ascii="Times New Roman" w:hAnsi="Times New Roman"/>
          <w:b w:val="0"/>
          <w:sz w:val="4"/>
          <w:szCs w:val="4"/>
        </w:rPr>
      </w:pPr>
    </w:p>
    <w:p w:rsidR="007504A7" w:rsidRDefault="007504A7" w:rsidP="007504A7">
      <w:pPr>
        <w:pStyle w:val="a5"/>
        <w:spacing w:before="0"/>
        <w:rPr>
          <w:rFonts w:ascii="Times New Roman" w:hAnsi="Times New Roman"/>
          <w:b w:val="0"/>
          <w:sz w:val="28"/>
          <w:szCs w:val="28"/>
        </w:rPr>
      </w:pPr>
      <w:r>
        <w:rPr>
          <w:rFonts w:ascii="Times New Roman" w:hAnsi="Times New Roman"/>
          <w:b w:val="0"/>
          <w:sz w:val="28"/>
          <w:szCs w:val="28"/>
        </w:rPr>
        <w:t>Прикінцеві положення</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45. Цей договір набирає чинності з дати його укладення.</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46. Цей договір укладено у двох примірниках, що мають однакову юридичну силу, один з яких зберігається в орендодавця (уповноваженої ним особи), другий — в орендаря.</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47. За згодою сторін у цьому договорі оренди можуть зазначатися інші умови.</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48. Невід’ємними частинами цього договору є:</w:t>
      </w:r>
    </w:p>
    <w:p w:rsidR="007504A7" w:rsidRDefault="007504A7" w:rsidP="007504A7">
      <w:pPr>
        <w:pStyle w:val="a6"/>
        <w:spacing w:before="0"/>
        <w:jc w:val="both"/>
        <w:rPr>
          <w:rFonts w:ascii="Times New Roman" w:hAnsi="Times New Roman"/>
          <w:sz w:val="28"/>
          <w:szCs w:val="28"/>
        </w:rPr>
      </w:pPr>
      <w:bookmarkStart w:id="44" w:name="o198"/>
      <w:bookmarkEnd w:id="44"/>
      <w:r>
        <w:rPr>
          <w:rFonts w:ascii="Times New Roman" w:hAnsi="Times New Roman"/>
          <w:sz w:val="28"/>
          <w:szCs w:val="28"/>
        </w:rPr>
        <w:t>паспорт водного об’єкта, а в разі надання в оренду рибогосподарської технологічної водойми — паспорт та/або технічний проект рибогосподарської технологічної водойми;</w:t>
      </w:r>
    </w:p>
    <w:p w:rsidR="007504A7" w:rsidRDefault="007504A7" w:rsidP="007504A7">
      <w:pPr>
        <w:pStyle w:val="a6"/>
        <w:spacing w:before="0"/>
        <w:jc w:val="both"/>
        <w:rPr>
          <w:rFonts w:ascii="Times New Roman" w:hAnsi="Times New Roman"/>
          <w:sz w:val="28"/>
          <w:szCs w:val="28"/>
        </w:rPr>
      </w:pPr>
      <w:bookmarkStart w:id="45" w:name="o203"/>
      <w:bookmarkEnd w:id="45"/>
      <w:r>
        <w:rPr>
          <w:rFonts w:ascii="Times New Roman" w:hAnsi="Times New Roman"/>
          <w:sz w:val="28"/>
          <w:szCs w:val="28"/>
        </w:rPr>
        <w:t>витяг з Державного земельного кадастру про земельну ділянку;</w:t>
      </w:r>
    </w:p>
    <w:p w:rsidR="007504A7" w:rsidRDefault="007504A7" w:rsidP="007504A7">
      <w:pPr>
        <w:pStyle w:val="a6"/>
        <w:spacing w:before="0"/>
        <w:jc w:val="both"/>
        <w:rPr>
          <w:rFonts w:ascii="Times New Roman" w:hAnsi="Times New Roman"/>
          <w:sz w:val="28"/>
          <w:szCs w:val="28"/>
        </w:rPr>
      </w:pPr>
      <w:r>
        <w:rPr>
          <w:rFonts w:ascii="Times New Roman" w:hAnsi="Times New Roman"/>
          <w:sz w:val="28"/>
          <w:szCs w:val="28"/>
        </w:rPr>
        <w:t>акт приймання-передачі земельної ділянки в комплексі  з розташованим на ній водним об’єктом;</w:t>
      </w:r>
    </w:p>
    <w:p w:rsidR="007504A7" w:rsidRDefault="007504A7" w:rsidP="007504A7">
      <w:pPr>
        <w:pStyle w:val="a6"/>
        <w:spacing w:before="0"/>
        <w:jc w:val="both"/>
        <w:rPr>
          <w:rFonts w:ascii="Times New Roman" w:hAnsi="Times New Roman"/>
          <w:sz w:val="28"/>
          <w:szCs w:val="28"/>
        </w:rPr>
      </w:pPr>
      <w:bookmarkStart w:id="46" w:name="o204"/>
      <w:bookmarkEnd w:id="46"/>
      <w:r>
        <w:rPr>
          <w:rFonts w:ascii="Times New Roman" w:hAnsi="Times New Roman"/>
          <w:sz w:val="28"/>
          <w:szCs w:val="28"/>
        </w:rPr>
        <w:t>інше________________________________________________________.</w:t>
      </w:r>
    </w:p>
    <w:p w:rsidR="007504A7" w:rsidRDefault="007504A7" w:rsidP="007504A7">
      <w:pPr>
        <w:pStyle w:val="a6"/>
        <w:spacing w:before="0"/>
        <w:jc w:val="both"/>
        <w:rPr>
          <w:rFonts w:ascii="Times New Roman" w:hAnsi="Times New Roman"/>
          <w:sz w:val="20"/>
        </w:rPr>
      </w:pPr>
      <w:r>
        <w:rPr>
          <w:rFonts w:ascii="Times New Roman" w:hAnsi="Times New Roman"/>
          <w:sz w:val="20"/>
        </w:rPr>
        <w:t xml:space="preserve">                                              (інші документи, що додаються до договору</w:t>
      </w:r>
    </w:p>
    <w:p w:rsidR="007504A7" w:rsidRDefault="007504A7" w:rsidP="007504A7">
      <w:pPr>
        <w:pStyle w:val="a6"/>
        <w:ind w:firstLine="0"/>
      </w:pPr>
    </w:p>
    <w:p w:rsidR="007504A7" w:rsidRDefault="007504A7" w:rsidP="007504A7">
      <w:pPr>
        <w:pStyle w:val="a5"/>
        <w:rPr>
          <w:rFonts w:ascii="Times New Roman" w:hAnsi="Times New Roman"/>
          <w:b w:val="0"/>
          <w:sz w:val="28"/>
          <w:szCs w:val="28"/>
        </w:rPr>
      </w:pPr>
      <w:r>
        <w:rPr>
          <w:rFonts w:ascii="Times New Roman" w:hAnsi="Times New Roman"/>
          <w:b w:val="0"/>
          <w:sz w:val="28"/>
          <w:szCs w:val="28"/>
        </w:rPr>
        <w:t>Реквізити сторін</w:t>
      </w:r>
    </w:p>
    <w:tbl>
      <w:tblPr>
        <w:tblW w:w="9600" w:type="dxa"/>
        <w:tblLayout w:type="fixed"/>
        <w:tblCellMar>
          <w:left w:w="10" w:type="dxa"/>
          <w:right w:w="10" w:type="dxa"/>
        </w:tblCellMar>
        <w:tblLook w:val="04A0"/>
      </w:tblPr>
      <w:tblGrid>
        <w:gridCol w:w="4641"/>
        <w:gridCol w:w="142"/>
        <w:gridCol w:w="4533"/>
        <w:gridCol w:w="284"/>
      </w:tblGrid>
      <w:tr w:rsidR="007504A7" w:rsidTr="00E172A5">
        <w:tc>
          <w:tcPr>
            <w:tcW w:w="4644" w:type="dxa"/>
            <w:tcMar>
              <w:top w:w="0" w:type="dxa"/>
              <w:left w:w="108" w:type="dxa"/>
              <w:bottom w:w="0" w:type="dxa"/>
              <w:right w:w="108" w:type="dxa"/>
            </w:tcMar>
            <w:hideMark/>
          </w:tcPr>
          <w:p w:rsidR="007504A7" w:rsidRDefault="007504A7" w:rsidP="00E172A5">
            <w:pPr>
              <w:pStyle w:val="a6"/>
              <w:spacing w:line="276" w:lineRule="auto"/>
              <w:ind w:firstLine="0"/>
              <w:jc w:val="center"/>
              <w:rPr>
                <w:rFonts w:ascii="Times New Roman" w:hAnsi="Times New Roman"/>
                <w:sz w:val="28"/>
                <w:szCs w:val="28"/>
              </w:rPr>
            </w:pPr>
            <w:r>
              <w:rPr>
                <w:rFonts w:ascii="Times New Roman" w:hAnsi="Times New Roman"/>
                <w:sz w:val="28"/>
                <w:szCs w:val="28"/>
              </w:rPr>
              <w:t xml:space="preserve">Орендодавець </w:t>
            </w:r>
            <w:r>
              <w:rPr>
                <w:rFonts w:ascii="Times New Roman" w:hAnsi="Times New Roman"/>
                <w:sz w:val="28"/>
                <w:szCs w:val="28"/>
              </w:rPr>
              <w:br/>
            </w:r>
          </w:p>
        </w:tc>
        <w:tc>
          <w:tcPr>
            <w:tcW w:w="4962" w:type="dxa"/>
            <w:gridSpan w:val="3"/>
            <w:tcMar>
              <w:top w:w="0" w:type="dxa"/>
              <w:left w:w="108" w:type="dxa"/>
              <w:bottom w:w="0" w:type="dxa"/>
              <w:right w:w="108" w:type="dxa"/>
            </w:tcMar>
            <w:hideMark/>
          </w:tcPr>
          <w:p w:rsidR="007504A7" w:rsidRDefault="007504A7" w:rsidP="00E172A5">
            <w:pPr>
              <w:pStyle w:val="a6"/>
              <w:spacing w:line="276" w:lineRule="auto"/>
              <w:ind w:right="-108" w:firstLine="0"/>
              <w:jc w:val="center"/>
              <w:rPr>
                <w:rFonts w:ascii="Times New Roman" w:hAnsi="Times New Roman"/>
                <w:sz w:val="28"/>
                <w:szCs w:val="28"/>
              </w:rPr>
            </w:pPr>
            <w:r>
              <w:rPr>
                <w:rFonts w:ascii="Times New Roman" w:hAnsi="Times New Roman"/>
                <w:sz w:val="28"/>
                <w:szCs w:val="28"/>
              </w:rPr>
              <w:t>Орендар</w:t>
            </w:r>
          </w:p>
        </w:tc>
      </w:tr>
      <w:tr w:rsidR="007504A7" w:rsidTr="00E172A5">
        <w:tc>
          <w:tcPr>
            <w:tcW w:w="4644" w:type="dxa"/>
            <w:tcMar>
              <w:top w:w="0" w:type="dxa"/>
              <w:left w:w="108" w:type="dxa"/>
              <w:bottom w:w="0" w:type="dxa"/>
              <w:right w:w="108" w:type="dxa"/>
            </w:tcMar>
          </w:tcPr>
          <w:p w:rsidR="007504A7" w:rsidRDefault="007504A7" w:rsidP="00E172A5">
            <w:pPr>
              <w:pStyle w:val="a6"/>
              <w:spacing w:before="0" w:line="276" w:lineRule="auto"/>
              <w:ind w:firstLine="0"/>
              <w:jc w:val="center"/>
              <w:rPr>
                <w:rFonts w:ascii="Times New Roman" w:hAnsi="Times New Roman"/>
                <w:b/>
                <w:sz w:val="28"/>
                <w:szCs w:val="28"/>
              </w:rPr>
            </w:pPr>
            <w:r>
              <w:rPr>
                <w:rFonts w:ascii="Times New Roman" w:hAnsi="Times New Roman"/>
                <w:b/>
                <w:sz w:val="28"/>
                <w:szCs w:val="28"/>
              </w:rPr>
              <w:t>Вербська сільська рада</w:t>
            </w:r>
          </w:p>
          <w:p w:rsidR="007504A7" w:rsidRDefault="007504A7" w:rsidP="00E172A5">
            <w:pPr>
              <w:pStyle w:val="a6"/>
              <w:spacing w:before="0" w:line="276" w:lineRule="auto"/>
              <w:ind w:firstLine="0"/>
              <w:jc w:val="center"/>
              <w:rPr>
                <w:rFonts w:ascii="Times New Roman" w:hAnsi="Times New Roman"/>
                <w:sz w:val="20"/>
              </w:rPr>
            </w:pPr>
            <w:r>
              <w:rPr>
                <w:rFonts w:ascii="Times New Roman" w:hAnsi="Times New Roman"/>
                <w:sz w:val="20"/>
              </w:rPr>
              <w:t>(найменування органу виконавчої влади або органу</w:t>
            </w:r>
          </w:p>
          <w:p w:rsidR="007504A7" w:rsidRDefault="007504A7" w:rsidP="00E172A5">
            <w:pPr>
              <w:pStyle w:val="a6"/>
              <w:spacing w:before="0" w:line="276" w:lineRule="auto"/>
              <w:ind w:firstLine="0"/>
              <w:jc w:val="center"/>
              <w:rPr>
                <w:rFonts w:ascii="Times New Roman" w:hAnsi="Times New Roman"/>
                <w:sz w:val="20"/>
              </w:rPr>
            </w:pPr>
            <w:r>
              <w:rPr>
                <w:rFonts w:ascii="Times New Roman" w:hAnsi="Times New Roman"/>
                <w:sz w:val="20"/>
              </w:rPr>
              <w:t>місцевого самоврядування)</w:t>
            </w:r>
          </w:p>
          <w:p w:rsidR="007504A7" w:rsidRDefault="007504A7" w:rsidP="00E172A5">
            <w:pPr>
              <w:pStyle w:val="a6"/>
              <w:spacing w:before="0" w:line="276" w:lineRule="auto"/>
              <w:ind w:firstLine="0"/>
              <w:jc w:val="center"/>
              <w:rPr>
                <w:rFonts w:ascii="Times New Roman" w:hAnsi="Times New Roman"/>
                <w:sz w:val="20"/>
              </w:rPr>
            </w:pPr>
          </w:p>
        </w:tc>
        <w:tc>
          <w:tcPr>
            <w:tcW w:w="4962" w:type="dxa"/>
            <w:gridSpan w:val="3"/>
            <w:tcMar>
              <w:top w:w="0" w:type="dxa"/>
              <w:left w:w="108" w:type="dxa"/>
              <w:bottom w:w="0" w:type="dxa"/>
              <w:right w:w="108" w:type="dxa"/>
            </w:tcMar>
            <w:hideMark/>
          </w:tcPr>
          <w:p w:rsidR="007504A7" w:rsidRDefault="007504A7" w:rsidP="00E172A5">
            <w:pPr>
              <w:pStyle w:val="a6"/>
              <w:spacing w:before="0" w:line="276" w:lineRule="auto"/>
              <w:ind w:right="-108" w:firstLine="0"/>
              <w:jc w:val="center"/>
              <w:rPr>
                <w:rFonts w:ascii="Times New Roman" w:hAnsi="Times New Roman"/>
                <w:sz w:val="28"/>
                <w:szCs w:val="28"/>
              </w:rPr>
            </w:pPr>
            <w:r>
              <w:rPr>
                <w:rFonts w:ascii="Times New Roman" w:hAnsi="Times New Roman"/>
                <w:sz w:val="28"/>
                <w:szCs w:val="28"/>
              </w:rPr>
              <w:t xml:space="preserve"> особа – </w:t>
            </w:r>
          </w:p>
          <w:p w:rsidR="007504A7" w:rsidRDefault="007504A7" w:rsidP="00E172A5">
            <w:pPr>
              <w:pStyle w:val="a6"/>
              <w:spacing w:before="0" w:line="276" w:lineRule="auto"/>
              <w:ind w:right="-108" w:firstLine="0"/>
              <w:jc w:val="center"/>
              <w:rPr>
                <w:rFonts w:ascii="Times New Roman" w:hAnsi="Times New Roman"/>
                <w:sz w:val="20"/>
              </w:rPr>
            </w:pPr>
            <w:r>
              <w:rPr>
                <w:rFonts w:ascii="Times New Roman" w:hAnsi="Times New Roman"/>
                <w:sz w:val="20"/>
              </w:rPr>
              <w:t>(прізвище, власне ім’я та по батькові (за наявності)</w:t>
            </w:r>
          </w:p>
          <w:p w:rsidR="007504A7" w:rsidRDefault="007504A7" w:rsidP="00E172A5">
            <w:pPr>
              <w:pStyle w:val="a6"/>
              <w:spacing w:before="0" w:line="276" w:lineRule="auto"/>
              <w:ind w:right="-108" w:firstLine="0"/>
              <w:jc w:val="center"/>
              <w:rPr>
                <w:rFonts w:ascii="Times New Roman" w:hAnsi="Times New Roman"/>
                <w:sz w:val="28"/>
                <w:szCs w:val="28"/>
              </w:rPr>
            </w:pPr>
            <w:r>
              <w:rPr>
                <w:rFonts w:ascii="Times New Roman" w:hAnsi="Times New Roman"/>
                <w:sz w:val="20"/>
              </w:rPr>
              <w:t>фізичної особи, або найменування юридичної особи)</w:t>
            </w:r>
          </w:p>
        </w:tc>
      </w:tr>
      <w:tr w:rsidR="007504A7" w:rsidTr="00E172A5">
        <w:tc>
          <w:tcPr>
            <w:tcW w:w="4644" w:type="dxa"/>
            <w:tcMar>
              <w:top w:w="0" w:type="dxa"/>
              <w:left w:w="108" w:type="dxa"/>
              <w:bottom w:w="0" w:type="dxa"/>
              <w:right w:w="108" w:type="dxa"/>
            </w:tcMar>
          </w:tcPr>
          <w:p w:rsidR="007504A7" w:rsidRDefault="007504A7" w:rsidP="00E172A5">
            <w:pPr>
              <w:pStyle w:val="a6"/>
              <w:spacing w:before="0" w:line="276" w:lineRule="auto"/>
              <w:ind w:firstLine="0"/>
              <w:jc w:val="center"/>
              <w:rPr>
                <w:rFonts w:ascii="Times New Roman" w:hAnsi="Times New Roman"/>
                <w:sz w:val="28"/>
                <w:szCs w:val="28"/>
              </w:rPr>
            </w:pPr>
          </w:p>
          <w:p w:rsidR="007504A7" w:rsidRDefault="007504A7" w:rsidP="00E172A5">
            <w:pPr>
              <w:pStyle w:val="a6"/>
              <w:spacing w:before="0" w:line="276" w:lineRule="auto"/>
              <w:ind w:firstLine="0"/>
              <w:jc w:val="center"/>
              <w:rPr>
                <w:rFonts w:ascii="Times New Roman" w:hAnsi="Times New Roman"/>
                <w:b/>
                <w:sz w:val="28"/>
                <w:szCs w:val="28"/>
                <w:u w:val="single"/>
              </w:rPr>
            </w:pPr>
            <w:r>
              <w:rPr>
                <w:rFonts w:ascii="Times New Roman" w:hAnsi="Times New Roman"/>
                <w:sz w:val="28"/>
                <w:szCs w:val="28"/>
              </w:rPr>
              <w:t xml:space="preserve">Код згідно з ЄДРПОУ  </w:t>
            </w:r>
            <w:r>
              <w:rPr>
                <w:rFonts w:ascii="Times New Roman" w:hAnsi="Times New Roman"/>
                <w:b/>
                <w:sz w:val="28"/>
                <w:szCs w:val="28"/>
              </w:rPr>
              <w:t>04385238</w:t>
            </w:r>
          </w:p>
          <w:p w:rsidR="007504A7" w:rsidRDefault="007504A7" w:rsidP="00E172A5">
            <w:pPr>
              <w:pStyle w:val="a6"/>
              <w:spacing w:before="0" w:line="276" w:lineRule="auto"/>
              <w:ind w:firstLine="0"/>
              <w:rPr>
                <w:rFonts w:ascii="Times New Roman" w:hAnsi="Times New Roman"/>
                <w:sz w:val="28"/>
                <w:szCs w:val="28"/>
              </w:rPr>
            </w:pPr>
          </w:p>
        </w:tc>
        <w:tc>
          <w:tcPr>
            <w:tcW w:w="4962" w:type="dxa"/>
            <w:gridSpan w:val="3"/>
            <w:tcMar>
              <w:top w:w="0" w:type="dxa"/>
              <w:left w:w="108" w:type="dxa"/>
              <w:bottom w:w="0" w:type="dxa"/>
              <w:right w:w="108" w:type="dxa"/>
            </w:tcMar>
          </w:tcPr>
          <w:p w:rsidR="007504A7" w:rsidRDefault="007504A7" w:rsidP="00E172A5">
            <w:pPr>
              <w:pStyle w:val="a6"/>
              <w:spacing w:before="0" w:line="276" w:lineRule="auto"/>
              <w:ind w:right="-108" w:firstLine="0"/>
              <w:jc w:val="center"/>
              <w:rPr>
                <w:rFonts w:ascii="Times New Roman" w:hAnsi="Times New Roman"/>
                <w:b/>
                <w:color w:val="FF0000"/>
                <w:sz w:val="28"/>
                <w:szCs w:val="28"/>
                <w:u w:val="single"/>
              </w:rPr>
            </w:pPr>
          </w:p>
          <w:p w:rsidR="007504A7" w:rsidRDefault="007504A7" w:rsidP="00E172A5">
            <w:pPr>
              <w:pStyle w:val="a6"/>
              <w:spacing w:before="0" w:line="276" w:lineRule="auto"/>
              <w:ind w:right="-108" w:firstLine="0"/>
              <w:jc w:val="center"/>
              <w:rPr>
                <w:rFonts w:ascii="Times New Roman" w:hAnsi="Times New Roman"/>
                <w:sz w:val="20"/>
              </w:rPr>
            </w:pPr>
            <w:r>
              <w:rPr>
                <w:rFonts w:ascii="Times New Roman" w:hAnsi="Times New Roman"/>
                <w:sz w:val="20"/>
              </w:rPr>
              <w:t xml:space="preserve"> (реєстраційний номер облікової картки платника податків, або код згідно ЄДРПОУ) </w:t>
            </w:r>
          </w:p>
          <w:p w:rsidR="007504A7" w:rsidRDefault="007504A7" w:rsidP="00E172A5">
            <w:pPr>
              <w:pStyle w:val="a6"/>
              <w:spacing w:before="0" w:line="276" w:lineRule="auto"/>
              <w:ind w:right="-108" w:firstLine="0"/>
              <w:jc w:val="center"/>
              <w:rPr>
                <w:rFonts w:ascii="Times New Roman" w:hAnsi="Times New Roman"/>
                <w:sz w:val="28"/>
                <w:szCs w:val="28"/>
              </w:rPr>
            </w:pPr>
          </w:p>
          <w:p w:rsidR="007504A7" w:rsidRDefault="007504A7" w:rsidP="00E172A5">
            <w:pPr>
              <w:pStyle w:val="a6"/>
              <w:spacing w:before="0" w:line="276" w:lineRule="auto"/>
              <w:ind w:right="-108" w:firstLine="0"/>
              <w:jc w:val="center"/>
              <w:rPr>
                <w:rFonts w:ascii="Times New Roman" w:hAnsi="Times New Roman"/>
                <w:sz w:val="28"/>
                <w:szCs w:val="28"/>
              </w:rPr>
            </w:pPr>
          </w:p>
        </w:tc>
      </w:tr>
      <w:tr w:rsidR="007504A7" w:rsidTr="00E172A5">
        <w:tc>
          <w:tcPr>
            <w:tcW w:w="4644" w:type="dxa"/>
            <w:tcMar>
              <w:top w:w="0" w:type="dxa"/>
              <w:left w:w="108" w:type="dxa"/>
              <w:bottom w:w="0" w:type="dxa"/>
              <w:right w:w="108" w:type="dxa"/>
            </w:tcMar>
            <w:hideMark/>
          </w:tcPr>
          <w:p w:rsidR="007504A7" w:rsidRDefault="007504A7" w:rsidP="00E172A5">
            <w:pPr>
              <w:pStyle w:val="a6"/>
              <w:spacing w:before="0" w:line="276" w:lineRule="auto"/>
              <w:ind w:firstLine="0"/>
              <w:jc w:val="center"/>
              <w:rPr>
                <w:rFonts w:ascii="Times New Roman" w:hAnsi="Times New Roman"/>
                <w:sz w:val="28"/>
                <w:szCs w:val="28"/>
              </w:rPr>
            </w:pPr>
            <w:r>
              <w:rPr>
                <w:rFonts w:ascii="Times New Roman" w:hAnsi="Times New Roman"/>
                <w:sz w:val="28"/>
                <w:szCs w:val="28"/>
              </w:rPr>
              <w:t xml:space="preserve">Місцезнаходження </w:t>
            </w:r>
          </w:p>
          <w:p w:rsidR="007504A7" w:rsidRDefault="007504A7" w:rsidP="00E172A5">
            <w:pPr>
              <w:pStyle w:val="a6"/>
              <w:spacing w:line="276" w:lineRule="auto"/>
              <w:ind w:firstLine="0"/>
              <w:jc w:val="center"/>
              <w:rPr>
                <w:rFonts w:ascii="Times New Roman" w:hAnsi="Times New Roman"/>
                <w:b/>
                <w:sz w:val="28"/>
                <w:szCs w:val="28"/>
              </w:rPr>
            </w:pPr>
            <w:r>
              <w:rPr>
                <w:rFonts w:ascii="Times New Roman" w:hAnsi="Times New Roman"/>
                <w:b/>
                <w:sz w:val="28"/>
                <w:szCs w:val="28"/>
              </w:rPr>
              <w:t xml:space="preserve">вул. Львівська, 88, с.Верба, </w:t>
            </w:r>
            <w:r>
              <w:rPr>
                <w:rFonts w:ascii="Times New Roman" w:hAnsi="Times New Roman"/>
                <w:b/>
                <w:sz w:val="28"/>
                <w:szCs w:val="28"/>
              </w:rPr>
              <w:br/>
              <w:t xml:space="preserve">Дубенський  район, Рівненська область, 35670 </w:t>
            </w:r>
          </w:p>
          <w:p w:rsidR="007504A7" w:rsidRDefault="007504A7" w:rsidP="00E172A5">
            <w:pPr>
              <w:pStyle w:val="a6"/>
              <w:spacing w:before="0" w:line="276" w:lineRule="auto"/>
              <w:ind w:firstLine="0"/>
              <w:jc w:val="center"/>
              <w:rPr>
                <w:rFonts w:ascii="Times New Roman" w:hAnsi="Times New Roman"/>
                <w:sz w:val="20"/>
              </w:rPr>
            </w:pPr>
            <w:r>
              <w:rPr>
                <w:rFonts w:ascii="Times New Roman" w:hAnsi="Times New Roman"/>
                <w:sz w:val="20"/>
              </w:rPr>
              <w:t>(індекс, область, район, населений пункт,</w:t>
            </w:r>
          </w:p>
          <w:p w:rsidR="007504A7" w:rsidRDefault="007504A7" w:rsidP="00E172A5">
            <w:pPr>
              <w:pStyle w:val="a6"/>
              <w:spacing w:before="0" w:line="276" w:lineRule="auto"/>
              <w:ind w:firstLine="0"/>
              <w:jc w:val="center"/>
              <w:rPr>
                <w:rFonts w:ascii="Times New Roman" w:hAnsi="Times New Roman"/>
                <w:sz w:val="20"/>
              </w:rPr>
            </w:pPr>
            <w:r>
              <w:rPr>
                <w:rFonts w:ascii="Times New Roman" w:hAnsi="Times New Roman"/>
                <w:sz w:val="20"/>
              </w:rPr>
              <w:t>вулиця, номер будинку)</w:t>
            </w:r>
          </w:p>
          <w:p w:rsidR="007504A7" w:rsidRDefault="007504A7" w:rsidP="00E172A5">
            <w:pPr>
              <w:pStyle w:val="a6"/>
              <w:spacing w:line="276" w:lineRule="auto"/>
              <w:ind w:firstLine="0"/>
              <w:rPr>
                <w:rFonts w:ascii="Times New Roman" w:hAnsi="Times New Roman"/>
                <w:sz w:val="28"/>
                <w:szCs w:val="28"/>
              </w:rPr>
            </w:pPr>
            <w:r>
              <w:rPr>
                <w:rFonts w:ascii="Times New Roman" w:hAnsi="Times New Roman"/>
                <w:sz w:val="28"/>
                <w:szCs w:val="28"/>
              </w:rPr>
              <w:br/>
            </w:r>
          </w:p>
        </w:tc>
        <w:tc>
          <w:tcPr>
            <w:tcW w:w="4962" w:type="dxa"/>
            <w:gridSpan w:val="3"/>
            <w:tcMar>
              <w:top w:w="0" w:type="dxa"/>
              <w:left w:w="108" w:type="dxa"/>
              <w:bottom w:w="0" w:type="dxa"/>
              <w:right w:w="108" w:type="dxa"/>
            </w:tcMar>
          </w:tcPr>
          <w:p w:rsidR="007504A7" w:rsidRDefault="007504A7" w:rsidP="00E172A5">
            <w:pPr>
              <w:pStyle w:val="a6"/>
              <w:spacing w:before="0" w:line="276" w:lineRule="auto"/>
              <w:ind w:right="-108" w:firstLine="0"/>
              <w:jc w:val="center"/>
              <w:rPr>
                <w:rFonts w:ascii="Times New Roman" w:hAnsi="Times New Roman"/>
                <w:sz w:val="28"/>
                <w:szCs w:val="28"/>
              </w:rPr>
            </w:pPr>
            <w:r>
              <w:rPr>
                <w:rFonts w:ascii="Times New Roman" w:hAnsi="Times New Roman"/>
                <w:sz w:val="28"/>
                <w:szCs w:val="28"/>
              </w:rPr>
              <w:t>Місце проживання фізичної особи, місцезнаходження юридичної особи</w:t>
            </w:r>
          </w:p>
          <w:p w:rsidR="007504A7" w:rsidRDefault="007504A7" w:rsidP="00E172A5">
            <w:pPr>
              <w:pStyle w:val="a6"/>
              <w:spacing w:before="0" w:line="276" w:lineRule="auto"/>
              <w:ind w:right="-108" w:firstLine="0"/>
              <w:jc w:val="center"/>
              <w:rPr>
                <w:rFonts w:ascii="Times New Roman" w:hAnsi="Times New Roman"/>
                <w:b/>
                <w:color w:val="FF0000"/>
                <w:sz w:val="28"/>
                <w:szCs w:val="28"/>
                <w:u w:val="single"/>
              </w:rPr>
            </w:pPr>
          </w:p>
          <w:p w:rsidR="007504A7" w:rsidRDefault="007504A7" w:rsidP="00E172A5">
            <w:pPr>
              <w:pStyle w:val="a6"/>
              <w:spacing w:before="0" w:line="276" w:lineRule="auto"/>
              <w:ind w:right="-108" w:firstLine="0"/>
              <w:jc w:val="center"/>
              <w:rPr>
                <w:rFonts w:ascii="Times New Roman" w:hAnsi="Times New Roman"/>
                <w:sz w:val="28"/>
                <w:szCs w:val="28"/>
              </w:rPr>
            </w:pPr>
            <w:r>
              <w:rPr>
                <w:rFonts w:ascii="Times New Roman" w:hAnsi="Times New Roman"/>
                <w:sz w:val="28"/>
                <w:szCs w:val="28"/>
              </w:rPr>
              <w:t xml:space="preserve">, Дубенський  район, Рівненська область, </w:t>
            </w:r>
            <w:r>
              <w:rPr>
                <w:rFonts w:ascii="Times New Roman" w:hAnsi="Times New Roman"/>
                <w:sz w:val="28"/>
                <w:szCs w:val="28"/>
              </w:rPr>
              <w:br/>
            </w:r>
          </w:p>
          <w:p w:rsidR="007504A7" w:rsidRDefault="007504A7" w:rsidP="00E172A5">
            <w:pPr>
              <w:pStyle w:val="a6"/>
              <w:spacing w:before="0" w:line="276" w:lineRule="auto"/>
              <w:ind w:right="-108" w:firstLine="0"/>
              <w:jc w:val="center"/>
              <w:rPr>
                <w:rFonts w:ascii="Times New Roman" w:hAnsi="Times New Roman"/>
                <w:sz w:val="20"/>
              </w:rPr>
            </w:pPr>
            <w:r>
              <w:rPr>
                <w:rFonts w:ascii="Times New Roman" w:hAnsi="Times New Roman"/>
                <w:sz w:val="20"/>
              </w:rPr>
              <w:t>(індекс, область, район, населений пункт,</w:t>
            </w:r>
          </w:p>
          <w:p w:rsidR="007504A7" w:rsidRDefault="007504A7" w:rsidP="00E172A5">
            <w:pPr>
              <w:pStyle w:val="a6"/>
              <w:spacing w:before="0" w:line="276" w:lineRule="auto"/>
              <w:ind w:right="-108" w:firstLine="0"/>
              <w:jc w:val="center"/>
              <w:rPr>
                <w:rFonts w:ascii="Times New Roman" w:hAnsi="Times New Roman"/>
                <w:sz w:val="20"/>
              </w:rPr>
            </w:pPr>
            <w:r>
              <w:rPr>
                <w:rFonts w:ascii="Times New Roman" w:hAnsi="Times New Roman"/>
                <w:sz w:val="20"/>
              </w:rPr>
              <w:t>вулиця, номер будинку та квартири (за наявності)</w:t>
            </w:r>
          </w:p>
          <w:p w:rsidR="007504A7" w:rsidRDefault="007504A7" w:rsidP="00E172A5">
            <w:pPr>
              <w:pStyle w:val="a6"/>
              <w:spacing w:before="0" w:line="276" w:lineRule="auto"/>
              <w:ind w:right="-108" w:firstLine="0"/>
              <w:jc w:val="center"/>
              <w:rPr>
                <w:rFonts w:ascii="Times New Roman" w:hAnsi="Times New Roman"/>
                <w:sz w:val="28"/>
                <w:szCs w:val="28"/>
              </w:rPr>
            </w:pPr>
          </w:p>
        </w:tc>
      </w:tr>
      <w:tr w:rsidR="007504A7" w:rsidTr="00E172A5">
        <w:trPr>
          <w:gridAfter w:val="1"/>
          <w:wAfter w:w="284" w:type="dxa"/>
        </w:trPr>
        <w:tc>
          <w:tcPr>
            <w:tcW w:w="9322" w:type="dxa"/>
            <w:gridSpan w:val="3"/>
            <w:tcMar>
              <w:top w:w="0" w:type="dxa"/>
              <w:left w:w="108" w:type="dxa"/>
              <w:bottom w:w="0" w:type="dxa"/>
              <w:right w:w="108" w:type="dxa"/>
            </w:tcMar>
          </w:tcPr>
          <w:p w:rsidR="007504A7" w:rsidRDefault="007504A7" w:rsidP="00E172A5">
            <w:pPr>
              <w:pStyle w:val="a6"/>
              <w:spacing w:line="276" w:lineRule="auto"/>
              <w:ind w:firstLine="0"/>
              <w:rPr>
                <w:rFonts w:ascii="Times New Roman" w:hAnsi="Times New Roman"/>
                <w:sz w:val="28"/>
                <w:szCs w:val="28"/>
              </w:rPr>
            </w:pPr>
          </w:p>
          <w:p w:rsidR="007504A7" w:rsidRDefault="007504A7" w:rsidP="00E172A5">
            <w:pPr>
              <w:pStyle w:val="a6"/>
              <w:spacing w:line="276" w:lineRule="auto"/>
              <w:ind w:firstLine="0"/>
              <w:jc w:val="center"/>
              <w:rPr>
                <w:rFonts w:ascii="Times New Roman" w:hAnsi="Times New Roman"/>
                <w:sz w:val="28"/>
                <w:szCs w:val="28"/>
              </w:rPr>
            </w:pPr>
            <w:r>
              <w:rPr>
                <w:rFonts w:ascii="Times New Roman" w:hAnsi="Times New Roman"/>
                <w:sz w:val="28"/>
                <w:szCs w:val="28"/>
              </w:rPr>
              <w:lastRenderedPageBreak/>
              <w:t>Підписи сторін</w:t>
            </w:r>
          </w:p>
        </w:tc>
      </w:tr>
      <w:tr w:rsidR="007504A7" w:rsidTr="00E172A5">
        <w:trPr>
          <w:gridAfter w:val="1"/>
          <w:wAfter w:w="284" w:type="dxa"/>
        </w:trPr>
        <w:tc>
          <w:tcPr>
            <w:tcW w:w="9322" w:type="dxa"/>
            <w:gridSpan w:val="3"/>
            <w:tcMar>
              <w:top w:w="0" w:type="dxa"/>
              <w:left w:w="108" w:type="dxa"/>
              <w:bottom w:w="0" w:type="dxa"/>
              <w:right w:w="108" w:type="dxa"/>
            </w:tcMar>
          </w:tcPr>
          <w:p w:rsidR="007504A7" w:rsidRDefault="007504A7" w:rsidP="00E172A5">
            <w:pPr>
              <w:pStyle w:val="a6"/>
              <w:spacing w:line="276" w:lineRule="auto"/>
              <w:ind w:firstLine="0"/>
              <w:jc w:val="center"/>
              <w:rPr>
                <w:rFonts w:ascii="Times New Roman" w:hAnsi="Times New Roman"/>
                <w:sz w:val="28"/>
                <w:szCs w:val="28"/>
              </w:rPr>
            </w:pPr>
          </w:p>
        </w:tc>
      </w:tr>
      <w:tr w:rsidR="007504A7" w:rsidTr="00E172A5">
        <w:tc>
          <w:tcPr>
            <w:tcW w:w="4786" w:type="dxa"/>
            <w:gridSpan w:val="2"/>
            <w:tcMar>
              <w:top w:w="0" w:type="dxa"/>
              <w:left w:w="108" w:type="dxa"/>
              <w:bottom w:w="0" w:type="dxa"/>
              <w:right w:w="108" w:type="dxa"/>
            </w:tcMar>
            <w:hideMark/>
          </w:tcPr>
          <w:p w:rsidR="007504A7" w:rsidRDefault="007504A7" w:rsidP="00E172A5">
            <w:pPr>
              <w:pStyle w:val="a6"/>
              <w:spacing w:line="276" w:lineRule="auto"/>
              <w:ind w:firstLine="0"/>
              <w:rPr>
                <w:rFonts w:ascii="Times New Roman" w:hAnsi="Times New Roman"/>
                <w:sz w:val="28"/>
                <w:szCs w:val="28"/>
              </w:rPr>
            </w:pPr>
            <w:r>
              <w:rPr>
                <w:rFonts w:ascii="Times New Roman" w:hAnsi="Times New Roman"/>
                <w:sz w:val="28"/>
                <w:szCs w:val="28"/>
              </w:rPr>
              <w:t xml:space="preserve">Орендодавець </w:t>
            </w:r>
            <w:r>
              <w:rPr>
                <w:rFonts w:ascii="Times New Roman" w:hAnsi="Times New Roman"/>
                <w:sz w:val="28"/>
                <w:szCs w:val="28"/>
              </w:rPr>
              <w:br/>
            </w:r>
          </w:p>
        </w:tc>
        <w:tc>
          <w:tcPr>
            <w:tcW w:w="4820" w:type="dxa"/>
            <w:gridSpan w:val="2"/>
            <w:tcMar>
              <w:top w:w="0" w:type="dxa"/>
              <w:left w:w="108" w:type="dxa"/>
              <w:bottom w:w="0" w:type="dxa"/>
              <w:right w:w="108" w:type="dxa"/>
            </w:tcMar>
            <w:hideMark/>
          </w:tcPr>
          <w:p w:rsidR="007504A7" w:rsidRDefault="007504A7" w:rsidP="00E172A5">
            <w:pPr>
              <w:pStyle w:val="a6"/>
              <w:spacing w:line="276" w:lineRule="auto"/>
              <w:ind w:right="-392" w:firstLine="0"/>
              <w:jc w:val="center"/>
              <w:rPr>
                <w:rFonts w:ascii="Times New Roman" w:hAnsi="Times New Roman"/>
                <w:sz w:val="28"/>
                <w:szCs w:val="28"/>
              </w:rPr>
            </w:pPr>
            <w:r>
              <w:rPr>
                <w:rFonts w:ascii="Times New Roman" w:hAnsi="Times New Roman"/>
                <w:sz w:val="28"/>
                <w:szCs w:val="28"/>
              </w:rPr>
              <w:t>Орендар</w:t>
            </w:r>
          </w:p>
        </w:tc>
      </w:tr>
      <w:tr w:rsidR="007504A7" w:rsidTr="00E172A5">
        <w:tc>
          <w:tcPr>
            <w:tcW w:w="4786" w:type="dxa"/>
            <w:gridSpan w:val="2"/>
            <w:tcMar>
              <w:top w:w="0" w:type="dxa"/>
              <w:left w:w="108" w:type="dxa"/>
              <w:bottom w:w="0" w:type="dxa"/>
              <w:right w:w="108" w:type="dxa"/>
            </w:tcMar>
            <w:hideMark/>
          </w:tcPr>
          <w:p w:rsidR="007504A7" w:rsidRDefault="007504A7" w:rsidP="00E172A5">
            <w:pPr>
              <w:pStyle w:val="a6"/>
              <w:spacing w:line="276" w:lineRule="auto"/>
              <w:ind w:firstLine="0"/>
              <w:rPr>
                <w:rFonts w:ascii="Times New Roman" w:hAnsi="Times New Roman"/>
                <w:sz w:val="28"/>
                <w:szCs w:val="28"/>
              </w:rPr>
            </w:pPr>
            <w:r>
              <w:t xml:space="preserve"> </w:t>
            </w:r>
            <w:r>
              <w:rPr>
                <w:rFonts w:ascii="Times New Roman" w:hAnsi="Times New Roman"/>
                <w:sz w:val="28"/>
                <w:szCs w:val="28"/>
              </w:rPr>
              <w:t>__________________             _______</w:t>
            </w:r>
          </w:p>
          <w:p w:rsidR="007504A7" w:rsidRDefault="007504A7" w:rsidP="00E172A5">
            <w:pPr>
              <w:pStyle w:val="a6"/>
              <w:spacing w:before="0" w:line="276" w:lineRule="auto"/>
              <w:ind w:firstLine="0"/>
              <w:rPr>
                <w:rFonts w:ascii="Times New Roman" w:hAnsi="Times New Roman"/>
                <w:sz w:val="20"/>
              </w:rPr>
            </w:pPr>
            <w:r>
              <w:rPr>
                <w:rFonts w:ascii="Times New Roman" w:hAnsi="Times New Roman"/>
                <w:sz w:val="20"/>
              </w:rPr>
              <w:t>ініціали (ініціал власного імені)                    (підпис)</w:t>
            </w:r>
          </w:p>
          <w:p w:rsidR="007504A7" w:rsidRDefault="007504A7" w:rsidP="00E172A5">
            <w:pPr>
              <w:pStyle w:val="a6"/>
              <w:spacing w:before="0" w:line="276" w:lineRule="auto"/>
              <w:ind w:firstLine="0"/>
              <w:rPr>
                <w:rFonts w:ascii="Times New Roman" w:hAnsi="Times New Roman"/>
                <w:sz w:val="20"/>
              </w:rPr>
            </w:pPr>
            <w:r>
              <w:rPr>
                <w:rFonts w:ascii="Times New Roman" w:hAnsi="Times New Roman"/>
                <w:sz w:val="20"/>
              </w:rPr>
              <w:t xml:space="preserve">та прізвище уповноваженої </w:t>
            </w:r>
          </w:p>
          <w:p w:rsidR="007504A7" w:rsidRDefault="007504A7" w:rsidP="00E172A5">
            <w:pPr>
              <w:pStyle w:val="a6"/>
              <w:spacing w:before="0" w:line="276" w:lineRule="auto"/>
              <w:ind w:firstLine="0"/>
              <w:rPr>
                <w:rFonts w:ascii="Times New Roman" w:hAnsi="Times New Roman"/>
                <w:sz w:val="20"/>
              </w:rPr>
            </w:pPr>
            <w:r>
              <w:rPr>
                <w:rFonts w:ascii="Times New Roman" w:hAnsi="Times New Roman"/>
                <w:sz w:val="20"/>
              </w:rPr>
              <w:t>особи)</w:t>
            </w:r>
          </w:p>
          <w:p w:rsidR="007504A7" w:rsidRDefault="007504A7" w:rsidP="00E172A5">
            <w:pPr>
              <w:pStyle w:val="a6"/>
              <w:spacing w:line="276" w:lineRule="auto"/>
              <w:ind w:firstLine="0"/>
              <w:rPr>
                <w:rFonts w:ascii="Times New Roman" w:hAnsi="Times New Roman"/>
                <w:sz w:val="28"/>
                <w:szCs w:val="28"/>
              </w:rPr>
            </w:pPr>
            <w:r>
              <w:rPr>
                <w:rFonts w:ascii="Times New Roman" w:hAnsi="Times New Roman"/>
                <w:sz w:val="28"/>
                <w:szCs w:val="28"/>
              </w:rPr>
              <w:t>МП</w:t>
            </w:r>
          </w:p>
        </w:tc>
        <w:tc>
          <w:tcPr>
            <w:tcW w:w="4820" w:type="dxa"/>
            <w:gridSpan w:val="2"/>
            <w:tcMar>
              <w:top w:w="0" w:type="dxa"/>
              <w:left w:w="108" w:type="dxa"/>
              <w:bottom w:w="0" w:type="dxa"/>
              <w:right w:w="108" w:type="dxa"/>
            </w:tcMar>
            <w:hideMark/>
          </w:tcPr>
          <w:p w:rsidR="007504A7" w:rsidRDefault="007504A7" w:rsidP="00E172A5">
            <w:pPr>
              <w:pStyle w:val="a6"/>
              <w:spacing w:line="276" w:lineRule="auto"/>
              <w:ind w:right="-392" w:firstLine="0"/>
              <w:rPr>
                <w:rFonts w:ascii="Times New Roman" w:hAnsi="Times New Roman"/>
                <w:sz w:val="28"/>
                <w:szCs w:val="28"/>
              </w:rPr>
            </w:pPr>
            <w:r>
              <w:rPr>
                <w:rFonts w:ascii="Times New Roman" w:hAnsi="Times New Roman"/>
                <w:sz w:val="28"/>
                <w:szCs w:val="28"/>
              </w:rPr>
              <w:t xml:space="preserve">      ___________________         _______</w:t>
            </w:r>
          </w:p>
          <w:p w:rsidR="007504A7" w:rsidRDefault="007504A7" w:rsidP="00E172A5">
            <w:pPr>
              <w:pStyle w:val="a6"/>
              <w:spacing w:before="0" w:line="276" w:lineRule="auto"/>
              <w:ind w:right="-392" w:firstLine="0"/>
              <w:rPr>
                <w:rFonts w:ascii="Times New Roman" w:hAnsi="Times New Roman"/>
                <w:sz w:val="20"/>
              </w:rPr>
            </w:pPr>
            <w:r>
              <w:rPr>
                <w:rFonts w:ascii="Times New Roman" w:hAnsi="Times New Roman"/>
                <w:sz w:val="20"/>
              </w:rPr>
              <w:t xml:space="preserve">        (ініціали (ініціал власного імені)               (підпис)</w:t>
            </w:r>
          </w:p>
          <w:p w:rsidR="007504A7" w:rsidRDefault="007504A7" w:rsidP="00E172A5">
            <w:pPr>
              <w:pStyle w:val="a6"/>
              <w:spacing w:before="0" w:line="276" w:lineRule="auto"/>
              <w:ind w:right="-392" w:firstLine="0"/>
              <w:rPr>
                <w:rFonts w:ascii="Times New Roman" w:hAnsi="Times New Roman"/>
                <w:sz w:val="20"/>
              </w:rPr>
            </w:pPr>
            <w:r>
              <w:rPr>
                <w:rFonts w:ascii="Times New Roman" w:hAnsi="Times New Roman"/>
                <w:sz w:val="20"/>
              </w:rPr>
              <w:t xml:space="preserve">        та прізвище фізичної особи або           </w:t>
            </w:r>
          </w:p>
          <w:p w:rsidR="007504A7" w:rsidRDefault="007504A7" w:rsidP="00E172A5">
            <w:pPr>
              <w:pStyle w:val="a6"/>
              <w:spacing w:before="0" w:line="276" w:lineRule="auto"/>
              <w:ind w:right="-392" w:firstLine="0"/>
              <w:rPr>
                <w:rFonts w:ascii="Times New Roman" w:hAnsi="Times New Roman"/>
                <w:sz w:val="20"/>
              </w:rPr>
            </w:pPr>
            <w:r>
              <w:rPr>
                <w:rFonts w:ascii="Times New Roman" w:hAnsi="Times New Roman"/>
                <w:sz w:val="20"/>
              </w:rPr>
              <w:t xml:space="preserve">        уповноваженої особи </w:t>
            </w:r>
          </w:p>
          <w:p w:rsidR="007504A7" w:rsidRDefault="007504A7" w:rsidP="00E172A5">
            <w:pPr>
              <w:pStyle w:val="a6"/>
              <w:spacing w:before="0" w:line="276" w:lineRule="auto"/>
              <w:ind w:right="-392" w:firstLine="0"/>
              <w:rPr>
                <w:rFonts w:ascii="Times New Roman" w:hAnsi="Times New Roman"/>
                <w:sz w:val="20"/>
              </w:rPr>
            </w:pPr>
            <w:r>
              <w:rPr>
                <w:rFonts w:ascii="Times New Roman" w:hAnsi="Times New Roman"/>
                <w:sz w:val="20"/>
              </w:rPr>
              <w:t xml:space="preserve">        юридичної особи)</w:t>
            </w:r>
          </w:p>
          <w:p w:rsidR="007504A7" w:rsidRDefault="007504A7" w:rsidP="00E172A5">
            <w:pPr>
              <w:pStyle w:val="a6"/>
              <w:spacing w:line="276" w:lineRule="auto"/>
              <w:ind w:right="-392" w:firstLine="0"/>
              <w:rPr>
                <w:rFonts w:ascii="Times New Roman" w:hAnsi="Times New Roman"/>
                <w:sz w:val="28"/>
                <w:szCs w:val="28"/>
              </w:rPr>
            </w:pPr>
            <w:r>
              <w:rPr>
                <w:rFonts w:ascii="Times New Roman" w:hAnsi="Times New Roman"/>
                <w:sz w:val="28"/>
                <w:szCs w:val="28"/>
              </w:rPr>
              <w:t xml:space="preserve">      </w:t>
            </w:r>
          </w:p>
        </w:tc>
      </w:tr>
      <w:tr w:rsidR="007504A7" w:rsidTr="00E172A5">
        <w:trPr>
          <w:gridAfter w:val="1"/>
          <w:wAfter w:w="284" w:type="dxa"/>
        </w:trPr>
        <w:tc>
          <w:tcPr>
            <w:tcW w:w="4786" w:type="dxa"/>
            <w:gridSpan w:val="2"/>
            <w:tcMar>
              <w:top w:w="0" w:type="dxa"/>
              <w:left w:w="108" w:type="dxa"/>
              <w:bottom w:w="0" w:type="dxa"/>
              <w:right w:w="108" w:type="dxa"/>
            </w:tcMar>
          </w:tcPr>
          <w:p w:rsidR="007504A7" w:rsidRDefault="007504A7" w:rsidP="00E172A5">
            <w:pPr>
              <w:pStyle w:val="a6"/>
              <w:spacing w:before="0" w:line="276" w:lineRule="auto"/>
              <w:ind w:firstLine="0"/>
              <w:rPr>
                <w:rFonts w:ascii="Times New Roman" w:hAnsi="Times New Roman"/>
                <w:sz w:val="28"/>
                <w:szCs w:val="28"/>
              </w:rPr>
            </w:pPr>
          </w:p>
        </w:tc>
        <w:tc>
          <w:tcPr>
            <w:tcW w:w="4536" w:type="dxa"/>
            <w:tcMar>
              <w:top w:w="0" w:type="dxa"/>
              <w:left w:w="108" w:type="dxa"/>
              <w:bottom w:w="0" w:type="dxa"/>
              <w:right w:w="108" w:type="dxa"/>
            </w:tcMar>
            <w:hideMark/>
          </w:tcPr>
          <w:p w:rsidR="007504A7" w:rsidRDefault="007504A7" w:rsidP="00E172A5">
            <w:pPr>
              <w:pStyle w:val="a6"/>
              <w:spacing w:before="0" w:line="276" w:lineRule="auto"/>
              <w:ind w:firstLine="0"/>
              <w:rPr>
                <w:rFonts w:ascii="Times New Roman" w:hAnsi="Times New Roman"/>
                <w:sz w:val="28"/>
                <w:szCs w:val="28"/>
              </w:rPr>
            </w:pPr>
            <w:r>
              <w:rPr>
                <w:rFonts w:ascii="Times New Roman" w:hAnsi="Times New Roman"/>
                <w:sz w:val="20"/>
              </w:rPr>
              <w:t xml:space="preserve"> </w:t>
            </w:r>
          </w:p>
        </w:tc>
      </w:tr>
    </w:tbl>
    <w:p w:rsidR="007504A7" w:rsidRDefault="007504A7" w:rsidP="007504A7">
      <w:pPr>
        <w:pStyle w:val="a5"/>
        <w:rPr>
          <w:rFonts w:ascii="Times New Roman" w:hAnsi="Times New Roman"/>
          <w:b w:val="0"/>
          <w:sz w:val="28"/>
          <w:szCs w:val="28"/>
        </w:rPr>
      </w:pPr>
      <w:r>
        <w:rPr>
          <w:rFonts w:ascii="Times New Roman" w:hAnsi="Times New Roman"/>
          <w:b w:val="0"/>
          <w:sz w:val="28"/>
          <w:szCs w:val="28"/>
        </w:rPr>
        <w:t>Договір погоджено з Держводагентством</w:t>
      </w:r>
    </w:p>
    <w:p w:rsidR="007504A7" w:rsidRDefault="007504A7" w:rsidP="007504A7">
      <w:pPr>
        <w:pStyle w:val="a6"/>
        <w:spacing w:before="0"/>
        <w:ind w:firstLine="0"/>
        <w:jc w:val="both"/>
        <w:rPr>
          <w:rFonts w:ascii="Times New Roman" w:hAnsi="Times New Roman"/>
          <w:sz w:val="20"/>
        </w:rPr>
      </w:pPr>
      <w:r>
        <w:rPr>
          <w:rFonts w:ascii="Times New Roman" w:hAnsi="Times New Roman"/>
          <w:sz w:val="28"/>
          <w:szCs w:val="28"/>
        </w:rPr>
        <w:t>_______________ ____________________________________</w:t>
      </w:r>
      <w:r>
        <w:rPr>
          <w:rFonts w:ascii="Times New Roman" w:hAnsi="Times New Roman"/>
          <w:sz w:val="28"/>
          <w:szCs w:val="28"/>
        </w:rPr>
        <w:br/>
      </w:r>
      <w:r>
        <w:rPr>
          <w:rFonts w:ascii="Times New Roman" w:hAnsi="Times New Roman"/>
          <w:sz w:val="20"/>
        </w:rPr>
        <w:t xml:space="preserve">             (підпис)                                                            (ініціали (ініціал власного імені) та прізвище уповноваженої     </w:t>
      </w:r>
    </w:p>
    <w:p w:rsidR="007504A7" w:rsidRDefault="007504A7" w:rsidP="007504A7">
      <w:pPr>
        <w:pStyle w:val="a6"/>
        <w:tabs>
          <w:tab w:val="left" w:pos="6599"/>
        </w:tabs>
        <w:spacing w:before="0"/>
        <w:ind w:firstLine="0"/>
        <w:jc w:val="center"/>
        <w:rPr>
          <w:rFonts w:ascii="Times New Roman" w:hAnsi="Times New Roman"/>
          <w:sz w:val="20"/>
        </w:rPr>
      </w:pPr>
      <w:r>
        <w:rPr>
          <w:rFonts w:ascii="Times New Roman" w:hAnsi="Times New Roman"/>
          <w:sz w:val="20"/>
        </w:rPr>
        <w:t xml:space="preserve">                          особи Держводагентства)</w:t>
      </w:r>
    </w:p>
    <w:p w:rsidR="007504A7" w:rsidRDefault="007504A7" w:rsidP="007504A7">
      <w:pPr>
        <w:pStyle w:val="a6"/>
        <w:jc w:val="both"/>
        <w:rPr>
          <w:rFonts w:ascii="Times New Roman" w:hAnsi="Times New Roman"/>
          <w:sz w:val="28"/>
          <w:szCs w:val="28"/>
        </w:rPr>
      </w:pPr>
    </w:p>
    <w:p w:rsidR="007504A7" w:rsidRDefault="007504A7" w:rsidP="007504A7">
      <w:pPr>
        <w:pStyle w:val="a6"/>
        <w:ind w:firstLine="0"/>
        <w:jc w:val="both"/>
        <w:rPr>
          <w:rFonts w:ascii="Times New Roman" w:hAnsi="Times New Roman"/>
          <w:sz w:val="28"/>
          <w:szCs w:val="28"/>
        </w:rPr>
      </w:pPr>
      <w:r>
        <w:rPr>
          <w:rFonts w:ascii="Times New Roman" w:hAnsi="Times New Roman"/>
          <w:sz w:val="28"/>
          <w:szCs w:val="28"/>
        </w:rPr>
        <w:t xml:space="preserve">МП </w:t>
      </w:r>
    </w:p>
    <w:p w:rsidR="007504A7" w:rsidRDefault="007504A7" w:rsidP="007504A7">
      <w:pPr>
        <w:pStyle w:val="a6"/>
        <w:ind w:firstLine="0"/>
        <w:jc w:val="both"/>
        <w:rPr>
          <w:rFonts w:ascii="Times New Roman" w:hAnsi="Times New Roman"/>
          <w:sz w:val="28"/>
          <w:szCs w:val="28"/>
        </w:rPr>
      </w:pPr>
      <w:r>
        <w:rPr>
          <w:rFonts w:ascii="Times New Roman" w:hAnsi="Times New Roman"/>
          <w:sz w:val="28"/>
          <w:szCs w:val="28"/>
        </w:rPr>
        <w:t>_____   ______________ 20__ р.</w:t>
      </w:r>
      <w:bookmarkStart w:id="47" w:name="o230"/>
      <w:bookmarkEnd w:id="47"/>
    </w:p>
    <w:p w:rsidR="007504A7" w:rsidRDefault="007504A7" w:rsidP="007504A7">
      <w:pPr>
        <w:rPr>
          <w:rFonts w:ascii="Antiqua" w:hAnsi="Antiqua"/>
          <w:sz w:val="26"/>
        </w:rPr>
      </w:pPr>
    </w:p>
    <w:p w:rsidR="007504A7" w:rsidRDefault="007504A7" w:rsidP="007504A7">
      <w:pPr>
        <w:tabs>
          <w:tab w:val="left" w:pos="2055"/>
        </w:tabs>
        <w:rPr>
          <w:sz w:val="28"/>
          <w:szCs w:val="28"/>
          <w:lang w:val="uk-UA"/>
        </w:rPr>
      </w:pPr>
    </w:p>
    <w:p w:rsidR="007504A7" w:rsidRDefault="007504A7" w:rsidP="007504A7">
      <w:pPr>
        <w:tabs>
          <w:tab w:val="left" w:pos="2055"/>
        </w:tabs>
        <w:rPr>
          <w:sz w:val="28"/>
          <w:szCs w:val="28"/>
          <w:lang w:val="uk-UA"/>
        </w:rPr>
      </w:pPr>
    </w:p>
    <w:p w:rsidR="007504A7" w:rsidRDefault="007504A7" w:rsidP="007504A7">
      <w:pPr>
        <w:tabs>
          <w:tab w:val="left" w:pos="2055"/>
        </w:tabs>
        <w:rPr>
          <w:sz w:val="28"/>
          <w:szCs w:val="28"/>
          <w:lang w:val="uk-UA"/>
        </w:rPr>
      </w:pPr>
    </w:p>
    <w:p w:rsidR="007504A7" w:rsidRDefault="007504A7" w:rsidP="007504A7">
      <w:pPr>
        <w:suppressAutoHyphens w:val="0"/>
        <w:autoSpaceDE/>
        <w:spacing w:after="200" w:line="276" w:lineRule="auto"/>
        <w:rPr>
          <w:sz w:val="28"/>
          <w:szCs w:val="28"/>
          <w:lang w:val="uk-UA"/>
        </w:rPr>
      </w:pPr>
      <w:r>
        <w:rPr>
          <w:sz w:val="28"/>
          <w:szCs w:val="28"/>
          <w:lang w:val="uk-UA"/>
        </w:rPr>
        <w:br w:type="page"/>
      </w:r>
    </w:p>
    <w:p w:rsidR="007504A7" w:rsidRDefault="007504A7" w:rsidP="007504A7">
      <w:pPr>
        <w:tabs>
          <w:tab w:val="left" w:pos="6855"/>
        </w:tabs>
        <w:ind w:left="5245"/>
        <w:rPr>
          <w:sz w:val="28"/>
          <w:szCs w:val="28"/>
          <w:lang w:val="uk-UA"/>
        </w:rPr>
      </w:pPr>
      <w:r>
        <w:rPr>
          <w:sz w:val="28"/>
          <w:szCs w:val="28"/>
          <w:lang w:val="uk-UA"/>
        </w:rPr>
        <w:lastRenderedPageBreak/>
        <w:t>Додаток 2</w:t>
      </w:r>
    </w:p>
    <w:p w:rsidR="007504A7" w:rsidRDefault="007504A7" w:rsidP="007504A7">
      <w:pPr>
        <w:tabs>
          <w:tab w:val="left" w:pos="6855"/>
        </w:tabs>
        <w:ind w:left="5245"/>
        <w:rPr>
          <w:sz w:val="28"/>
          <w:szCs w:val="28"/>
          <w:lang w:val="uk-UA"/>
        </w:rPr>
      </w:pPr>
      <w:r>
        <w:rPr>
          <w:sz w:val="28"/>
          <w:szCs w:val="28"/>
          <w:lang w:val="uk-UA"/>
        </w:rPr>
        <w:t>до рішення сесії</w:t>
      </w:r>
    </w:p>
    <w:p w:rsidR="007504A7" w:rsidRDefault="007504A7" w:rsidP="007504A7">
      <w:pPr>
        <w:tabs>
          <w:tab w:val="left" w:pos="6855"/>
        </w:tabs>
        <w:ind w:left="5245"/>
        <w:rPr>
          <w:sz w:val="28"/>
          <w:szCs w:val="28"/>
          <w:lang w:val="uk-UA"/>
        </w:rPr>
      </w:pPr>
      <w:r>
        <w:rPr>
          <w:sz w:val="28"/>
          <w:szCs w:val="28"/>
          <w:lang w:val="uk-UA"/>
        </w:rPr>
        <w:t xml:space="preserve">Вербської сільської ради </w:t>
      </w:r>
    </w:p>
    <w:p w:rsidR="007504A7" w:rsidRDefault="007504A7" w:rsidP="007504A7">
      <w:pPr>
        <w:tabs>
          <w:tab w:val="left" w:pos="6855"/>
        </w:tabs>
        <w:ind w:left="5245"/>
        <w:rPr>
          <w:sz w:val="28"/>
          <w:szCs w:val="28"/>
          <w:lang w:val="uk-UA"/>
        </w:rPr>
      </w:pPr>
      <w:r>
        <w:rPr>
          <w:sz w:val="28"/>
          <w:szCs w:val="28"/>
          <w:lang w:val="uk-UA"/>
        </w:rPr>
        <w:t>від 14 липня 2026 року №</w:t>
      </w:r>
    </w:p>
    <w:p w:rsidR="007504A7" w:rsidRDefault="007504A7" w:rsidP="007504A7">
      <w:pPr>
        <w:tabs>
          <w:tab w:val="left" w:pos="5715"/>
        </w:tabs>
        <w:jc w:val="right"/>
        <w:rPr>
          <w:sz w:val="28"/>
          <w:szCs w:val="28"/>
          <w:lang w:val="uk-UA"/>
        </w:rPr>
      </w:pPr>
    </w:p>
    <w:p w:rsidR="007504A7" w:rsidRDefault="007504A7" w:rsidP="007504A7">
      <w:pPr>
        <w:rPr>
          <w:sz w:val="28"/>
          <w:szCs w:val="28"/>
          <w:lang w:val="uk-UA"/>
        </w:rPr>
      </w:pPr>
    </w:p>
    <w:p w:rsidR="007504A7" w:rsidRDefault="007504A7" w:rsidP="007504A7">
      <w:pPr>
        <w:pStyle w:val="a6"/>
        <w:ind w:firstLine="0"/>
        <w:jc w:val="center"/>
        <w:rPr>
          <w:rFonts w:ascii="Times New Roman" w:hAnsi="Times New Roman"/>
          <w:sz w:val="28"/>
          <w:szCs w:val="28"/>
        </w:rPr>
      </w:pPr>
      <w:r>
        <w:rPr>
          <w:sz w:val="28"/>
          <w:szCs w:val="28"/>
        </w:rPr>
        <w:tab/>
      </w:r>
      <w:r>
        <w:rPr>
          <w:rFonts w:ascii="Times New Roman" w:hAnsi="Times New Roman"/>
          <w:sz w:val="28"/>
          <w:szCs w:val="28"/>
        </w:rPr>
        <w:t xml:space="preserve">Розрахунок розміру орендної плати за водний об'єкт </w:t>
      </w:r>
    </w:p>
    <w:p w:rsidR="007504A7" w:rsidRDefault="007504A7" w:rsidP="007504A7">
      <w:pPr>
        <w:pStyle w:val="a6"/>
        <w:ind w:firstLine="0"/>
        <w:jc w:val="center"/>
        <w:rPr>
          <w:rFonts w:ascii="Times New Roman" w:hAnsi="Times New Roman"/>
          <w:b/>
          <w:bCs/>
          <w:sz w:val="28"/>
          <w:szCs w:val="28"/>
        </w:rPr>
      </w:pPr>
      <w:r>
        <w:rPr>
          <w:rFonts w:ascii="Times New Roman" w:hAnsi="Times New Roman"/>
          <w:sz w:val="28"/>
          <w:szCs w:val="28"/>
        </w:rPr>
        <w:t xml:space="preserve">на земельній ділянці з кадастровим номером </w:t>
      </w:r>
      <w:r>
        <w:rPr>
          <w:rFonts w:ascii="Times New Roman" w:hAnsi="Times New Roman"/>
          <w:b/>
          <w:bCs/>
          <w:sz w:val="28"/>
          <w:szCs w:val="28"/>
        </w:rPr>
        <w:t>5621688500:09:001:0584</w:t>
      </w:r>
    </w:p>
    <w:p w:rsidR="007504A7" w:rsidRDefault="007504A7" w:rsidP="007504A7">
      <w:pPr>
        <w:pStyle w:val="a6"/>
        <w:ind w:firstLine="0"/>
        <w:jc w:val="center"/>
        <w:rPr>
          <w:rFonts w:ascii="Times New Roman" w:hAnsi="Times New Roman"/>
          <w:sz w:val="28"/>
          <w:szCs w:val="28"/>
        </w:rPr>
      </w:pPr>
      <w:r>
        <w:rPr>
          <w:rFonts w:ascii="Times New Roman" w:hAnsi="Times New Roman"/>
          <w:sz w:val="28"/>
          <w:szCs w:val="28"/>
        </w:rPr>
        <w:t xml:space="preserve"> Ставок №1 площею 9,1673 га</w:t>
      </w:r>
    </w:p>
    <w:p w:rsidR="007504A7" w:rsidRDefault="007504A7" w:rsidP="007504A7">
      <w:pPr>
        <w:pStyle w:val="a6"/>
        <w:ind w:firstLine="0"/>
        <w:jc w:val="center"/>
        <w:rPr>
          <w:rFonts w:ascii="Times New Roman" w:hAnsi="Times New Roman"/>
          <w:sz w:val="28"/>
          <w:szCs w:val="28"/>
        </w:rPr>
      </w:pPr>
      <w:r>
        <w:rPr>
          <w:rFonts w:ascii="Times New Roman" w:hAnsi="Times New Roman"/>
          <w:sz w:val="28"/>
          <w:szCs w:val="28"/>
        </w:rPr>
        <w:t>(згідно Методики визначення розміру плати за надані в оренду водні об'єкти</w:t>
      </w:r>
    </w:p>
    <w:p w:rsidR="007504A7" w:rsidRDefault="007504A7" w:rsidP="007504A7">
      <w:pPr>
        <w:pStyle w:val="a6"/>
        <w:ind w:firstLine="0"/>
        <w:jc w:val="center"/>
        <w:rPr>
          <w:rFonts w:ascii="Times New Roman" w:hAnsi="Times New Roman"/>
          <w:sz w:val="28"/>
          <w:szCs w:val="28"/>
        </w:rPr>
      </w:pPr>
      <w:r>
        <w:rPr>
          <w:rFonts w:ascii="Times New Roman" w:hAnsi="Times New Roman"/>
          <w:sz w:val="28"/>
          <w:szCs w:val="28"/>
        </w:rPr>
        <w:t>затвердженої наказом  Міністерства екології та природних ресурсів від 28.05.2013 № 236</w:t>
      </w:r>
    </w:p>
    <w:p w:rsidR="007504A7" w:rsidRDefault="007504A7" w:rsidP="007504A7">
      <w:pPr>
        <w:pStyle w:val="a6"/>
        <w:ind w:firstLine="0"/>
        <w:jc w:val="center"/>
        <w:rPr>
          <w:rFonts w:ascii="Times New Roman" w:hAnsi="Times New Roman"/>
          <w:sz w:val="28"/>
          <w:szCs w:val="28"/>
        </w:rPr>
      </w:pPr>
      <w:r>
        <w:rPr>
          <w:rFonts w:ascii="Times New Roman" w:hAnsi="Times New Roman"/>
          <w:sz w:val="28"/>
          <w:szCs w:val="28"/>
        </w:rPr>
        <w:t>та зареєстровано в Міністерстві юстиції України 17.06.2013 за № 986/23518)</w:t>
      </w:r>
    </w:p>
    <w:p w:rsidR="007504A7" w:rsidRDefault="007504A7" w:rsidP="007504A7">
      <w:pPr>
        <w:shd w:val="clear" w:color="auto" w:fill="FFFFFF"/>
        <w:spacing w:after="125"/>
        <w:ind w:firstLine="376"/>
        <w:jc w:val="both"/>
        <w:rPr>
          <w:sz w:val="28"/>
          <w:szCs w:val="28"/>
        </w:rPr>
      </w:pPr>
    </w:p>
    <w:tbl>
      <w:tblPr>
        <w:tblW w:w="4649" w:type="pct"/>
        <w:tblInd w:w="441" w:type="dxa"/>
        <w:tblBorders>
          <w:top w:val="outset" w:sz="2" w:space="0" w:color="auto"/>
          <w:left w:val="outset" w:sz="2" w:space="0" w:color="auto"/>
          <w:bottom w:val="outset" w:sz="2" w:space="0" w:color="auto"/>
          <w:right w:val="outset" w:sz="2" w:space="0" w:color="auto"/>
        </w:tblBorders>
        <w:tblLook w:val="04A0"/>
      </w:tblPr>
      <w:tblGrid>
        <w:gridCol w:w="1316"/>
        <w:gridCol w:w="4414"/>
        <w:gridCol w:w="2160"/>
        <w:gridCol w:w="836"/>
      </w:tblGrid>
      <w:tr w:rsidR="007504A7" w:rsidTr="00E172A5">
        <w:tc>
          <w:tcPr>
            <w:tcW w:w="6958"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bookmarkStart w:id="48" w:name="n45"/>
            <w:bookmarkEnd w:id="48"/>
            <w:r>
              <w:rPr>
                <w:b/>
                <w:bCs/>
                <w:sz w:val="28"/>
                <w:szCs w:val="28"/>
              </w:rPr>
              <w:t>Складові формули розрахунку</w:t>
            </w:r>
          </w:p>
        </w:tc>
        <w:tc>
          <w:tcPr>
            <w:tcW w:w="2822"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b/>
                <w:bCs/>
                <w:sz w:val="28"/>
                <w:szCs w:val="28"/>
              </w:rPr>
              <w:t>Вихідні дані</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Ф</w:t>
            </w:r>
            <w:r>
              <w:rPr>
                <w:b/>
                <w:bCs/>
                <w:sz w:val="28"/>
                <w:szCs w:val="28"/>
                <w:vertAlign w:val="subscript"/>
              </w:rPr>
              <w:t>п</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Фіксована середня плата за надані в оренду водні об’єкти</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193,5 гривень</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193.5</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1</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Цілі надання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Рибогосподарські потреби</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1,2</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2</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Тип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Ставок</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1,1</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3</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Місцезнаходження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За межами населених пунктів</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1,5</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4</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Тип водного об’єкта за розміщенням</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нерусловий</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1,2</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5</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Середня глибина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0.55 м</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1,0</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6</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Відсоток заростання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71 %</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0.7</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S</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Площа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9,1673 гектарів</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9,1673</w:t>
            </w:r>
          </w:p>
        </w:tc>
      </w:tr>
    </w:tbl>
    <w:p w:rsidR="007504A7" w:rsidRDefault="007504A7" w:rsidP="007504A7">
      <w:pPr>
        <w:shd w:val="clear" w:color="auto" w:fill="FFFFFF"/>
        <w:spacing w:after="125"/>
        <w:ind w:firstLine="376"/>
        <w:jc w:val="both"/>
        <w:rPr>
          <w:sz w:val="28"/>
          <w:szCs w:val="28"/>
          <w:lang w:val="uk-UA" w:eastAsia="uk-UA"/>
        </w:rPr>
      </w:pPr>
      <w:bookmarkStart w:id="49" w:name="n46"/>
      <w:bookmarkEnd w:id="49"/>
    </w:p>
    <w:p w:rsidR="007504A7" w:rsidRDefault="007504A7" w:rsidP="007504A7">
      <w:pPr>
        <w:shd w:val="clear" w:color="auto" w:fill="FFFFFF"/>
        <w:spacing w:after="125"/>
        <w:ind w:firstLine="376"/>
        <w:jc w:val="center"/>
        <w:rPr>
          <w:sz w:val="28"/>
          <w:szCs w:val="28"/>
          <w:lang w:val="uk-UA" w:eastAsia="ru-RU"/>
        </w:rPr>
      </w:pPr>
      <w:r>
        <w:rPr>
          <w:sz w:val="28"/>
          <w:szCs w:val="28"/>
        </w:rPr>
        <w:lastRenderedPageBreak/>
        <w:t>Розрахунок: П</w:t>
      </w:r>
      <w:r>
        <w:rPr>
          <w:b/>
          <w:bCs/>
          <w:sz w:val="28"/>
          <w:szCs w:val="28"/>
          <w:vertAlign w:val="subscript"/>
        </w:rPr>
        <w:t xml:space="preserve">о </w:t>
      </w:r>
      <w:r>
        <w:rPr>
          <w:sz w:val="28"/>
          <w:szCs w:val="28"/>
        </w:rPr>
        <w:t>= 193,5 х 1,2 х 1,1 х 1,5 х 1,2 х 1,0 х 0,7 х 9,1673= 2950грн. 30 к</w:t>
      </w:r>
      <w:r>
        <w:rPr>
          <w:sz w:val="28"/>
          <w:szCs w:val="28"/>
          <w:lang w:val="uk-UA"/>
        </w:rPr>
        <w:t>оп.</w:t>
      </w:r>
    </w:p>
    <w:p w:rsidR="007504A7" w:rsidRDefault="007504A7" w:rsidP="007504A7">
      <w:pPr>
        <w:rPr>
          <w:sz w:val="28"/>
          <w:szCs w:val="28"/>
          <w:lang w:val="uk-UA"/>
        </w:rPr>
      </w:pPr>
    </w:p>
    <w:p w:rsidR="007504A7" w:rsidRDefault="007504A7" w:rsidP="007504A7">
      <w:pPr>
        <w:pStyle w:val="a6"/>
        <w:ind w:firstLine="0"/>
        <w:jc w:val="center"/>
        <w:rPr>
          <w:rFonts w:ascii="Times New Roman" w:hAnsi="Times New Roman"/>
          <w:sz w:val="28"/>
          <w:szCs w:val="28"/>
        </w:rPr>
      </w:pPr>
      <w:r>
        <w:rPr>
          <w:rFonts w:ascii="Times New Roman" w:hAnsi="Times New Roman"/>
          <w:sz w:val="28"/>
          <w:szCs w:val="28"/>
        </w:rPr>
        <w:t xml:space="preserve">Розрахунок розміру орендної плати за водний об'єкт </w:t>
      </w:r>
    </w:p>
    <w:p w:rsidR="007504A7" w:rsidRDefault="007504A7" w:rsidP="007504A7">
      <w:pPr>
        <w:pStyle w:val="a6"/>
        <w:ind w:firstLine="0"/>
        <w:jc w:val="center"/>
        <w:rPr>
          <w:rFonts w:ascii="Times New Roman" w:hAnsi="Times New Roman"/>
          <w:b/>
          <w:bCs/>
          <w:sz w:val="28"/>
          <w:szCs w:val="28"/>
        </w:rPr>
      </w:pPr>
      <w:r>
        <w:rPr>
          <w:rFonts w:ascii="Times New Roman" w:hAnsi="Times New Roman"/>
          <w:sz w:val="28"/>
          <w:szCs w:val="28"/>
        </w:rPr>
        <w:t xml:space="preserve">на земельній ділянці з кадастровим номером </w:t>
      </w:r>
      <w:r>
        <w:rPr>
          <w:rFonts w:ascii="Times New Roman" w:hAnsi="Times New Roman"/>
          <w:b/>
          <w:bCs/>
          <w:sz w:val="28"/>
          <w:szCs w:val="28"/>
        </w:rPr>
        <w:t>5621688500:09:001:0584</w:t>
      </w:r>
    </w:p>
    <w:p w:rsidR="007504A7" w:rsidRDefault="007504A7" w:rsidP="007504A7">
      <w:pPr>
        <w:pStyle w:val="a6"/>
        <w:ind w:firstLine="0"/>
        <w:jc w:val="center"/>
        <w:rPr>
          <w:rFonts w:ascii="Times New Roman" w:hAnsi="Times New Roman"/>
          <w:sz w:val="28"/>
          <w:szCs w:val="28"/>
        </w:rPr>
      </w:pPr>
      <w:r>
        <w:rPr>
          <w:rFonts w:ascii="Times New Roman" w:hAnsi="Times New Roman"/>
          <w:sz w:val="28"/>
          <w:szCs w:val="28"/>
        </w:rPr>
        <w:t xml:space="preserve"> Ставок №2 площею 11,2441 га</w:t>
      </w:r>
    </w:p>
    <w:p w:rsidR="007504A7" w:rsidRDefault="007504A7" w:rsidP="007504A7">
      <w:pPr>
        <w:pStyle w:val="a6"/>
        <w:ind w:firstLine="0"/>
        <w:jc w:val="center"/>
        <w:rPr>
          <w:rFonts w:ascii="Times New Roman" w:hAnsi="Times New Roman"/>
          <w:sz w:val="28"/>
          <w:szCs w:val="28"/>
        </w:rPr>
      </w:pPr>
      <w:r>
        <w:rPr>
          <w:rFonts w:ascii="Times New Roman" w:hAnsi="Times New Roman"/>
          <w:sz w:val="28"/>
          <w:szCs w:val="28"/>
        </w:rPr>
        <w:t>(згідно Методики визначення розміру плати за надані в оренду водні об'єкти</w:t>
      </w:r>
    </w:p>
    <w:p w:rsidR="007504A7" w:rsidRDefault="007504A7" w:rsidP="007504A7">
      <w:pPr>
        <w:pStyle w:val="a6"/>
        <w:ind w:firstLine="0"/>
        <w:jc w:val="center"/>
        <w:rPr>
          <w:rFonts w:ascii="Times New Roman" w:hAnsi="Times New Roman"/>
          <w:sz w:val="28"/>
          <w:szCs w:val="28"/>
        </w:rPr>
      </w:pPr>
      <w:r>
        <w:rPr>
          <w:rFonts w:ascii="Times New Roman" w:hAnsi="Times New Roman"/>
          <w:sz w:val="28"/>
          <w:szCs w:val="28"/>
        </w:rPr>
        <w:t>затвердженої наказом  Міністерства екології та природних ресурсів від 28.05.2013 № 236</w:t>
      </w:r>
    </w:p>
    <w:p w:rsidR="007504A7" w:rsidRDefault="007504A7" w:rsidP="007504A7">
      <w:pPr>
        <w:pStyle w:val="a6"/>
        <w:ind w:firstLine="0"/>
        <w:jc w:val="center"/>
        <w:rPr>
          <w:rFonts w:ascii="Times New Roman" w:hAnsi="Times New Roman"/>
          <w:sz w:val="28"/>
          <w:szCs w:val="28"/>
        </w:rPr>
      </w:pPr>
      <w:r>
        <w:rPr>
          <w:rFonts w:ascii="Times New Roman" w:hAnsi="Times New Roman"/>
          <w:sz w:val="28"/>
          <w:szCs w:val="28"/>
        </w:rPr>
        <w:t>та зареєстровано в Міністерстві юстиції України 17.06.2013 за № 986/23518)</w:t>
      </w:r>
    </w:p>
    <w:p w:rsidR="007504A7" w:rsidRDefault="007504A7" w:rsidP="007504A7">
      <w:pPr>
        <w:shd w:val="clear" w:color="auto" w:fill="FFFFFF"/>
        <w:spacing w:after="125"/>
        <w:ind w:firstLine="376"/>
        <w:jc w:val="both"/>
        <w:rPr>
          <w:sz w:val="28"/>
          <w:szCs w:val="28"/>
        </w:rPr>
      </w:pPr>
    </w:p>
    <w:tbl>
      <w:tblPr>
        <w:tblW w:w="4649" w:type="pct"/>
        <w:tblInd w:w="441" w:type="dxa"/>
        <w:tblBorders>
          <w:top w:val="outset" w:sz="2" w:space="0" w:color="auto"/>
          <w:left w:val="outset" w:sz="2" w:space="0" w:color="auto"/>
          <w:bottom w:val="outset" w:sz="2" w:space="0" w:color="auto"/>
          <w:right w:val="outset" w:sz="2" w:space="0" w:color="auto"/>
        </w:tblBorders>
        <w:tblLook w:val="04A0"/>
      </w:tblPr>
      <w:tblGrid>
        <w:gridCol w:w="1283"/>
        <w:gridCol w:w="4343"/>
        <w:gridCol w:w="2160"/>
        <w:gridCol w:w="940"/>
      </w:tblGrid>
      <w:tr w:rsidR="007504A7" w:rsidTr="00E172A5">
        <w:tc>
          <w:tcPr>
            <w:tcW w:w="6958"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b/>
                <w:bCs/>
                <w:sz w:val="28"/>
                <w:szCs w:val="28"/>
              </w:rPr>
              <w:t>Складові формули розрахунку</w:t>
            </w:r>
          </w:p>
        </w:tc>
        <w:tc>
          <w:tcPr>
            <w:tcW w:w="2822"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b/>
                <w:bCs/>
                <w:sz w:val="28"/>
                <w:szCs w:val="28"/>
              </w:rPr>
              <w:t>Вихідні дані</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Ф</w:t>
            </w:r>
            <w:r>
              <w:rPr>
                <w:b/>
                <w:bCs/>
                <w:sz w:val="28"/>
                <w:szCs w:val="28"/>
                <w:vertAlign w:val="subscript"/>
              </w:rPr>
              <w:t>п</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Фіксована середня плата за надані в оренду водні об’єкти</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193,5 гривень</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193.5</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1</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Цілі надання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Рибогосподарські потреби</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1,2</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2</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Тип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Ставок</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1,1</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3</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Місцезнаходження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За межами населених пунктів</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1,5</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4</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Тип водного об’єкта за розміщенням</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нерусловий</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1,2</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5</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Середня глибина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0.39 м</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1,0</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6</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Відсоток заростання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55 %</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1.0</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S</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Площа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11,2441 гектарів</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11,2441</w:t>
            </w:r>
          </w:p>
        </w:tc>
      </w:tr>
    </w:tbl>
    <w:p w:rsidR="007504A7" w:rsidRDefault="007504A7" w:rsidP="007504A7">
      <w:pPr>
        <w:shd w:val="clear" w:color="auto" w:fill="FFFFFF"/>
        <w:spacing w:after="125"/>
        <w:ind w:firstLine="376"/>
        <w:jc w:val="both"/>
        <w:rPr>
          <w:sz w:val="28"/>
          <w:szCs w:val="28"/>
          <w:lang w:val="uk-UA" w:eastAsia="uk-UA"/>
        </w:rPr>
      </w:pPr>
    </w:p>
    <w:p w:rsidR="007504A7" w:rsidRDefault="007504A7" w:rsidP="007504A7">
      <w:pPr>
        <w:shd w:val="clear" w:color="auto" w:fill="FFFFFF"/>
        <w:spacing w:after="125"/>
        <w:ind w:firstLine="376"/>
        <w:jc w:val="center"/>
        <w:rPr>
          <w:sz w:val="28"/>
          <w:szCs w:val="28"/>
          <w:lang w:eastAsia="ru-RU"/>
        </w:rPr>
      </w:pPr>
      <w:r>
        <w:rPr>
          <w:sz w:val="28"/>
          <w:szCs w:val="28"/>
        </w:rPr>
        <w:t>Розрахунок: П</w:t>
      </w:r>
      <w:r>
        <w:rPr>
          <w:b/>
          <w:bCs/>
          <w:sz w:val="28"/>
          <w:szCs w:val="28"/>
          <w:vertAlign w:val="subscript"/>
        </w:rPr>
        <w:t xml:space="preserve">о </w:t>
      </w:r>
      <w:r>
        <w:rPr>
          <w:sz w:val="28"/>
          <w:szCs w:val="28"/>
        </w:rPr>
        <w:t>= 193,5 х 1,2 х 1,1 х 1,5 х 1,2 х 1,0 х 1,0 х 11,2441= 5169 грн. 54 коп.</w:t>
      </w:r>
    </w:p>
    <w:p w:rsidR="007504A7" w:rsidRDefault="007504A7" w:rsidP="007504A7">
      <w:pPr>
        <w:rPr>
          <w:sz w:val="28"/>
          <w:szCs w:val="28"/>
          <w:lang w:val="uk-UA"/>
        </w:rPr>
      </w:pPr>
    </w:p>
    <w:p w:rsidR="007504A7" w:rsidRDefault="007504A7" w:rsidP="007504A7">
      <w:pPr>
        <w:pStyle w:val="a6"/>
        <w:ind w:firstLine="0"/>
        <w:jc w:val="center"/>
        <w:rPr>
          <w:rFonts w:ascii="Times New Roman" w:hAnsi="Times New Roman"/>
          <w:sz w:val="28"/>
          <w:szCs w:val="28"/>
        </w:rPr>
      </w:pPr>
      <w:r>
        <w:rPr>
          <w:rFonts w:ascii="Times New Roman" w:hAnsi="Times New Roman"/>
          <w:sz w:val="28"/>
          <w:szCs w:val="28"/>
        </w:rPr>
        <w:lastRenderedPageBreak/>
        <w:t xml:space="preserve">Розрахунок розміру орендної плати за водний об'єкт </w:t>
      </w:r>
    </w:p>
    <w:p w:rsidR="007504A7" w:rsidRDefault="007504A7" w:rsidP="007504A7">
      <w:pPr>
        <w:pStyle w:val="a6"/>
        <w:ind w:firstLine="0"/>
        <w:jc w:val="center"/>
        <w:rPr>
          <w:rFonts w:ascii="Times New Roman" w:hAnsi="Times New Roman"/>
          <w:b/>
          <w:bCs/>
          <w:sz w:val="28"/>
          <w:szCs w:val="28"/>
        </w:rPr>
      </w:pPr>
      <w:r>
        <w:rPr>
          <w:rFonts w:ascii="Times New Roman" w:hAnsi="Times New Roman"/>
          <w:sz w:val="28"/>
          <w:szCs w:val="28"/>
        </w:rPr>
        <w:t xml:space="preserve">на земельній ділянці з кадастровим номером </w:t>
      </w:r>
      <w:r>
        <w:rPr>
          <w:rFonts w:ascii="Times New Roman" w:hAnsi="Times New Roman"/>
          <w:b/>
          <w:bCs/>
          <w:sz w:val="28"/>
          <w:szCs w:val="28"/>
        </w:rPr>
        <w:t>5621688500:09:001:0584</w:t>
      </w:r>
    </w:p>
    <w:p w:rsidR="007504A7" w:rsidRDefault="007504A7" w:rsidP="007504A7">
      <w:pPr>
        <w:pStyle w:val="a6"/>
        <w:ind w:firstLine="0"/>
        <w:jc w:val="center"/>
        <w:rPr>
          <w:rFonts w:ascii="Times New Roman" w:hAnsi="Times New Roman"/>
          <w:sz w:val="28"/>
          <w:szCs w:val="28"/>
        </w:rPr>
      </w:pPr>
      <w:r>
        <w:rPr>
          <w:rFonts w:ascii="Times New Roman" w:hAnsi="Times New Roman"/>
          <w:sz w:val="28"/>
          <w:szCs w:val="28"/>
        </w:rPr>
        <w:t xml:space="preserve"> Ставок №3 площею 6,6924 га</w:t>
      </w:r>
    </w:p>
    <w:p w:rsidR="007504A7" w:rsidRDefault="007504A7" w:rsidP="007504A7">
      <w:pPr>
        <w:pStyle w:val="a6"/>
        <w:ind w:firstLine="0"/>
        <w:jc w:val="center"/>
        <w:rPr>
          <w:rFonts w:ascii="Times New Roman" w:hAnsi="Times New Roman"/>
          <w:sz w:val="28"/>
          <w:szCs w:val="28"/>
        </w:rPr>
      </w:pPr>
      <w:r>
        <w:rPr>
          <w:rFonts w:ascii="Times New Roman" w:hAnsi="Times New Roman"/>
          <w:sz w:val="28"/>
          <w:szCs w:val="28"/>
        </w:rPr>
        <w:t>(згідно Методики визначення розміру плати за надані в оренду водні об'єкти</w:t>
      </w:r>
    </w:p>
    <w:p w:rsidR="007504A7" w:rsidRDefault="007504A7" w:rsidP="007504A7">
      <w:pPr>
        <w:pStyle w:val="a6"/>
        <w:ind w:firstLine="0"/>
        <w:jc w:val="center"/>
        <w:rPr>
          <w:rFonts w:ascii="Times New Roman" w:hAnsi="Times New Roman"/>
          <w:sz w:val="28"/>
          <w:szCs w:val="28"/>
        </w:rPr>
      </w:pPr>
      <w:r>
        <w:rPr>
          <w:rFonts w:ascii="Times New Roman" w:hAnsi="Times New Roman"/>
          <w:sz w:val="28"/>
          <w:szCs w:val="28"/>
        </w:rPr>
        <w:t>затвердженої наказом  Міністерства екології та природних ресурсів від 28.05.2013 № 236</w:t>
      </w:r>
    </w:p>
    <w:p w:rsidR="007504A7" w:rsidRDefault="007504A7" w:rsidP="007504A7">
      <w:pPr>
        <w:pStyle w:val="a6"/>
        <w:ind w:firstLine="0"/>
        <w:jc w:val="center"/>
        <w:rPr>
          <w:rFonts w:ascii="Times New Roman" w:hAnsi="Times New Roman"/>
          <w:sz w:val="28"/>
          <w:szCs w:val="28"/>
        </w:rPr>
      </w:pPr>
      <w:r>
        <w:rPr>
          <w:rFonts w:ascii="Times New Roman" w:hAnsi="Times New Roman"/>
          <w:sz w:val="28"/>
          <w:szCs w:val="28"/>
        </w:rPr>
        <w:t>та зареєстровано в Міністерстві юстиції України 17.06.2013 за № 986/23518)</w:t>
      </w:r>
    </w:p>
    <w:p w:rsidR="007504A7" w:rsidRDefault="007504A7" w:rsidP="007504A7">
      <w:pPr>
        <w:shd w:val="clear" w:color="auto" w:fill="FFFFFF"/>
        <w:spacing w:after="125"/>
        <w:ind w:firstLine="376"/>
        <w:jc w:val="both"/>
        <w:rPr>
          <w:sz w:val="28"/>
          <w:szCs w:val="28"/>
        </w:rPr>
      </w:pPr>
    </w:p>
    <w:tbl>
      <w:tblPr>
        <w:tblW w:w="4649" w:type="pct"/>
        <w:tblInd w:w="441" w:type="dxa"/>
        <w:tblBorders>
          <w:top w:val="outset" w:sz="2" w:space="0" w:color="auto"/>
          <w:left w:val="outset" w:sz="2" w:space="0" w:color="auto"/>
          <w:bottom w:val="outset" w:sz="2" w:space="0" w:color="auto"/>
          <w:right w:val="outset" w:sz="2" w:space="0" w:color="auto"/>
        </w:tblBorders>
        <w:tblLook w:val="04A0"/>
      </w:tblPr>
      <w:tblGrid>
        <w:gridCol w:w="1316"/>
        <w:gridCol w:w="4414"/>
        <w:gridCol w:w="2160"/>
        <w:gridCol w:w="836"/>
      </w:tblGrid>
      <w:tr w:rsidR="007504A7" w:rsidTr="00E172A5">
        <w:tc>
          <w:tcPr>
            <w:tcW w:w="6958"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b/>
                <w:bCs/>
                <w:sz w:val="28"/>
                <w:szCs w:val="28"/>
              </w:rPr>
              <w:t>Складові формули розрахунку</w:t>
            </w:r>
          </w:p>
        </w:tc>
        <w:tc>
          <w:tcPr>
            <w:tcW w:w="2822"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b/>
                <w:bCs/>
                <w:sz w:val="28"/>
                <w:szCs w:val="28"/>
              </w:rPr>
              <w:t>Вихідні дані</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Ф</w:t>
            </w:r>
            <w:r>
              <w:rPr>
                <w:b/>
                <w:bCs/>
                <w:sz w:val="28"/>
                <w:szCs w:val="28"/>
                <w:vertAlign w:val="subscript"/>
              </w:rPr>
              <w:t>п</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Фіксована середня плата за надані в оренду водні об’єкти</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193,5 гривень</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193.5</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1</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Цілі надання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Рибогосподарські потреби</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1,2</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2</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Тип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Ставок</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1,1</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3</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Місцезнаходження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За межами населених пунктів</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1,5</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4</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Тип водного об’єкта за розміщенням</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русловий</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1,2</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5</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Середня глибина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0.56 м</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1,0</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6</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Відсоток заростання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76 %</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0.7</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S</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Площа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6,6924 гектарів</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6,6924</w:t>
            </w:r>
          </w:p>
        </w:tc>
      </w:tr>
    </w:tbl>
    <w:p w:rsidR="007504A7" w:rsidRDefault="007504A7" w:rsidP="007504A7">
      <w:pPr>
        <w:shd w:val="clear" w:color="auto" w:fill="FFFFFF"/>
        <w:spacing w:after="125"/>
        <w:ind w:firstLine="376"/>
        <w:jc w:val="both"/>
        <w:rPr>
          <w:sz w:val="28"/>
          <w:szCs w:val="28"/>
          <w:lang w:val="uk-UA" w:eastAsia="uk-UA"/>
        </w:rPr>
      </w:pPr>
    </w:p>
    <w:p w:rsidR="007504A7" w:rsidRDefault="007504A7" w:rsidP="007504A7">
      <w:pPr>
        <w:shd w:val="clear" w:color="auto" w:fill="FFFFFF"/>
        <w:spacing w:after="125"/>
        <w:ind w:firstLine="376"/>
        <w:jc w:val="center"/>
        <w:rPr>
          <w:sz w:val="28"/>
          <w:szCs w:val="28"/>
          <w:lang w:eastAsia="ru-RU"/>
        </w:rPr>
      </w:pPr>
      <w:r>
        <w:rPr>
          <w:sz w:val="28"/>
          <w:szCs w:val="28"/>
        </w:rPr>
        <w:t>Розрахунок: П</w:t>
      </w:r>
      <w:r>
        <w:rPr>
          <w:b/>
          <w:bCs/>
          <w:sz w:val="28"/>
          <w:szCs w:val="28"/>
          <w:vertAlign w:val="subscript"/>
        </w:rPr>
        <w:t xml:space="preserve">о </w:t>
      </w:r>
      <w:r>
        <w:rPr>
          <w:sz w:val="28"/>
          <w:szCs w:val="28"/>
        </w:rPr>
        <w:t>= 193,5 х 1,2 х 1,1 х 1,5 х 1,2 х 1,0 х 0,7 х 6,6924 = 2153 грн. 80 коп.</w:t>
      </w:r>
    </w:p>
    <w:p w:rsidR="007504A7" w:rsidRDefault="007504A7" w:rsidP="007504A7">
      <w:pPr>
        <w:rPr>
          <w:sz w:val="28"/>
          <w:szCs w:val="28"/>
        </w:rPr>
      </w:pPr>
    </w:p>
    <w:p w:rsidR="007504A7" w:rsidRDefault="007504A7" w:rsidP="007504A7">
      <w:pPr>
        <w:pStyle w:val="a6"/>
        <w:ind w:firstLine="0"/>
        <w:rPr>
          <w:rFonts w:ascii="Times New Roman" w:hAnsi="Times New Roman"/>
          <w:sz w:val="28"/>
          <w:szCs w:val="28"/>
        </w:rPr>
      </w:pPr>
      <w:r>
        <w:rPr>
          <w:rFonts w:ascii="Times New Roman" w:hAnsi="Times New Roman"/>
          <w:sz w:val="28"/>
          <w:szCs w:val="28"/>
        </w:rPr>
        <w:t xml:space="preserve">            </w:t>
      </w:r>
    </w:p>
    <w:p w:rsidR="007504A7" w:rsidRDefault="007504A7" w:rsidP="007504A7">
      <w:pPr>
        <w:pStyle w:val="a6"/>
        <w:ind w:firstLine="0"/>
        <w:rPr>
          <w:rFonts w:ascii="Times New Roman" w:hAnsi="Times New Roman"/>
          <w:sz w:val="28"/>
          <w:szCs w:val="28"/>
        </w:rPr>
      </w:pPr>
      <w:r>
        <w:rPr>
          <w:rFonts w:ascii="Times New Roman" w:hAnsi="Times New Roman"/>
          <w:sz w:val="28"/>
          <w:szCs w:val="28"/>
        </w:rPr>
        <w:t xml:space="preserve">                     Розрахунок розміру орендної плати за водний об'єкт </w:t>
      </w:r>
    </w:p>
    <w:p w:rsidR="007504A7" w:rsidRDefault="007504A7" w:rsidP="007504A7">
      <w:pPr>
        <w:pStyle w:val="a6"/>
        <w:ind w:firstLine="0"/>
        <w:jc w:val="center"/>
        <w:rPr>
          <w:rFonts w:ascii="Times New Roman" w:hAnsi="Times New Roman"/>
          <w:b/>
          <w:bCs/>
          <w:sz w:val="28"/>
          <w:szCs w:val="28"/>
        </w:rPr>
      </w:pPr>
      <w:r>
        <w:rPr>
          <w:rFonts w:ascii="Times New Roman" w:hAnsi="Times New Roman"/>
          <w:sz w:val="28"/>
          <w:szCs w:val="28"/>
        </w:rPr>
        <w:t xml:space="preserve">на земельній ділянці з кадастровим номером </w:t>
      </w:r>
      <w:r>
        <w:rPr>
          <w:rFonts w:ascii="Times New Roman" w:hAnsi="Times New Roman"/>
          <w:b/>
          <w:bCs/>
          <w:sz w:val="28"/>
          <w:szCs w:val="28"/>
        </w:rPr>
        <w:t>5621688500:09:001:0584</w:t>
      </w:r>
    </w:p>
    <w:p w:rsidR="007504A7" w:rsidRDefault="007504A7" w:rsidP="007504A7">
      <w:pPr>
        <w:pStyle w:val="a6"/>
        <w:ind w:firstLine="0"/>
        <w:jc w:val="center"/>
        <w:rPr>
          <w:rFonts w:ascii="Times New Roman" w:hAnsi="Times New Roman"/>
          <w:sz w:val="28"/>
          <w:szCs w:val="28"/>
        </w:rPr>
      </w:pPr>
      <w:r>
        <w:rPr>
          <w:rFonts w:ascii="Times New Roman" w:hAnsi="Times New Roman"/>
          <w:sz w:val="28"/>
          <w:szCs w:val="28"/>
        </w:rPr>
        <w:lastRenderedPageBreak/>
        <w:t xml:space="preserve"> Ставок №4  площею 7,9776  га</w:t>
      </w:r>
    </w:p>
    <w:p w:rsidR="007504A7" w:rsidRDefault="007504A7" w:rsidP="007504A7">
      <w:pPr>
        <w:pStyle w:val="a6"/>
        <w:ind w:firstLine="0"/>
        <w:jc w:val="center"/>
        <w:rPr>
          <w:rFonts w:ascii="Times New Roman" w:hAnsi="Times New Roman"/>
          <w:sz w:val="28"/>
          <w:szCs w:val="28"/>
        </w:rPr>
      </w:pPr>
      <w:r>
        <w:rPr>
          <w:rFonts w:ascii="Times New Roman" w:hAnsi="Times New Roman"/>
          <w:sz w:val="28"/>
          <w:szCs w:val="28"/>
        </w:rPr>
        <w:t>(згідно Методики визначення розміру плати за надані в оренду водні об'єкти</w:t>
      </w:r>
    </w:p>
    <w:p w:rsidR="007504A7" w:rsidRDefault="007504A7" w:rsidP="007504A7">
      <w:pPr>
        <w:pStyle w:val="a6"/>
        <w:ind w:firstLine="0"/>
        <w:jc w:val="center"/>
        <w:rPr>
          <w:rFonts w:ascii="Times New Roman" w:hAnsi="Times New Roman"/>
          <w:sz w:val="28"/>
          <w:szCs w:val="28"/>
        </w:rPr>
      </w:pPr>
      <w:r>
        <w:rPr>
          <w:rFonts w:ascii="Times New Roman" w:hAnsi="Times New Roman"/>
          <w:sz w:val="28"/>
          <w:szCs w:val="28"/>
        </w:rPr>
        <w:t>затвердженої наказом  Міністерства екології та природних ресурсів від 28.05.2013 № 236</w:t>
      </w:r>
    </w:p>
    <w:p w:rsidR="007504A7" w:rsidRDefault="007504A7" w:rsidP="007504A7">
      <w:pPr>
        <w:pStyle w:val="a6"/>
        <w:ind w:firstLine="0"/>
        <w:jc w:val="center"/>
        <w:rPr>
          <w:rFonts w:ascii="Times New Roman" w:hAnsi="Times New Roman"/>
          <w:sz w:val="28"/>
          <w:szCs w:val="28"/>
        </w:rPr>
      </w:pPr>
      <w:r>
        <w:rPr>
          <w:rFonts w:ascii="Times New Roman" w:hAnsi="Times New Roman"/>
          <w:sz w:val="28"/>
          <w:szCs w:val="28"/>
        </w:rPr>
        <w:t>та зареєстровано в Міністерстві юстиції України 17.06.2013 за № 986/23518)</w:t>
      </w:r>
    </w:p>
    <w:p w:rsidR="007504A7" w:rsidRDefault="007504A7" w:rsidP="007504A7">
      <w:pPr>
        <w:shd w:val="clear" w:color="auto" w:fill="FFFFFF"/>
        <w:spacing w:after="125"/>
        <w:ind w:firstLine="376"/>
        <w:jc w:val="both"/>
        <w:rPr>
          <w:sz w:val="28"/>
          <w:szCs w:val="28"/>
        </w:rPr>
      </w:pPr>
    </w:p>
    <w:tbl>
      <w:tblPr>
        <w:tblW w:w="4649" w:type="pct"/>
        <w:tblInd w:w="441" w:type="dxa"/>
        <w:tblBorders>
          <w:top w:val="outset" w:sz="2" w:space="0" w:color="auto"/>
          <w:left w:val="outset" w:sz="2" w:space="0" w:color="auto"/>
          <w:bottom w:val="outset" w:sz="2" w:space="0" w:color="auto"/>
          <w:right w:val="outset" w:sz="2" w:space="0" w:color="auto"/>
        </w:tblBorders>
        <w:tblLook w:val="04A0"/>
      </w:tblPr>
      <w:tblGrid>
        <w:gridCol w:w="1316"/>
        <w:gridCol w:w="4414"/>
        <w:gridCol w:w="2160"/>
        <w:gridCol w:w="836"/>
      </w:tblGrid>
      <w:tr w:rsidR="007504A7" w:rsidTr="00E172A5">
        <w:tc>
          <w:tcPr>
            <w:tcW w:w="6958"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b/>
                <w:bCs/>
                <w:sz w:val="28"/>
                <w:szCs w:val="28"/>
              </w:rPr>
              <w:t>Складові формули розрахунку</w:t>
            </w:r>
          </w:p>
        </w:tc>
        <w:tc>
          <w:tcPr>
            <w:tcW w:w="2822"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b/>
                <w:bCs/>
                <w:sz w:val="28"/>
                <w:szCs w:val="28"/>
              </w:rPr>
              <w:t>Вихідні дані</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Ф</w:t>
            </w:r>
            <w:r>
              <w:rPr>
                <w:b/>
                <w:bCs/>
                <w:sz w:val="28"/>
                <w:szCs w:val="28"/>
                <w:vertAlign w:val="subscript"/>
              </w:rPr>
              <w:t>п</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Фіксована середня плата за надані в оренду водні об’єкти</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193,5 гривень</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193.5</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1</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Цілі надання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Рибогосподарські потреби</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1,2</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2</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Тип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Ставок</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1,1</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3</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Місцезнаходження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За межами населених пунктів</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1,5</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4</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Тип водного об’єкта за розміщенням</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русловий</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1,2</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5</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Середня глибина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0.47 м</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1,0</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К</w:t>
            </w:r>
            <w:r>
              <w:rPr>
                <w:b/>
                <w:bCs/>
                <w:sz w:val="28"/>
                <w:szCs w:val="28"/>
                <w:vertAlign w:val="subscript"/>
              </w:rPr>
              <w:t>6</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Відсоток заростання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68 %</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0.7</w:t>
            </w:r>
          </w:p>
        </w:tc>
      </w:tr>
      <w:tr w:rsidR="007504A7" w:rsidTr="00E172A5">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S</w:t>
            </w:r>
          </w:p>
        </w:tc>
        <w:tc>
          <w:tcPr>
            <w:tcW w:w="52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Площа водного об’єкта</w:t>
            </w:r>
          </w:p>
        </w:tc>
        <w:tc>
          <w:tcPr>
            <w:tcW w:w="197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7,9776 гектарів</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504A7" w:rsidRDefault="007504A7" w:rsidP="00E172A5">
            <w:pPr>
              <w:autoSpaceDN w:val="0"/>
              <w:spacing w:before="125" w:after="125" w:line="276" w:lineRule="auto"/>
              <w:jc w:val="center"/>
              <w:rPr>
                <w:sz w:val="28"/>
                <w:szCs w:val="28"/>
                <w:lang w:val="uk-UA" w:eastAsia="uk-UA"/>
              </w:rPr>
            </w:pPr>
            <w:r>
              <w:rPr>
                <w:sz w:val="28"/>
                <w:szCs w:val="28"/>
              </w:rPr>
              <w:t>7,9776</w:t>
            </w:r>
          </w:p>
        </w:tc>
      </w:tr>
    </w:tbl>
    <w:p w:rsidR="007504A7" w:rsidRDefault="007504A7" w:rsidP="007504A7">
      <w:pPr>
        <w:shd w:val="clear" w:color="auto" w:fill="FFFFFF"/>
        <w:spacing w:after="125"/>
        <w:ind w:firstLine="376"/>
        <w:jc w:val="both"/>
        <w:rPr>
          <w:sz w:val="28"/>
          <w:szCs w:val="28"/>
          <w:lang w:val="uk-UA" w:eastAsia="uk-UA"/>
        </w:rPr>
      </w:pPr>
    </w:p>
    <w:p w:rsidR="007504A7" w:rsidRDefault="007504A7" w:rsidP="007504A7">
      <w:pPr>
        <w:rPr>
          <w:lang w:eastAsia="ru-RU"/>
        </w:rPr>
      </w:pPr>
      <w:r>
        <w:rPr>
          <w:sz w:val="28"/>
          <w:szCs w:val="28"/>
        </w:rPr>
        <w:t>Розрахунок: П</w:t>
      </w:r>
      <w:r>
        <w:rPr>
          <w:b/>
          <w:bCs/>
          <w:sz w:val="28"/>
          <w:szCs w:val="28"/>
          <w:vertAlign w:val="subscript"/>
        </w:rPr>
        <w:t xml:space="preserve">о </w:t>
      </w:r>
      <w:r>
        <w:rPr>
          <w:sz w:val="28"/>
          <w:szCs w:val="28"/>
        </w:rPr>
        <w:t>= 193,5 х 1,2 х 1,1 х 1,5 х 1,2 х 1,0 х 0,7 х 7,9776 =   2567</w:t>
      </w:r>
    </w:p>
    <w:p w:rsidR="007504A7" w:rsidRDefault="007504A7" w:rsidP="007504A7">
      <w:pPr>
        <w:suppressAutoHyphens w:val="0"/>
        <w:autoSpaceDE/>
        <w:spacing w:after="200" w:line="276" w:lineRule="auto"/>
        <w:rPr>
          <w:rFonts w:eastAsia="Calibri"/>
          <w:b/>
          <w:sz w:val="28"/>
          <w:szCs w:val="28"/>
          <w:lang w:val="uk-UA" w:eastAsia="en-US"/>
        </w:rPr>
      </w:pPr>
    </w:p>
    <w:p w:rsidR="007504A7" w:rsidRDefault="007504A7" w:rsidP="007504A7">
      <w:pPr>
        <w:suppressAutoHyphens w:val="0"/>
        <w:autoSpaceDE/>
        <w:spacing w:after="200" w:line="276" w:lineRule="auto"/>
        <w:rPr>
          <w:rFonts w:eastAsia="Calibri"/>
          <w:b/>
          <w:sz w:val="28"/>
          <w:szCs w:val="28"/>
          <w:lang w:val="uk-UA" w:eastAsia="en-US"/>
        </w:rPr>
      </w:pPr>
    </w:p>
    <w:p w:rsidR="007504A7" w:rsidRDefault="007504A7" w:rsidP="007504A7">
      <w:pPr>
        <w:suppressAutoHyphens w:val="0"/>
        <w:autoSpaceDE/>
        <w:spacing w:after="200" w:line="276" w:lineRule="auto"/>
        <w:rPr>
          <w:rFonts w:eastAsia="Calibri"/>
          <w:b/>
          <w:sz w:val="28"/>
          <w:szCs w:val="28"/>
          <w:lang w:val="uk-UA" w:eastAsia="en-US"/>
        </w:rPr>
      </w:pPr>
    </w:p>
    <w:p w:rsidR="00F363D0" w:rsidRDefault="007504A7" w:rsidP="007504A7">
      <w:r>
        <w:rPr>
          <w:b/>
          <w:sz w:val="28"/>
          <w:szCs w:val="28"/>
          <w:lang w:val="uk-UA"/>
        </w:rPr>
        <w:t xml:space="preserve">      Сільський голова   </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Каміла КОТВІНСЬКА</w:t>
      </w:r>
    </w:p>
    <w:sectPr w:rsidR="00F363D0" w:rsidSect="00F3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ntiqua">
    <w:altName w:val="Arial"/>
    <w:charset w:val="00"/>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7504A7"/>
    <w:rsid w:val="00135B15"/>
    <w:rsid w:val="00197256"/>
    <w:rsid w:val="00247DA3"/>
    <w:rsid w:val="00281A9B"/>
    <w:rsid w:val="00423FA0"/>
    <w:rsid w:val="007504A7"/>
    <w:rsid w:val="00A6330E"/>
    <w:rsid w:val="00B83FB8"/>
    <w:rsid w:val="00DB68F2"/>
    <w:rsid w:val="00F363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4A7"/>
    <w:pPr>
      <w:suppressAutoHyphens/>
      <w:autoSpaceDE w:val="0"/>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504A7"/>
    <w:pPr>
      <w:spacing w:after="0" w:line="240" w:lineRule="auto"/>
    </w:pPr>
    <w:rPr>
      <w:rFonts w:ascii="Calibri" w:eastAsia="Calibri" w:hAnsi="Calibri" w:cs="Times New Roman"/>
    </w:rPr>
  </w:style>
  <w:style w:type="character" w:customStyle="1" w:styleId="a4">
    <w:name w:val="Без интервала Знак"/>
    <w:link w:val="a3"/>
    <w:uiPriority w:val="99"/>
    <w:locked/>
    <w:rsid w:val="007504A7"/>
    <w:rPr>
      <w:rFonts w:ascii="Calibri" w:eastAsia="Calibri" w:hAnsi="Calibri" w:cs="Times New Roman"/>
    </w:rPr>
  </w:style>
  <w:style w:type="paragraph" w:customStyle="1" w:styleId="a5">
    <w:name w:val="Назва документа"/>
    <w:basedOn w:val="a"/>
    <w:next w:val="a"/>
    <w:qFormat/>
    <w:rsid w:val="007504A7"/>
    <w:pPr>
      <w:keepNext/>
      <w:keepLines/>
      <w:suppressAutoHyphens w:val="0"/>
      <w:autoSpaceDE/>
      <w:spacing w:before="240" w:after="240"/>
      <w:jc w:val="center"/>
    </w:pPr>
    <w:rPr>
      <w:rFonts w:ascii="Antiqua" w:hAnsi="Antiqua" w:cs="Antiqua"/>
      <w:b/>
      <w:sz w:val="26"/>
      <w:lang w:val="uk-UA"/>
    </w:rPr>
  </w:style>
  <w:style w:type="paragraph" w:customStyle="1" w:styleId="a6">
    <w:name w:val="Нормальний текст"/>
    <w:basedOn w:val="a"/>
    <w:link w:val="a7"/>
    <w:qFormat/>
    <w:rsid w:val="007504A7"/>
    <w:pPr>
      <w:suppressAutoHyphens w:val="0"/>
      <w:autoSpaceDE/>
      <w:spacing w:before="120"/>
      <w:ind w:firstLine="567"/>
    </w:pPr>
    <w:rPr>
      <w:rFonts w:ascii="Antiqua" w:hAnsi="Antiqua"/>
      <w:sz w:val="26"/>
      <w:lang w:val="uk-UA" w:eastAsia="ru-RU"/>
    </w:rPr>
  </w:style>
  <w:style w:type="character" w:customStyle="1" w:styleId="a7">
    <w:name w:val="Нормальний текст Знак"/>
    <w:link w:val="a6"/>
    <w:locked/>
    <w:rsid w:val="007504A7"/>
    <w:rPr>
      <w:rFonts w:ascii="Antiqua" w:eastAsia="Times New Roman" w:hAnsi="Antiqua" w:cs="Times New Roman"/>
      <w:sz w:val="26"/>
      <w:szCs w:val="20"/>
      <w:lang w:val="uk-UA" w:eastAsia="ru-RU"/>
    </w:rPr>
  </w:style>
  <w:style w:type="paragraph" w:styleId="a8">
    <w:name w:val="Balloon Text"/>
    <w:basedOn w:val="a"/>
    <w:link w:val="a9"/>
    <w:uiPriority w:val="99"/>
    <w:semiHidden/>
    <w:unhideWhenUsed/>
    <w:rsid w:val="007504A7"/>
    <w:rPr>
      <w:rFonts w:ascii="Tahoma" w:hAnsi="Tahoma" w:cs="Tahoma"/>
      <w:sz w:val="16"/>
      <w:szCs w:val="16"/>
    </w:rPr>
  </w:style>
  <w:style w:type="character" w:customStyle="1" w:styleId="a9">
    <w:name w:val="Текст выноски Знак"/>
    <w:basedOn w:val="a0"/>
    <w:link w:val="a8"/>
    <w:uiPriority w:val="99"/>
    <w:semiHidden/>
    <w:rsid w:val="007504A7"/>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4180</Words>
  <Characters>23827</Characters>
  <Application>Microsoft Office Word</Application>
  <DocSecurity>0</DocSecurity>
  <Lines>198</Lines>
  <Paragraphs>55</Paragraphs>
  <ScaleCrop>false</ScaleCrop>
  <Company/>
  <LinksUpToDate>false</LinksUpToDate>
  <CharactersWithSpaces>27952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2026-07-20T07:31:00Z</dcterms:created>
  <dcterms:modified xsi:type="dcterms:W3CDTF">2026-07-20T07:31:00Z</dcterms:modified>
</cp:coreProperties>
</file>