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02" w:rsidRPr="00153868" w:rsidRDefault="00C10D02" w:rsidP="00C10D02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79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C10D02" w:rsidRPr="00153868" w:rsidRDefault="00C10D02" w:rsidP="00C10D02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УКРАЇНА</w:t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C10D02" w:rsidRPr="00153868" w:rsidRDefault="00C10D02" w:rsidP="00C10D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ВЕРБСЬКА СІЛЬСЬКА РАДА</w:t>
      </w:r>
    </w:p>
    <w:p w:rsidR="00C10D02" w:rsidRPr="00153868" w:rsidRDefault="00C10D02" w:rsidP="00C10D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C10D02" w:rsidRPr="00153868" w:rsidRDefault="00C10D02" w:rsidP="00C10D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53868">
        <w:rPr>
          <w:rFonts w:ascii="Times New Roman" w:hAnsi="Times New Roman"/>
          <w:b/>
          <w:sz w:val="28"/>
          <w:szCs w:val="28"/>
          <w:lang w:val="ru-RU"/>
        </w:rPr>
        <w:t>І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C10D02" w:rsidRPr="00153868" w:rsidRDefault="00C10D02" w:rsidP="00C10D02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Р І Ш Е Н Н Я </w:t>
      </w:r>
    </w:p>
    <w:p w:rsidR="00C10D02" w:rsidRPr="00153868" w:rsidRDefault="00C10D02" w:rsidP="00C10D02">
      <w:pPr>
        <w:spacing w:after="0" w:line="240" w:lineRule="auto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C10D02" w:rsidRPr="00153868" w:rsidRDefault="00C10D02" w:rsidP="00C10D02">
      <w:pPr>
        <w:spacing w:after="0" w:line="240" w:lineRule="auto"/>
        <w:rPr>
          <w:rFonts w:ascii="Times New Roman" w:eastAsia="Quattrocento Sans" w:hAnsi="Times New Roman"/>
          <w:sz w:val="28"/>
          <w:szCs w:val="28"/>
          <w:lang w:val="ru-RU"/>
        </w:rPr>
      </w:pPr>
      <w:r w:rsidRPr="00153868">
        <w:rPr>
          <w:rFonts w:ascii="Times New Roman" w:hAnsi="Times New Roman"/>
          <w:sz w:val="28"/>
          <w:szCs w:val="28"/>
        </w:rPr>
        <w:t>12 березня 2021 року</w:t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180</w:t>
      </w:r>
    </w:p>
    <w:p w:rsidR="00C10D02" w:rsidRPr="00153868" w:rsidRDefault="00C10D02" w:rsidP="00C10D02">
      <w:pPr>
        <w:spacing w:after="0" w:line="240" w:lineRule="auto"/>
        <w:ind w:firstLine="2880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C10D02" w:rsidRPr="00153868" w:rsidRDefault="00C10D02" w:rsidP="00C10D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Про затвердження Програми</w:t>
      </w:r>
    </w:p>
    <w:p w:rsidR="00C10D02" w:rsidRPr="00153868" w:rsidRDefault="00C10D02" w:rsidP="00C10D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організації громадських робіт</w:t>
      </w:r>
    </w:p>
    <w:p w:rsidR="00C10D02" w:rsidRPr="00153868" w:rsidRDefault="00C10D02" w:rsidP="00C10D02">
      <w:pPr>
        <w:spacing w:after="0" w:line="240" w:lineRule="auto"/>
        <w:rPr>
          <w:rFonts w:ascii="Times New Roman" w:eastAsia="Quattrocento Sans" w:hAnsi="Times New Roman"/>
          <w:b/>
          <w:sz w:val="28"/>
          <w:szCs w:val="28"/>
        </w:rPr>
      </w:pPr>
      <w:r w:rsidRPr="00153868">
        <w:rPr>
          <w:rFonts w:ascii="Times New Roman" w:eastAsia="Quattrocento Sans" w:hAnsi="Times New Roman"/>
          <w:b/>
          <w:sz w:val="28"/>
          <w:szCs w:val="28"/>
        </w:rPr>
        <w:t>на території сільської ради</w:t>
      </w:r>
    </w:p>
    <w:p w:rsidR="00C10D02" w:rsidRPr="00153868" w:rsidRDefault="00C10D02" w:rsidP="00C10D02">
      <w:pPr>
        <w:spacing w:after="0" w:line="240" w:lineRule="auto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C10D02" w:rsidRPr="00153868" w:rsidRDefault="00C10D02" w:rsidP="00C10D02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 xml:space="preserve">Відповідно до підпункту 7 пункту «а» ст.27, підпункту 7 п. «б» ст. 34 Закону України «Про місцеве самоврядування в Україні», ст. 31 Закону України «Про зайнятість населення» від 05 липня 2012 року № 5067-VІ, який набрав чинності з 01 січня 2013 року, Порядку організації громадських та інших робіт тимчасового характеру, затвердженого постановою Кабінету міністрів України від 20.03.2013 року № 175, з метою організації та проведення громадських робіт, як одного із важливих напрямів у системі державних гарантій забезпечення зайнятості непрацездатного населення  та одночасного вирішення питань соціального розвитку населених пунктів </w:t>
      </w:r>
      <w:proofErr w:type="spellStart"/>
      <w:r w:rsidRPr="0015386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сільської ради  </w:t>
      </w:r>
      <w:r w:rsidRPr="00153868">
        <w:rPr>
          <w:rFonts w:ascii="Times New Roman" w:hAnsi="Times New Roman"/>
          <w:color w:val="000000"/>
          <w:sz w:val="28"/>
          <w:szCs w:val="28"/>
        </w:rPr>
        <w:t xml:space="preserve">Вербська сільська рада </w:t>
      </w:r>
    </w:p>
    <w:p w:rsidR="00C10D02" w:rsidRPr="00153868" w:rsidRDefault="00C10D02" w:rsidP="00C10D02">
      <w:pPr>
        <w:spacing w:after="0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C10D02" w:rsidRPr="00153868" w:rsidRDefault="00C10D02" w:rsidP="00C10D0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ВИРІШИЛА: </w:t>
      </w:r>
    </w:p>
    <w:p w:rsidR="00C10D02" w:rsidRPr="00153868" w:rsidRDefault="00C10D02" w:rsidP="00C10D0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Затвердити Програму організації громадських робіт на території сільської ради, що додається.</w:t>
      </w:r>
    </w:p>
    <w:p w:rsidR="00C10D02" w:rsidRPr="00153868" w:rsidRDefault="00C10D02" w:rsidP="00C10D0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Затвердити перелік видів громадських робіт, що відповідають потребам територіальної громади сільської ради та сприяють її соціальному розвитку, які будуть організовуватись та проводитись у 2021 році за рахунок коштів сільського бюджету та Фонду загальнообов’язкового державного соціального страхування України на випадок безробіття згідно з додатком 1.</w:t>
      </w:r>
    </w:p>
    <w:p w:rsidR="00C10D02" w:rsidRPr="00153868" w:rsidRDefault="00C10D02" w:rsidP="00C10D0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Створити тимчасові робочі місця для організації та проведення громадських робіт у кількості, передбаченої даною програмою.</w:t>
      </w:r>
    </w:p>
    <w:p w:rsidR="00C10D02" w:rsidRPr="00153868" w:rsidRDefault="00C10D02" w:rsidP="00C10D0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 xml:space="preserve">Укласти договори про спільну діяльність з організації громадських робіт з </w:t>
      </w:r>
      <w:proofErr w:type="spellStart"/>
      <w:r w:rsidRPr="00153868">
        <w:rPr>
          <w:rFonts w:ascii="Times New Roman" w:hAnsi="Times New Roman"/>
          <w:sz w:val="28"/>
          <w:szCs w:val="28"/>
        </w:rPr>
        <w:t>Дубенською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3868">
        <w:rPr>
          <w:rFonts w:ascii="Times New Roman" w:hAnsi="Times New Roman"/>
          <w:sz w:val="28"/>
          <w:szCs w:val="28"/>
        </w:rPr>
        <w:t>міськрайонною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філією РОЦЗ.</w:t>
      </w:r>
    </w:p>
    <w:p w:rsidR="00C10D02" w:rsidRPr="00153868" w:rsidRDefault="00C10D02" w:rsidP="00C10D0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lastRenderedPageBreak/>
        <w:t xml:space="preserve">Подавати до </w:t>
      </w:r>
      <w:proofErr w:type="spellStart"/>
      <w:r w:rsidRPr="00153868">
        <w:rPr>
          <w:rFonts w:ascii="Times New Roman" w:hAnsi="Times New Roman"/>
          <w:sz w:val="28"/>
          <w:szCs w:val="28"/>
        </w:rPr>
        <w:t>Дубенської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3868">
        <w:rPr>
          <w:rFonts w:ascii="Times New Roman" w:hAnsi="Times New Roman"/>
          <w:sz w:val="28"/>
          <w:szCs w:val="28"/>
        </w:rPr>
        <w:t>міськрайонної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філії РОЦЗ інформацію про об’єкти, види та обсяги оплачуваних робіт.</w:t>
      </w:r>
    </w:p>
    <w:p w:rsidR="00C10D02" w:rsidRPr="00153868" w:rsidRDefault="00C10D02" w:rsidP="00C10D0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Фінансування громадських робіт, у разі залучення зареєстрованих безробітних, проводити пропорційно рівними частинами за рахунок коштів сільського бюджету та Фонду загальнообов’язкового державного соціального страхування України на випадок безробіття.</w:t>
      </w:r>
    </w:p>
    <w:p w:rsidR="00C10D02" w:rsidRPr="00153868" w:rsidRDefault="00C10D02" w:rsidP="00C10D0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Контроль за виконанням цього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 (голова комісії – Семенюк А. М.)</w:t>
      </w:r>
    </w:p>
    <w:p w:rsidR="00C10D02" w:rsidRPr="00153868" w:rsidRDefault="00C10D02" w:rsidP="00C10D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0D02" w:rsidRPr="00153868" w:rsidRDefault="00C10D02" w:rsidP="00C10D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0D02" w:rsidRPr="00153868" w:rsidRDefault="00C10D02" w:rsidP="00C10D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0D02" w:rsidRPr="00153868" w:rsidRDefault="00C10D02" w:rsidP="00C10D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0D02" w:rsidRPr="00153868" w:rsidRDefault="00C10D02" w:rsidP="00C10D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0D02" w:rsidRPr="00153868" w:rsidRDefault="00C10D02" w:rsidP="00C10D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C10D02" w:rsidRPr="00153868" w:rsidRDefault="00C10D02" w:rsidP="00C10D02">
      <w:pPr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br w:type="page"/>
      </w:r>
    </w:p>
    <w:p w:rsidR="00C10D02" w:rsidRPr="00153868" w:rsidRDefault="00C10D02" w:rsidP="00C10D02">
      <w:pPr>
        <w:pStyle w:val="a6"/>
        <w:ind w:left="4820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lastRenderedPageBreak/>
        <w:t>Додаток 1</w:t>
      </w:r>
    </w:p>
    <w:p w:rsidR="00C10D02" w:rsidRPr="00153868" w:rsidRDefault="00C10D02" w:rsidP="00C10D02">
      <w:pPr>
        <w:pStyle w:val="a6"/>
        <w:ind w:left="4820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 xml:space="preserve">до рішення </w:t>
      </w:r>
      <w:proofErr w:type="spellStart"/>
      <w:r w:rsidRPr="0015386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сільської ради</w:t>
      </w:r>
    </w:p>
    <w:p w:rsidR="00C10D02" w:rsidRPr="00153868" w:rsidRDefault="00C10D02" w:rsidP="00C10D02">
      <w:pPr>
        <w:pStyle w:val="a6"/>
        <w:ind w:left="4820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 xml:space="preserve">№   </w:t>
      </w:r>
      <w:r>
        <w:rPr>
          <w:rFonts w:ascii="Times New Roman" w:hAnsi="Times New Roman"/>
          <w:sz w:val="28"/>
          <w:szCs w:val="28"/>
        </w:rPr>
        <w:t>180</w:t>
      </w:r>
      <w:r w:rsidRPr="00153868">
        <w:rPr>
          <w:rFonts w:ascii="Times New Roman" w:hAnsi="Times New Roman"/>
          <w:sz w:val="28"/>
          <w:szCs w:val="28"/>
        </w:rPr>
        <w:t xml:space="preserve"> від 12.03.2021 року</w:t>
      </w:r>
    </w:p>
    <w:p w:rsidR="00C10D02" w:rsidRPr="00153868" w:rsidRDefault="00C10D02" w:rsidP="00C10D02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</w:p>
    <w:p w:rsidR="00C10D02" w:rsidRPr="00153868" w:rsidRDefault="00C10D02" w:rsidP="00C10D02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Перелік</w:t>
      </w:r>
    </w:p>
    <w:p w:rsidR="00C10D02" w:rsidRPr="00153868" w:rsidRDefault="00C10D02" w:rsidP="00C10D02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видів громадських робіт</w:t>
      </w:r>
    </w:p>
    <w:p w:rsidR="00C10D02" w:rsidRPr="00153868" w:rsidRDefault="00C10D02" w:rsidP="00C10D02">
      <w:pPr>
        <w:pStyle w:val="a6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Заходи екологічного збереження територій.</w:t>
      </w:r>
    </w:p>
    <w:p w:rsidR="00C10D02" w:rsidRPr="00153868" w:rsidRDefault="00C10D02" w:rsidP="00C10D02">
      <w:pPr>
        <w:pStyle w:val="a6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Збереження історичної та культурної спадщини села, краю.</w:t>
      </w:r>
    </w:p>
    <w:p w:rsidR="00C10D02" w:rsidRPr="00153868" w:rsidRDefault="00C10D02" w:rsidP="00C10D02">
      <w:pPr>
        <w:pStyle w:val="a6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Благоустрій територій вулиць та доріг населених пунктів сільської ради.</w:t>
      </w:r>
    </w:p>
    <w:p w:rsidR="00C10D02" w:rsidRPr="00153868" w:rsidRDefault="00C10D02" w:rsidP="00C10D02">
      <w:pPr>
        <w:pStyle w:val="a6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Роботи на об’єктах соціальної сфери.</w:t>
      </w:r>
    </w:p>
    <w:p w:rsidR="00C10D02" w:rsidRPr="00153868" w:rsidRDefault="00C10D02" w:rsidP="00C10D02">
      <w:pPr>
        <w:pStyle w:val="a6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Надання допомоги учасникам АТО та сім’ям загиблих учасників АТО.</w:t>
      </w:r>
    </w:p>
    <w:p w:rsidR="00C10D02" w:rsidRPr="00153868" w:rsidRDefault="00C10D02" w:rsidP="00C10D02">
      <w:pPr>
        <w:pStyle w:val="a6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Інформування населення стосовно оформлення житлових субсидій, робота з документами.</w:t>
      </w:r>
    </w:p>
    <w:p w:rsidR="00C10D02" w:rsidRPr="00153868" w:rsidRDefault="00C10D02" w:rsidP="00C10D02">
      <w:pPr>
        <w:pStyle w:val="a6"/>
        <w:ind w:left="360"/>
        <w:rPr>
          <w:rFonts w:ascii="Times New Roman" w:hAnsi="Times New Roman"/>
          <w:sz w:val="28"/>
          <w:szCs w:val="28"/>
        </w:rPr>
      </w:pPr>
    </w:p>
    <w:p w:rsidR="00C10D02" w:rsidRPr="00153868" w:rsidRDefault="00C10D02" w:rsidP="00C10D02">
      <w:pPr>
        <w:pStyle w:val="a6"/>
        <w:ind w:left="360"/>
        <w:rPr>
          <w:rFonts w:ascii="Times New Roman" w:hAnsi="Times New Roman"/>
          <w:sz w:val="28"/>
          <w:szCs w:val="28"/>
        </w:rPr>
      </w:pPr>
    </w:p>
    <w:p w:rsidR="00C10D02" w:rsidRPr="00153868" w:rsidRDefault="00C10D02" w:rsidP="00C10D02">
      <w:pPr>
        <w:pStyle w:val="a6"/>
        <w:ind w:left="360"/>
        <w:rPr>
          <w:rFonts w:ascii="Times New Roman" w:hAnsi="Times New Roman"/>
          <w:sz w:val="28"/>
          <w:szCs w:val="28"/>
        </w:rPr>
      </w:pPr>
    </w:p>
    <w:p w:rsidR="00C10D02" w:rsidRPr="00153868" w:rsidRDefault="00C10D02" w:rsidP="00C10D02">
      <w:pPr>
        <w:pStyle w:val="a6"/>
        <w:ind w:left="360"/>
        <w:rPr>
          <w:rFonts w:ascii="Times New Roman" w:hAnsi="Times New Roman"/>
          <w:sz w:val="28"/>
          <w:szCs w:val="28"/>
        </w:rPr>
      </w:pPr>
    </w:p>
    <w:p w:rsidR="00C10D02" w:rsidRPr="00153868" w:rsidRDefault="00C10D02" w:rsidP="00C10D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C10D02" w:rsidRPr="00153868" w:rsidRDefault="00C10D02" w:rsidP="00C10D02">
      <w:pPr>
        <w:pStyle w:val="a6"/>
        <w:ind w:left="360"/>
        <w:rPr>
          <w:rFonts w:ascii="Times New Roman" w:hAnsi="Times New Roman"/>
          <w:sz w:val="28"/>
          <w:szCs w:val="28"/>
        </w:rPr>
      </w:pPr>
    </w:p>
    <w:p w:rsidR="003D1E6C" w:rsidRDefault="003D1E6C">
      <w:r>
        <w:br w:type="page"/>
      </w:r>
    </w:p>
    <w:p w:rsidR="003D1E6C" w:rsidRPr="00153868" w:rsidRDefault="003D1E6C" w:rsidP="003D1E6C">
      <w:pPr>
        <w:pStyle w:val="a6"/>
        <w:ind w:left="5529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/>
          <w:sz w:val="28"/>
          <w:szCs w:val="28"/>
        </w:rPr>
        <w:t>2</w:t>
      </w:r>
    </w:p>
    <w:p w:rsidR="003D1E6C" w:rsidRPr="00153868" w:rsidRDefault="003D1E6C" w:rsidP="003D1E6C">
      <w:pPr>
        <w:pStyle w:val="a6"/>
        <w:ind w:left="5529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Затверджено</w:t>
      </w:r>
    </w:p>
    <w:p w:rsidR="003D1E6C" w:rsidRPr="00153868" w:rsidRDefault="003D1E6C" w:rsidP="003D1E6C">
      <w:pPr>
        <w:pStyle w:val="a6"/>
        <w:ind w:left="5529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рішенням сесії сільської ради</w:t>
      </w:r>
    </w:p>
    <w:p w:rsidR="003D1E6C" w:rsidRPr="00153868" w:rsidRDefault="003D1E6C" w:rsidP="003D1E6C">
      <w:pPr>
        <w:pStyle w:val="a6"/>
        <w:ind w:left="5529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180</w:t>
      </w:r>
      <w:r w:rsidRPr="00153868">
        <w:rPr>
          <w:rFonts w:ascii="Times New Roman" w:hAnsi="Times New Roman"/>
          <w:sz w:val="28"/>
          <w:szCs w:val="28"/>
        </w:rPr>
        <w:t xml:space="preserve">  від 12.03.2021 року</w:t>
      </w:r>
    </w:p>
    <w:p w:rsidR="003D1E6C" w:rsidRPr="00153868" w:rsidRDefault="003D1E6C" w:rsidP="003D1E6C">
      <w:pPr>
        <w:pStyle w:val="a6"/>
        <w:rPr>
          <w:rFonts w:ascii="Times New Roman" w:hAnsi="Times New Roman"/>
          <w:sz w:val="28"/>
          <w:szCs w:val="28"/>
        </w:rPr>
      </w:pPr>
    </w:p>
    <w:p w:rsidR="003D1E6C" w:rsidRPr="00153868" w:rsidRDefault="003D1E6C" w:rsidP="003D1E6C">
      <w:pPr>
        <w:pStyle w:val="a6"/>
        <w:rPr>
          <w:rFonts w:ascii="Times New Roman" w:hAnsi="Times New Roman"/>
          <w:sz w:val="28"/>
          <w:szCs w:val="28"/>
        </w:rPr>
      </w:pPr>
    </w:p>
    <w:p w:rsidR="003D1E6C" w:rsidRPr="00153868" w:rsidRDefault="003D1E6C" w:rsidP="003D1E6C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ПРОГРАМА</w:t>
      </w:r>
    </w:p>
    <w:p w:rsidR="003D1E6C" w:rsidRPr="00153868" w:rsidRDefault="003D1E6C" w:rsidP="003D1E6C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 xml:space="preserve">організації громадських робіт на території </w:t>
      </w:r>
      <w:proofErr w:type="spellStart"/>
      <w:r w:rsidRPr="00153868">
        <w:rPr>
          <w:rFonts w:ascii="Times New Roman" w:hAnsi="Times New Roman"/>
          <w:b/>
          <w:sz w:val="28"/>
          <w:szCs w:val="28"/>
        </w:rPr>
        <w:t>Вербської</w:t>
      </w:r>
      <w:proofErr w:type="spellEnd"/>
      <w:r w:rsidRPr="00153868">
        <w:rPr>
          <w:rFonts w:ascii="Times New Roman" w:hAnsi="Times New Roman"/>
          <w:b/>
          <w:sz w:val="28"/>
          <w:szCs w:val="28"/>
        </w:rPr>
        <w:t xml:space="preserve"> сільської ради</w:t>
      </w:r>
    </w:p>
    <w:p w:rsidR="003D1E6C" w:rsidRPr="00153868" w:rsidRDefault="003D1E6C" w:rsidP="003D1E6C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</w:p>
    <w:p w:rsidR="003D1E6C" w:rsidRPr="00153868" w:rsidRDefault="003D1E6C" w:rsidP="003D1E6C">
      <w:pPr>
        <w:pStyle w:val="a6"/>
        <w:numPr>
          <w:ilvl w:val="0"/>
          <w:numId w:val="4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Загальні положення</w:t>
      </w:r>
    </w:p>
    <w:p w:rsidR="003D1E6C" w:rsidRPr="00153868" w:rsidRDefault="003D1E6C" w:rsidP="003D1E6C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 xml:space="preserve">Програма організації громадських робіт (далі - Програма) є одним із механізмів реалізації Програми зайнятості населення на території </w:t>
      </w:r>
      <w:proofErr w:type="spellStart"/>
      <w:r w:rsidRPr="0015386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сільської ради.</w:t>
      </w:r>
    </w:p>
    <w:p w:rsidR="003D1E6C" w:rsidRPr="00153868" w:rsidRDefault="003D1E6C" w:rsidP="003D1E6C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Програма розроблена відповідно до положень Законів України «Про місцеве самоврядування в Україні», «Про зайнятість населення», «Про загальнообов’язкове державне соціальне страхування на випадок безробіття», «Порядок організації громадських робіт та робіт тимчасового характеру», затвердженого постановою Кабінету Міністрів України від 20.03.2013 року № 175.</w:t>
      </w:r>
    </w:p>
    <w:p w:rsidR="003D1E6C" w:rsidRPr="00153868" w:rsidRDefault="003D1E6C" w:rsidP="003D1E6C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D1E6C" w:rsidRPr="00153868" w:rsidRDefault="003D1E6C" w:rsidP="003D1E6C">
      <w:pPr>
        <w:pStyle w:val="a6"/>
        <w:numPr>
          <w:ilvl w:val="0"/>
          <w:numId w:val="4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Мета Програми</w:t>
      </w:r>
    </w:p>
    <w:p w:rsidR="003D1E6C" w:rsidRPr="00153868" w:rsidRDefault="003D1E6C" w:rsidP="003D1E6C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 xml:space="preserve">Мета Програми – вирішення невідкладних питань працевлаштування незайнятого населення, підвищення ефективності використання трудового потенціалу жителів, подальше подолання негативних економічних, соціальних і психологічних наслідків безробіття шляхом залучення до громадських робіт і робіт тимчасового характеру незайнятого працездатного населення на території </w:t>
      </w:r>
      <w:proofErr w:type="spellStart"/>
      <w:r w:rsidRPr="0015386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сільської ради.</w:t>
      </w:r>
    </w:p>
    <w:p w:rsidR="003D1E6C" w:rsidRPr="00153868" w:rsidRDefault="003D1E6C" w:rsidP="003D1E6C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Водночас, за рахунок громадських робіт передбачається поліпшення благоустрою сіл, формування соціальної інфраструктури, пов’язаної передусім із задоволенням життєвих потреб населення, підвищення його добробуту.</w:t>
      </w:r>
    </w:p>
    <w:p w:rsidR="003D1E6C" w:rsidRPr="00153868" w:rsidRDefault="003D1E6C" w:rsidP="003D1E6C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Таким чином, громадські роботи розглядаються, як універсальний засіб активної політики держави на ринку праці в умовах значного збільшення чисельності незайнятих громадян та захисту прав дітей, один із ефективних способів поліпшення благоустрою населених пунктів сільської ради. Вони ґрунтуються на базі сільської програми зайнятості населення і передбачають можливість створення спеціальних додаткових робочих місць для певної частини громадян.</w:t>
      </w:r>
    </w:p>
    <w:p w:rsidR="003D1E6C" w:rsidRPr="00153868" w:rsidRDefault="003D1E6C" w:rsidP="003D1E6C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D1E6C" w:rsidRPr="00153868" w:rsidRDefault="003D1E6C" w:rsidP="003D1E6C">
      <w:pPr>
        <w:pStyle w:val="a6"/>
        <w:numPr>
          <w:ilvl w:val="0"/>
          <w:numId w:val="4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Заходи щодо виконання Програми</w:t>
      </w:r>
    </w:p>
    <w:p w:rsidR="003D1E6C" w:rsidRPr="00153868" w:rsidRDefault="003D1E6C" w:rsidP="003D1E6C">
      <w:pPr>
        <w:pStyle w:val="a6"/>
        <w:numPr>
          <w:ilvl w:val="0"/>
          <w:numId w:val="5"/>
        </w:numP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lastRenderedPageBreak/>
        <w:t xml:space="preserve">Створення у </w:t>
      </w:r>
      <w:proofErr w:type="spellStart"/>
      <w:r w:rsidRPr="00153868">
        <w:rPr>
          <w:rFonts w:ascii="Times New Roman" w:hAnsi="Times New Roman"/>
          <w:sz w:val="28"/>
          <w:szCs w:val="28"/>
        </w:rPr>
        <w:t>Вербській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сільській раді десять тимчасових робочих місць для організації та проведення громадських робіт.</w:t>
      </w:r>
    </w:p>
    <w:p w:rsidR="003D1E6C" w:rsidRPr="00153868" w:rsidRDefault="003D1E6C" w:rsidP="003D1E6C">
      <w:pPr>
        <w:pStyle w:val="a6"/>
        <w:numPr>
          <w:ilvl w:val="0"/>
          <w:numId w:val="5"/>
        </w:numP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 xml:space="preserve">Активно співпрацювати з </w:t>
      </w:r>
      <w:proofErr w:type="spellStart"/>
      <w:r w:rsidRPr="00153868">
        <w:rPr>
          <w:rFonts w:ascii="Times New Roman" w:hAnsi="Times New Roman"/>
          <w:sz w:val="28"/>
          <w:szCs w:val="28"/>
        </w:rPr>
        <w:t>Дубенською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3868">
        <w:rPr>
          <w:rFonts w:ascii="Times New Roman" w:hAnsi="Times New Roman"/>
          <w:sz w:val="28"/>
          <w:szCs w:val="28"/>
        </w:rPr>
        <w:t>міськрайонною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філією Рівненського обласного центру зайнятості з метою залучення безробітних, які перебувають на обліку, для участі в громадських роботах.</w:t>
      </w:r>
    </w:p>
    <w:p w:rsidR="003D1E6C" w:rsidRPr="00153868" w:rsidRDefault="003D1E6C" w:rsidP="003D1E6C">
      <w:pPr>
        <w:pStyle w:val="a6"/>
        <w:numPr>
          <w:ilvl w:val="0"/>
          <w:numId w:val="5"/>
        </w:numP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 xml:space="preserve">Сприяти </w:t>
      </w:r>
      <w:proofErr w:type="spellStart"/>
      <w:r w:rsidRPr="00153868">
        <w:rPr>
          <w:rFonts w:ascii="Times New Roman" w:hAnsi="Times New Roman"/>
          <w:sz w:val="28"/>
          <w:szCs w:val="28"/>
        </w:rPr>
        <w:t>Дубенській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3868">
        <w:rPr>
          <w:rFonts w:ascii="Times New Roman" w:hAnsi="Times New Roman"/>
          <w:sz w:val="28"/>
          <w:szCs w:val="28"/>
        </w:rPr>
        <w:t>міськрайонній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філії Рівненського центру зайнятості в укладанні договорів на проведення громадських робіт з підприємствами, установами та організаціями різних форм власності, які працюють на території </w:t>
      </w:r>
      <w:proofErr w:type="spellStart"/>
      <w:r w:rsidRPr="0015386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сільської ради.</w:t>
      </w:r>
    </w:p>
    <w:p w:rsidR="003D1E6C" w:rsidRPr="00153868" w:rsidRDefault="003D1E6C" w:rsidP="003D1E6C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D1E6C" w:rsidRPr="00153868" w:rsidRDefault="003D1E6C" w:rsidP="003D1E6C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4. Фінансування Програми</w:t>
      </w:r>
    </w:p>
    <w:p w:rsidR="003D1E6C" w:rsidRPr="00153868" w:rsidRDefault="003D1E6C" w:rsidP="003D1E6C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Фінансування Програми здійснюється за рахунок:</w:t>
      </w:r>
    </w:p>
    <w:p w:rsidR="003D1E6C" w:rsidRPr="00153868" w:rsidRDefault="003D1E6C" w:rsidP="003D1E6C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коштів сільського бюджету;</w:t>
      </w:r>
    </w:p>
    <w:p w:rsidR="003D1E6C" w:rsidRPr="00153868" w:rsidRDefault="003D1E6C" w:rsidP="003D1E6C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інших джерел фінансування згідно з чинним законодавством;</w:t>
      </w:r>
    </w:p>
    <w:p w:rsidR="003D1E6C" w:rsidRPr="00153868" w:rsidRDefault="003D1E6C" w:rsidP="003D1E6C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фонд загальнообов’язкового державного соціального страхування України на випадок безробіття.</w:t>
      </w:r>
    </w:p>
    <w:p w:rsidR="003D1E6C" w:rsidRPr="00153868" w:rsidRDefault="003D1E6C" w:rsidP="003D1E6C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Облік використання коштів здійснюються згідно з нормативними документами на підставі яких ведеться бухгалтерський облік.</w:t>
      </w:r>
    </w:p>
    <w:tbl>
      <w:tblPr>
        <w:tblStyle w:val="a7"/>
        <w:tblW w:w="0" w:type="auto"/>
        <w:tblLook w:val="04A0"/>
      </w:tblPr>
      <w:tblGrid>
        <w:gridCol w:w="667"/>
        <w:gridCol w:w="3018"/>
        <w:gridCol w:w="1871"/>
        <w:gridCol w:w="1908"/>
        <w:gridCol w:w="2107"/>
      </w:tblGrid>
      <w:tr w:rsidR="003D1E6C" w:rsidRPr="00153868" w:rsidTr="00A2379B">
        <w:tc>
          <w:tcPr>
            <w:tcW w:w="675" w:type="dxa"/>
          </w:tcPr>
          <w:p w:rsidR="003D1E6C" w:rsidRPr="00153868" w:rsidRDefault="003D1E6C" w:rsidP="00A2379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53" w:type="dxa"/>
          </w:tcPr>
          <w:p w:rsidR="003D1E6C" w:rsidRPr="00153868" w:rsidRDefault="003D1E6C" w:rsidP="00A2379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Назва заходу</w:t>
            </w:r>
          </w:p>
        </w:tc>
        <w:tc>
          <w:tcPr>
            <w:tcW w:w="1914" w:type="dxa"/>
          </w:tcPr>
          <w:p w:rsidR="003D1E6C" w:rsidRPr="00153868" w:rsidRDefault="003D1E6C" w:rsidP="00A2379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1914" w:type="dxa"/>
          </w:tcPr>
          <w:p w:rsidR="003D1E6C" w:rsidRPr="00153868" w:rsidRDefault="003D1E6C" w:rsidP="00A2379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Обсяг фінансування</w:t>
            </w:r>
          </w:p>
        </w:tc>
        <w:tc>
          <w:tcPr>
            <w:tcW w:w="1915" w:type="dxa"/>
          </w:tcPr>
          <w:p w:rsidR="003D1E6C" w:rsidRPr="00153868" w:rsidRDefault="003D1E6C" w:rsidP="00A2379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Відповідальний</w:t>
            </w:r>
          </w:p>
        </w:tc>
      </w:tr>
      <w:tr w:rsidR="003D1E6C" w:rsidRPr="00153868" w:rsidTr="00A2379B">
        <w:tc>
          <w:tcPr>
            <w:tcW w:w="675" w:type="dxa"/>
          </w:tcPr>
          <w:p w:rsidR="003D1E6C" w:rsidRPr="00153868" w:rsidRDefault="003D1E6C" w:rsidP="00A2379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3D1E6C" w:rsidRPr="00153868" w:rsidRDefault="003D1E6C" w:rsidP="00A2379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Заробітна плата громадян, зайнятих на громадських роботах</w:t>
            </w:r>
          </w:p>
        </w:tc>
        <w:tc>
          <w:tcPr>
            <w:tcW w:w="1914" w:type="dxa"/>
          </w:tcPr>
          <w:p w:rsidR="003D1E6C" w:rsidRPr="00153868" w:rsidRDefault="003D1E6C" w:rsidP="00A2379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2021 рік</w:t>
            </w:r>
          </w:p>
        </w:tc>
        <w:tc>
          <w:tcPr>
            <w:tcW w:w="1914" w:type="dxa"/>
          </w:tcPr>
          <w:p w:rsidR="003D1E6C" w:rsidRPr="00153868" w:rsidRDefault="003D1E6C" w:rsidP="00A2379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D1E6C" w:rsidRPr="00153868" w:rsidRDefault="003D1E6C" w:rsidP="00A2379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Сільський голова</w:t>
            </w:r>
          </w:p>
        </w:tc>
      </w:tr>
      <w:tr w:rsidR="003D1E6C" w:rsidRPr="00153868" w:rsidTr="00A2379B">
        <w:tc>
          <w:tcPr>
            <w:tcW w:w="675" w:type="dxa"/>
          </w:tcPr>
          <w:p w:rsidR="003D1E6C" w:rsidRPr="00153868" w:rsidRDefault="003D1E6C" w:rsidP="00A2379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3D1E6C" w:rsidRPr="00153868" w:rsidRDefault="003D1E6C" w:rsidP="00A2379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Нарахування на заробітну плату</w:t>
            </w:r>
          </w:p>
        </w:tc>
        <w:tc>
          <w:tcPr>
            <w:tcW w:w="1914" w:type="dxa"/>
          </w:tcPr>
          <w:p w:rsidR="003D1E6C" w:rsidRPr="00153868" w:rsidRDefault="003D1E6C" w:rsidP="00A2379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2021 рік</w:t>
            </w:r>
          </w:p>
        </w:tc>
        <w:tc>
          <w:tcPr>
            <w:tcW w:w="1914" w:type="dxa"/>
          </w:tcPr>
          <w:p w:rsidR="003D1E6C" w:rsidRPr="00153868" w:rsidRDefault="003D1E6C" w:rsidP="00A2379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D1E6C" w:rsidRPr="00153868" w:rsidRDefault="003D1E6C" w:rsidP="00A2379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Сільський голова</w:t>
            </w:r>
          </w:p>
        </w:tc>
      </w:tr>
      <w:tr w:rsidR="003D1E6C" w:rsidRPr="00153868" w:rsidTr="00A2379B">
        <w:tc>
          <w:tcPr>
            <w:tcW w:w="675" w:type="dxa"/>
          </w:tcPr>
          <w:p w:rsidR="003D1E6C" w:rsidRPr="00153868" w:rsidRDefault="003D1E6C" w:rsidP="00A2379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3D1E6C" w:rsidRPr="00153868" w:rsidRDefault="003D1E6C" w:rsidP="00A2379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3868"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  <w:tc>
          <w:tcPr>
            <w:tcW w:w="1914" w:type="dxa"/>
          </w:tcPr>
          <w:p w:rsidR="003D1E6C" w:rsidRPr="00153868" w:rsidRDefault="003D1E6C" w:rsidP="00A2379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D1E6C" w:rsidRPr="00153868" w:rsidRDefault="003D1E6C" w:rsidP="00A2379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D1E6C" w:rsidRPr="00153868" w:rsidRDefault="003D1E6C" w:rsidP="00A2379B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1E6C" w:rsidRPr="00153868" w:rsidRDefault="003D1E6C" w:rsidP="003D1E6C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D1E6C" w:rsidRPr="00153868" w:rsidRDefault="003D1E6C" w:rsidP="003D1E6C">
      <w:pPr>
        <w:pStyle w:val="a6"/>
        <w:numPr>
          <w:ilvl w:val="0"/>
          <w:numId w:val="5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Очікувані результати</w:t>
      </w:r>
    </w:p>
    <w:p w:rsidR="003D1E6C" w:rsidRPr="00153868" w:rsidRDefault="003D1E6C" w:rsidP="003D1E6C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 xml:space="preserve">Зменшення кількості незайнятих громадян серед населення </w:t>
      </w:r>
      <w:proofErr w:type="spellStart"/>
      <w:r w:rsidRPr="00153868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153868">
        <w:rPr>
          <w:rFonts w:ascii="Times New Roman" w:hAnsi="Times New Roman"/>
          <w:sz w:val="28"/>
          <w:szCs w:val="28"/>
        </w:rPr>
        <w:t xml:space="preserve"> сільської ради, забезпечення благоустрою та екологічного збереження території населених пунктів сільської ради, збереження історичної та культурної спадщини краю.</w:t>
      </w:r>
    </w:p>
    <w:p w:rsidR="003D1E6C" w:rsidRPr="00153868" w:rsidRDefault="003D1E6C" w:rsidP="003D1E6C">
      <w:pPr>
        <w:pStyle w:val="a6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D1E6C" w:rsidRPr="00153868" w:rsidRDefault="003D1E6C" w:rsidP="003D1E6C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D1E6C" w:rsidRPr="00153868" w:rsidRDefault="003D1E6C" w:rsidP="003D1E6C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D1E6C" w:rsidRPr="00153868" w:rsidRDefault="003D1E6C" w:rsidP="003D1E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F363D0" w:rsidRPr="00C10D02" w:rsidRDefault="00F363D0" w:rsidP="00C10D02"/>
    <w:sectPr w:rsidR="00F363D0" w:rsidRPr="00C10D02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6991"/>
    <w:multiLevelType w:val="hybridMultilevel"/>
    <w:tmpl w:val="6E5E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22AE1"/>
    <w:multiLevelType w:val="hybridMultilevel"/>
    <w:tmpl w:val="B3D4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A31BA"/>
    <w:multiLevelType w:val="hybridMultilevel"/>
    <w:tmpl w:val="807EC89C"/>
    <w:lvl w:ilvl="0" w:tplc="8146F8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56080"/>
    <w:multiLevelType w:val="hybridMultilevel"/>
    <w:tmpl w:val="404E5222"/>
    <w:lvl w:ilvl="0" w:tplc="A00ECD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A503DA"/>
    <w:multiLevelType w:val="hybridMultilevel"/>
    <w:tmpl w:val="342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730C3"/>
    <w:multiLevelType w:val="hybridMultilevel"/>
    <w:tmpl w:val="F988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11F"/>
    <w:rsid w:val="00135B15"/>
    <w:rsid w:val="00197256"/>
    <w:rsid w:val="00281A9B"/>
    <w:rsid w:val="003D1E6C"/>
    <w:rsid w:val="00A6330E"/>
    <w:rsid w:val="00B9347E"/>
    <w:rsid w:val="00C10D02"/>
    <w:rsid w:val="00F363D0"/>
    <w:rsid w:val="00FB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1F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1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11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C10D02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table" w:styleId="a7">
    <w:name w:val="Table Grid"/>
    <w:basedOn w:val="a1"/>
    <w:uiPriority w:val="59"/>
    <w:rsid w:val="003D1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2022-02-17T16:21:00Z</dcterms:created>
  <dcterms:modified xsi:type="dcterms:W3CDTF">2022-02-17T16:23:00Z</dcterms:modified>
</cp:coreProperties>
</file>