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AF" w:rsidRPr="0037719B" w:rsidRDefault="000A66AF" w:rsidP="000A66A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0A66AF" w:rsidRPr="0037719B" w:rsidRDefault="000A66AF" w:rsidP="000A66A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0A66AF" w:rsidRPr="0037719B" w:rsidRDefault="000A66AF" w:rsidP="000A6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0A66AF" w:rsidRPr="0037719B" w:rsidRDefault="000A66AF" w:rsidP="000A6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0A66AF" w:rsidRPr="00153868" w:rsidRDefault="000A66AF" w:rsidP="000A6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B22D8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0A66AF" w:rsidRPr="0037719B" w:rsidRDefault="000A66AF" w:rsidP="000A66A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0A66AF" w:rsidRPr="0037719B" w:rsidRDefault="000A66AF" w:rsidP="000A66A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0A66AF" w:rsidRDefault="000A66AF" w:rsidP="000A66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13 квітня 2021 року</w:t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 w:rsidRPr="004C174C">
        <w:rPr>
          <w:rFonts w:ascii="Times New Roman" w:hAnsi="Times New Roman"/>
          <w:sz w:val="28"/>
          <w:szCs w:val="28"/>
        </w:rPr>
        <w:t>204</w:t>
      </w:r>
    </w:p>
    <w:p w:rsidR="000A66AF" w:rsidRPr="007844C8" w:rsidRDefault="000A66AF" w:rsidP="000A66AF">
      <w:pPr>
        <w:outlineLvl w:val="0"/>
        <w:rPr>
          <w:rFonts w:ascii="Times New Roman" w:hAnsi="Times New Roman"/>
          <w:sz w:val="28"/>
          <w:szCs w:val="28"/>
        </w:rPr>
      </w:pPr>
    </w:p>
    <w:p w:rsidR="000A66AF" w:rsidRDefault="000A66AF" w:rsidP="000A66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організацію громадських робіт</w:t>
      </w:r>
    </w:p>
    <w:p w:rsidR="000A66AF" w:rsidRDefault="000A66AF" w:rsidP="000A66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території сільської ради у 2021 році </w:t>
      </w:r>
    </w:p>
    <w:p w:rsidR="000A66AF" w:rsidRPr="007844C8" w:rsidRDefault="000A66AF" w:rsidP="000A66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 затвердження переліку видів таких робіт</w:t>
      </w:r>
    </w:p>
    <w:p w:rsidR="000A66AF" w:rsidRPr="007844C8" w:rsidRDefault="000A66AF" w:rsidP="000A66AF">
      <w:pPr>
        <w:rPr>
          <w:rFonts w:ascii="Times New Roman" w:hAnsi="Times New Roman"/>
          <w:sz w:val="28"/>
          <w:szCs w:val="28"/>
        </w:rPr>
      </w:pPr>
    </w:p>
    <w:p w:rsidR="000A66AF" w:rsidRPr="007844C8" w:rsidRDefault="000A66AF" w:rsidP="000A66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з ст. 31 Закону України</w:t>
      </w:r>
      <w:r w:rsidRPr="007844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«Про зайнятість населення», Порядку організації громадських та інших робіт тимчасового характеру, затвердженим постановою КМУ від 20.03. 2013 </w:t>
      </w:r>
      <w:proofErr w:type="spellStart"/>
      <w:r>
        <w:rPr>
          <w:rFonts w:ascii="Times New Roman" w:hAnsi="Times New Roman"/>
          <w:sz w:val="28"/>
          <w:szCs w:val="28"/>
        </w:rPr>
        <w:t>рку</w:t>
      </w:r>
      <w:proofErr w:type="spellEnd"/>
      <w:r>
        <w:rPr>
          <w:rFonts w:ascii="Times New Roman" w:hAnsi="Times New Roman"/>
          <w:sz w:val="28"/>
          <w:szCs w:val="28"/>
        </w:rPr>
        <w:t xml:space="preserve"> № 175, з метою додаткового стимулювання мотивації до праці, матеріальної підтримки, зареєстрованих безробітних осіб, які перебувають на обліку в </w:t>
      </w:r>
      <w:proofErr w:type="spellStart"/>
      <w:r>
        <w:rPr>
          <w:rFonts w:ascii="Times New Roman" w:hAnsi="Times New Roman"/>
          <w:sz w:val="28"/>
          <w:szCs w:val="28"/>
        </w:rPr>
        <w:t>Дубенській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міськрайонній</w:t>
      </w:r>
      <w:proofErr w:type="spellEnd"/>
      <w:r>
        <w:rPr>
          <w:rFonts w:ascii="Times New Roman" w:hAnsi="Times New Roman"/>
          <w:sz w:val="28"/>
          <w:szCs w:val="28"/>
        </w:rPr>
        <w:t xml:space="preserve"> філії Рівненського обласного центру зайнятості населення як такі, що шукають роботу, Вербська </w:t>
      </w:r>
      <w:r w:rsidRPr="007844C8">
        <w:rPr>
          <w:rFonts w:ascii="Times New Roman" w:hAnsi="Times New Roman"/>
          <w:sz w:val="28"/>
          <w:szCs w:val="28"/>
        </w:rPr>
        <w:t>сільська рада</w:t>
      </w:r>
    </w:p>
    <w:p w:rsidR="000A66AF" w:rsidRPr="00F55C16" w:rsidRDefault="000A66AF" w:rsidP="000A66AF">
      <w:pPr>
        <w:tabs>
          <w:tab w:val="left" w:pos="3227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F55C16">
        <w:rPr>
          <w:rFonts w:ascii="Times New Roman" w:hAnsi="Times New Roman"/>
          <w:sz w:val="28"/>
          <w:szCs w:val="28"/>
        </w:rPr>
        <w:t>ВИРІШИЛА:</w:t>
      </w:r>
    </w:p>
    <w:p w:rsidR="000A66AF" w:rsidRDefault="000A66AF" w:rsidP="000A66AF">
      <w:pPr>
        <w:pStyle w:val="a3"/>
        <w:numPr>
          <w:ilvl w:val="6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Організувати у 2021 році за участю </w:t>
      </w:r>
      <w:proofErr w:type="spellStart"/>
      <w:r>
        <w:rPr>
          <w:rFonts w:ascii="Times New Roman" w:hAnsi="Times New Roman"/>
          <w:sz w:val="28"/>
          <w:szCs w:val="28"/>
        </w:rPr>
        <w:t>Дубенської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міськрайонної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філії Рівненського обласного центру зайнятості населення, в установах та організаціях комунальної власності громадські роботи, які повинні мати суспільно-корисну спрямованість, відповідати потребам громади та сприяти її соціальному розвитку.</w:t>
      </w:r>
    </w:p>
    <w:p w:rsidR="000A66AF" w:rsidRDefault="000A66AF" w:rsidP="000A66AF">
      <w:pPr>
        <w:pStyle w:val="a3"/>
        <w:numPr>
          <w:ilvl w:val="6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перелік видів громадських робіт (додаток 1).</w:t>
      </w:r>
    </w:p>
    <w:p w:rsidR="000A66AF" w:rsidRPr="00334982" w:rsidRDefault="000A66AF" w:rsidP="000A66AF">
      <w:pPr>
        <w:pStyle w:val="a3"/>
        <w:numPr>
          <w:ilvl w:val="6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цього рішення покласти на заступника сільського голови з питань діяльності виконавчих органів ради Грицака А.О.</w:t>
      </w:r>
    </w:p>
    <w:p w:rsidR="000A66AF" w:rsidRDefault="000A66AF" w:rsidP="000A66AF"/>
    <w:p w:rsidR="000A66AF" w:rsidRDefault="000A66AF" w:rsidP="000A66AF">
      <w:pPr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0A66AF" w:rsidRDefault="000A66AF" w:rsidP="000A66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A66AF" w:rsidRPr="0055078A" w:rsidRDefault="000A66AF" w:rsidP="000A66AF">
      <w:pPr>
        <w:ind w:left="4536"/>
        <w:rPr>
          <w:rFonts w:ascii="Times New Roman" w:hAnsi="Times New Roman"/>
          <w:sz w:val="28"/>
          <w:szCs w:val="28"/>
        </w:rPr>
      </w:pPr>
      <w:r w:rsidRPr="0055078A"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0A66AF" w:rsidRDefault="000A66AF" w:rsidP="000A66AF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5078A">
        <w:rPr>
          <w:rFonts w:ascii="Times New Roman" w:hAnsi="Times New Roman"/>
          <w:sz w:val="28"/>
          <w:szCs w:val="28"/>
        </w:rPr>
        <w:t>о рішення</w:t>
      </w:r>
      <w:r>
        <w:rPr>
          <w:rFonts w:ascii="Times New Roman" w:hAnsi="Times New Roman"/>
          <w:sz w:val="28"/>
          <w:szCs w:val="28"/>
        </w:rPr>
        <w:t xml:space="preserve"> № 204 від 13.04.2021 р</w:t>
      </w:r>
    </w:p>
    <w:p w:rsidR="000A66AF" w:rsidRDefault="000A66AF" w:rsidP="000A66AF">
      <w:pPr>
        <w:rPr>
          <w:rFonts w:ascii="Times New Roman" w:hAnsi="Times New Roman"/>
          <w:sz w:val="28"/>
          <w:szCs w:val="28"/>
        </w:rPr>
      </w:pPr>
    </w:p>
    <w:p w:rsidR="000A66AF" w:rsidRDefault="000A66AF" w:rsidP="000A66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 w:rsidR="000A66AF" w:rsidRDefault="000A66AF" w:rsidP="000A66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видів громадських робіт на території сільської ради</w:t>
      </w:r>
    </w:p>
    <w:p w:rsidR="000A66AF" w:rsidRDefault="000A66AF" w:rsidP="000A66A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5078A">
        <w:rPr>
          <w:rFonts w:ascii="Times New Roman" w:hAnsi="Times New Roman"/>
          <w:sz w:val="28"/>
          <w:szCs w:val="28"/>
        </w:rPr>
        <w:t>упорядкування меморіалів, пам’ятників, братських могил та інших місць поховання загиблих захисників Вітчизни і утримання у належному стані цвинтарів;</w:t>
      </w:r>
    </w:p>
    <w:p w:rsidR="000A66AF" w:rsidRDefault="000A66AF" w:rsidP="000A66A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благоустрій та озеленення територій населених пунктів, придорожніх смуг;</w:t>
      </w:r>
    </w:p>
    <w:p w:rsidR="000A66AF" w:rsidRDefault="000A66AF" w:rsidP="000A66A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роботи при проведенні ремонту або реконструкцій об</w:t>
      </w:r>
      <w:r w:rsidRPr="00274DBF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соціальної сфери, впорядкування прилеглих до них територій, наведення санітарного порядку на прилеглих територіях;</w:t>
      </w:r>
    </w:p>
    <w:p w:rsidR="000A66AF" w:rsidRDefault="000A66AF" w:rsidP="000A66A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впорядкування територій населених пунктів з метою ліквідації наслідків надзвичайних ситуацій, визнаних рішеннями органів виконавчої влади;</w:t>
      </w:r>
    </w:p>
    <w:p w:rsidR="000A66AF" w:rsidRDefault="000A66AF" w:rsidP="000A66A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підсобні роботи по ремонту приватних житлових будинків одиноких осіб, з числа ветеранів війни, інвалідів, учасників АТО, що проводяться за рішеннями виконавчого комітету сільської ради;</w:t>
      </w:r>
    </w:p>
    <w:p w:rsidR="000A66AF" w:rsidRDefault="000A66AF" w:rsidP="000A66A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надання послуг із супроводу, догляду, обслуговування, соціального медичного патронажу осіб з інвалідністю або тимчасово непрацездатних;</w:t>
      </w:r>
    </w:p>
    <w:p w:rsidR="000A66AF" w:rsidRDefault="000A66AF" w:rsidP="000A66A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надання допомоги сім</w:t>
      </w:r>
      <w:r w:rsidRPr="00274DBF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ям, члени яких загинули, постраждали чи є учасниками АТО та зазнали негативного впливу внаслідок збройного конфлікту;</w:t>
      </w:r>
    </w:p>
    <w:p w:rsidR="000A66AF" w:rsidRDefault="000A66AF" w:rsidP="000A66A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організація заходів з дозвілля дітей та молоді у закладах культури;</w:t>
      </w:r>
    </w:p>
    <w:p w:rsidR="000A66AF" w:rsidRDefault="000A66AF" w:rsidP="000A66A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інші доступні види трудової діяльності. </w:t>
      </w:r>
    </w:p>
    <w:p w:rsidR="000A66AF" w:rsidRPr="0055078A" w:rsidRDefault="000A66AF" w:rsidP="000A66AF">
      <w:pPr>
        <w:rPr>
          <w:rFonts w:ascii="Times New Roman" w:hAnsi="Times New Roman"/>
          <w:sz w:val="28"/>
          <w:szCs w:val="28"/>
        </w:rPr>
      </w:pPr>
    </w:p>
    <w:p w:rsidR="000A66AF" w:rsidRDefault="000A66AF" w:rsidP="000A66AF">
      <w:pPr>
        <w:rPr>
          <w:rFonts w:ascii="Times New Roman" w:hAnsi="Times New Roman"/>
          <w:b/>
          <w:sz w:val="28"/>
          <w:szCs w:val="28"/>
        </w:rPr>
      </w:pPr>
    </w:p>
    <w:p w:rsidR="00F363D0" w:rsidRPr="000A66AF" w:rsidRDefault="000A66AF" w:rsidP="000A66AF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0A66AF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E00386"/>
    <w:multiLevelType w:val="hybridMultilevel"/>
    <w:tmpl w:val="DABC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0946"/>
    <w:multiLevelType w:val="hybridMultilevel"/>
    <w:tmpl w:val="BC8618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B5A78"/>
    <w:multiLevelType w:val="hybridMultilevel"/>
    <w:tmpl w:val="91389228"/>
    <w:lvl w:ilvl="0" w:tplc="C8D8AE9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E2E65"/>
    <w:multiLevelType w:val="hybridMultilevel"/>
    <w:tmpl w:val="88FE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730C3"/>
    <w:multiLevelType w:val="hybridMultilevel"/>
    <w:tmpl w:val="724E99A0"/>
    <w:lvl w:ilvl="0" w:tplc="3F0408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E8"/>
    <w:rsid w:val="000A66AF"/>
    <w:rsid w:val="000B0670"/>
    <w:rsid w:val="00135B15"/>
    <w:rsid w:val="00197256"/>
    <w:rsid w:val="00281A9B"/>
    <w:rsid w:val="005D5A5D"/>
    <w:rsid w:val="006E30A4"/>
    <w:rsid w:val="009304E8"/>
    <w:rsid w:val="00A6330E"/>
    <w:rsid w:val="00B04A05"/>
    <w:rsid w:val="00B8590C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E8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E8"/>
    <w:pPr>
      <w:ind w:left="720"/>
      <w:contextualSpacing/>
    </w:pPr>
  </w:style>
  <w:style w:type="character" w:customStyle="1" w:styleId="normaltextrun">
    <w:name w:val="normaltextrun"/>
    <w:basedOn w:val="a0"/>
    <w:rsid w:val="009304E8"/>
  </w:style>
  <w:style w:type="paragraph" w:styleId="a4">
    <w:name w:val="Balloon Text"/>
    <w:basedOn w:val="a"/>
    <w:link w:val="a5"/>
    <w:uiPriority w:val="99"/>
    <w:semiHidden/>
    <w:unhideWhenUsed/>
    <w:rsid w:val="0093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E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B8590C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2022-02-17T16:34:00Z</dcterms:created>
  <dcterms:modified xsi:type="dcterms:W3CDTF">2022-02-17T16:34:00Z</dcterms:modified>
</cp:coreProperties>
</file>