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B7" w:rsidRPr="001B66FB" w:rsidRDefault="003045B7" w:rsidP="003045B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045B7" w:rsidRPr="009C2F49" w:rsidRDefault="003045B7" w:rsidP="003045B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045B7" w:rsidRPr="001B66FB" w:rsidRDefault="003045B7" w:rsidP="003045B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045B7" w:rsidRPr="001B66FB" w:rsidRDefault="003045B7" w:rsidP="003045B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045B7" w:rsidRPr="00CD500E" w:rsidRDefault="003045B7" w:rsidP="003045B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045B7" w:rsidRPr="00287718" w:rsidRDefault="003045B7" w:rsidP="003045B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3045B7" w:rsidRPr="002C336D" w:rsidRDefault="003045B7" w:rsidP="003045B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3045B7" w:rsidRPr="004B04B7" w:rsidTr="00B47F5A">
        <w:tc>
          <w:tcPr>
            <w:tcW w:w="4786" w:type="dxa"/>
          </w:tcPr>
          <w:p w:rsidR="003045B7" w:rsidRPr="000A46EB" w:rsidRDefault="003045B7" w:rsidP="00B47F5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Про затвердження звіту про експертну грошову оцінку та продаж земельної ділянки несільськогосподарського призначення </w:t>
            </w:r>
            <w:r>
              <w:rPr>
                <w:b/>
                <w:sz w:val="28"/>
                <w:szCs w:val="28"/>
                <w:lang w:val="uk-UA"/>
              </w:rPr>
              <w:t>гр. Братійчуку Миколі Миколайовичу</w:t>
            </w:r>
          </w:p>
        </w:tc>
      </w:tr>
    </w:tbl>
    <w:p w:rsidR="003045B7" w:rsidRPr="00935E66" w:rsidRDefault="003045B7" w:rsidP="003045B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045B7" w:rsidRPr="00487434" w:rsidRDefault="003045B7" w:rsidP="003045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Розглянувши заяву гр. Братійчука Миколи Миколайовича від 09 березня 2026 року та звіт про експертну грошову оцінку земельної ділянки кадастровий номер 5621681200:01:007:0019,  та керуючись </w:t>
      </w:r>
      <w:r>
        <w:rPr>
          <w:sz w:val="28"/>
          <w:szCs w:val="28"/>
          <w:lang w:val="uk-UA"/>
        </w:rPr>
        <w:t xml:space="preserve">п. 34 ст. 26 Закону України „Про місцеве самоврядування в Україні”, </w:t>
      </w:r>
      <w:r>
        <w:rPr>
          <w:bCs/>
          <w:sz w:val="28"/>
          <w:szCs w:val="28"/>
          <w:lang w:val="uk-UA"/>
        </w:rPr>
        <w:t xml:space="preserve">ст. 122, 125, 126, 127, 128 Земельного кодексу України, статтями 13,19 Закону України «Про оцінку земель», статтею 5 Закону України «Про державну реєстрацію речових прав на нерухоме майно та їх обтяжень», за погодженням з </w:t>
      </w:r>
      <w:r>
        <w:rPr>
          <w:sz w:val="28"/>
          <w:szCs w:val="28"/>
          <w:lang w:val="uk-UA"/>
        </w:rPr>
        <w:t>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>
        <w:rPr>
          <w:bCs/>
          <w:sz w:val="28"/>
          <w:szCs w:val="28"/>
          <w:lang w:val="uk-UA"/>
        </w:rPr>
        <w:t xml:space="preserve"> Вербська  сільська  рада</w:t>
      </w:r>
    </w:p>
    <w:p w:rsidR="003045B7" w:rsidRPr="006A01C8" w:rsidRDefault="003045B7" w:rsidP="003045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3045B7" w:rsidRPr="006A01C8" w:rsidRDefault="003045B7" w:rsidP="003045B7">
      <w:pPr>
        <w:spacing w:line="276" w:lineRule="auto"/>
        <w:jc w:val="center"/>
        <w:rPr>
          <w:sz w:val="28"/>
          <w:szCs w:val="28"/>
        </w:rPr>
      </w:pPr>
      <w:r w:rsidRPr="006A01C8">
        <w:rPr>
          <w:sz w:val="28"/>
          <w:szCs w:val="28"/>
        </w:rPr>
        <w:t>ВИРІШИЛА:</w:t>
      </w:r>
    </w:p>
    <w:p w:rsidR="003045B7" w:rsidRDefault="003045B7" w:rsidP="003045B7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Затвердити звіт про експертну грошову оцінку земельної ділянки площею 0,1192 га кадастровий номер 5621681200:01:007:0019 для будівництва та обслуговування будівель торгівлі </w:t>
      </w:r>
      <w:r>
        <w:rPr>
          <w:rFonts w:eastAsia="Calibri"/>
          <w:sz w:val="28"/>
          <w:szCs w:val="28"/>
          <w:lang w:eastAsia="ar-SA"/>
        </w:rPr>
        <w:t>(код згідно КВЦПЗ – 03.07) за адресою:Рівненська область, Дубенський район, с. Верба, вул. Львівська, 33.</w:t>
      </w:r>
    </w:p>
    <w:p w:rsidR="003045B7" w:rsidRDefault="003045B7" w:rsidP="003045B7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Затвердити вартість земельної ділянки площею 0,1192 (кадастровий номер 5621681200:01:007:0019), в сумі: 109315 грн. </w:t>
      </w:r>
      <w:r>
        <w:rPr>
          <w:bCs/>
          <w:i/>
          <w:sz w:val="28"/>
          <w:szCs w:val="28"/>
        </w:rPr>
        <w:t>(сто дев’ять тисяч триста п'ятнадцять гривень 00 копійок)</w:t>
      </w:r>
      <w:r>
        <w:rPr>
          <w:bCs/>
          <w:sz w:val="28"/>
          <w:szCs w:val="28"/>
        </w:rPr>
        <w:t xml:space="preserve"> на підставі звіту про експертну грошову оцінку земельної ділянки для будівництва та обслуговування будівель торгівлі  </w:t>
      </w:r>
      <w:r>
        <w:rPr>
          <w:rFonts w:eastAsia="Calibri"/>
          <w:sz w:val="28"/>
          <w:szCs w:val="28"/>
          <w:lang w:eastAsia="ar-SA"/>
        </w:rPr>
        <w:t>(код згідно КВЦПЗ – 03.07) по вул. Львівська, 33 в с. Верба Дубенського району Рівненської області.</w:t>
      </w:r>
    </w:p>
    <w:p w:rsidR="003045B7" w:rsidRDefault="003045B7" w:rsidP="003045B7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Продати гр. Братійчуку Микола Миколайовичу земельну ділянку несільськогосподарського призначення площею 0,1192 (кадастровий номер 5621681200:01:007:0019) для будівництва та обслуговування будівель торгівлі </w:t>
      </w:r>
      <w:r>
        <w:rPr>
          <w:rFonts w:eastAsia="Calibri"/>
          <w:sz w:val="28"/>
          <w:szCs w:val="28"/>
          <w:lang w:eastAsia="ar-SA"/>
        </w:rPr>
        <w:t>(код згідно КВЦПЗ – 03.07)</w:t>
      </w:r>
      <w:r>
        <w:rPr>
          <w:bCs/>
          <w:sz w:val="28"/>
          <w:szCs w:val="28"/>
        </w:rPr>
        <w:t xml:space="preserve">, за 109315 грн. </w:t>
      </w:r>
      <w:r>
        <w:rPr>
          <w:bCs/>
          <w:i/>
          <w:sz w:val="28"/>
          <w:szCs w:val="28"/>
        </w:rPr>
        <w:t>(сто дев’ять тисяч триста п'ятнадцять гривень 00 копійок).</w:t>
      </w:r>
    </w:p>
    <w:p w:rsidR="003045B7" w:rsidRDefault="003045B7" w:rsidP="003045B7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rFonts w:eastAsia="Calibri"/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Уповноважити сільського голову Котвінську Камілу Вікторівну укласти договір купівлі – продажу земельної ділянки площею 0,1192 га (кадастровий номер 5621681200:01:007:0019) для будівництва та обслуговування будівель торгівлі </w:t>
      </w:r>
      <w:r>
        <w:rPr>
          <w:rFonts w:eastAsia="Calibri"/>
          <w:sz w:val="28"/>
          <w:szCs w:val="28"/>
          <w:lang w:eastAsia="ar-SA"/>
        </w:rPr>
        <w:t xml:space="preserve">(код згідно КВЦПЗ – 03.07) </w:t>
      </w:r>
      <w:r>
        <w:rPr>
          <w:bCs/>
          <w:sz w:val="28"/>
          <w:szCs w:val="28"/>
        </w:rPr>
        <w:t>з гр. Братійчуком Миколою Миколайовичем.</w:t>
      </w:r>
    </w:p>
    <w:p w:rsidR="003045B7" w:rsidRDefault="003045B7" w:rsidP="003045B7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Продаж земельної ділянки вчинити шляхом викупу і до дня підписання договору перерахувати кошти Вербській сільській раді код отримувача: 38012494 на рахунок </w:t>
      </w:r>
      <w:r>
        <w:rPr>
          <w:bCs/>
          <w:sz w:val="28"/>
          <w:szCs w:val="28"/>
          <w:lang w:val="en-US"/>
        </w:rPr>
        <w:t>UA</w:t>
      </w:r>
      <w:r>
        <w:rPr>
          <w:bCs/>
          <w:sz w:val="28"/>
          <w:szCs w:val="28"/>
        </w:rPr>
        <w:t>078999980314141941000017501, код платежу 33010100, банк отримувача: Казначейство України (ел. адм. подат.).</w:t>
      </w:r>
    </w:p>
    <w:p w:rsidR="003045B7" w:rsidRPr="00B06213" w:rsidRDefault="003045B7" w:rsidP="003045B7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 w:rsidRPr="00B06213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3045B7" w:rsidRDefault="003045B7" w:rsidP="003045B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45B7" w:rsidRDefault="003045B7" w:rsidP="003045B7">
      <w:pPr>
        <w:widowControl w:val="0"/>
        <w:spacing w:line="276" w:lineRule="auto"/>
        <w:jc w:val="both"/>
        <w:rPr>
          <w:sz w:val="28"/>
          <w:lang w:val="uk-UA"/>
        </w:rPr>
      </w:pPr>
    </w:p>
    <w:p w:rsidR="003045B7" w:rsidRPr="006A01C8" w:rsidRDefault="003045B7" w:rsidP="003045B7">
      <w:pPr>
        <w:widowControl w:val="0"/>
        <w:spacing w:line="276" w:lineRule="auto"/>
        <w:jc w:val="both"/>
        <w:rPr>
          <w:sz w:val="28"/>
          <w:lang w:val="uk-UA"/>
        </w:rPr>
      </w:pPr>
    </w:p>
    <w:p w:rsidR="00254F83" w:rsidRPr="008037C4" w:rsidRDefault="003045B7" w:rsidP="003045B7">
      <w:pPr>
        <w:rPr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254F83" w:rsidRPr="008037C4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461F8"/>
    <w:multiLevelType w:val="hybridMultilevel"/>
    <w:tmpl w:val="6834F63A"/>
    <w:lvl w:ilvl="0" w:tplc="7E389B4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2E6E32"/>
    <w:rsid w:val="003045B7"/>
    <w:rsid w:val="003B01CB"/>
    <w:rsid w:val="0043239A"/>
    <w:rsid w:val="004C7AD5"/>
    <w:rsid w:val="005F5C95"/>
    <w:rsid w:val="00600AED"/>
    <w:rsid w:val="006121DD"/>
    <w:rsid w:val="006900FF"/>
    <w:rsid w:val="006B5314"/>
    <w:rsid w:val="006E62CE"/>
    <w:rsid w:val="00726C8C"/>
    <w:rsid w:val="007A6412"/>
    <w:rsid w:val="008037C4"/>
    <w:rsid w:val="00852972"/>
    <w:rsid w:val="00870904"/>
    <w:rsid w:val="009B465E"/>
    <w:rsid w:val="00A56249"/>
    <w:rsid w:val="00A60E7B"/>
    <w:rsid w:val="00AD6D17"/>
    <w:rsid w:val="00C55CD1"/>
    <w:rsid w:val="00CC588F"/>
    <w:rsid w:val="00DA4C0C"/>
    <w:rsid w:val="00E90FD6"/>
    <w:rsid w:val="00ED082F"/>
    <w:rsid w:val="00F46777"/>
    <w:rsid w:val="00F57938"/>
    <w:rsid w:val="00FB73D3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45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045B7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045B7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045B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045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5B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2026-03-13T19:06:00Z</dcterms:created>
  <dcterms:modified xsi:type="dcterms:W3CDTF">2026-03-13T19:06:00Z</dcterms:modified>
</cp:coreProperties>
</file>