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7E" w:rsidRDefault="00FF0A7E" w:rsidP="00FF0A7E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FF0A7E" w:rsidRDefault="00FF0A7E" w:rsidP="00FF0A7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F0A7E" w:rsidRPr="001B66FB" w:rsidRDefault="00FF0A7E" w:rsidP="00FF0A7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F0A7E" w:rsidRPr="009C2F49" w:rsidRDefault="00FF0A7E" w:rsidP="00FF0A7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F0A7E" w:rsidRPr="001B66FB" w:rsidRDefault="00FF0A7E" w:rsidP="00FF0A7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F0A7E" w:rsidRPr="001B66FB" w:rsidRDefault="00FF0A7E" w:rsidP="00FF0A7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F0A7E" w:rsidRPr="001F75FB" w:rsidRDefault="00FF0A7E" w:rsidP="00FF0A7E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FF0A7E" w:rsidRPr="00287718" w:rsidRDefault="00FF0A7E" w:rsidP="00FF0A7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F0A7E" w:rsidRPr="00D3434A" w:rsidRDefault="00FF0A7E" w:rsidP="00FF0A7E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F0A7E" w:rsidRPr="00675F96" w:rsidTr="00312F8E">
        <w:tc>
          <w:tcPr>
            <w:tcW w:w="5070" w:type="dxa"/>
          </w:tcPr>
          <w:p w:rsidR="00FF0A7E" w:rsidRPr="00C0034B" w:rsidRDefault="00FF0A7E" w:rsidP="00312F8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земельної ділянки комунальної власності в межах с. Верба</w:t>
            </w:r>
          </w:p>
        </w:tc>
      </w:tr>
    </w:tbl>
    <w:p w:rsidR="00FF0A7E" w:rsidRPr="001F75FB" w:rsidRDefault="00FF0A7E" w:rsidP="00FF0A7E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F75FB">
        <w:rPr>
          <w:rFonts w:ascii="Times New Roman" w:hAnsi="Times New Roman"/>
          <w:b/>
          <w:sz w:val="16"/>
          <w:szCs w:val="16"/>
          <w:lang w:val="uk-UA"/>
        </w:rPr>
        <w:t xml:space="preserve">       </w:t>
      </w:r>
    </w:p>
    <w:p w:rsidR="00FF0A7E" w:rsidRDefault="00FF0A7E" w:rsidP="00FF0A7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технічну документацію із землеустрою щодо поділу земельної ділянки комунальної власності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(код згідно КВЦПЗ - 01.13 для іншого сільськогосподарського призначення ) в с. 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ради, розроблену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Мазорчуком</w:t>
      </w:r>
      <w:proofErr w:type="spellEnd"/>
      <w:r>
        <w:rPr>
          <w:sz w:val="28"/>
          <w:szCs w:val="28"/>
          <w:lang w:val="uk-UA"/>
        </w:rPr>
        <w:t xml:space="preserve"> М.А. та керуючись ст. 12, 79-1, 122, 186 Земельного кодексу України, ст.56 Закону України «Про землеустрій», п. 34 ст. 26 Закону України «Про місцеве самоврядування в Україні»,  сільська рада</w:t>
      </w:r>
    </w:p>
    <w:p w:rsidR="00FF0A7E" w:rsidRPr="001F75FB" w:rsidRDefault="00FF0A7E" w:rsidP="00FF0A7E">
      <w:pPr>
        <w:spacing w:line="276" w:lineRule="auto"/>
        <w:ind w:left="284" w:hanging="284"/>
        <w:jc w:val="center"/>
        <w:outlineLvl w:val="0"/>
        <w:rPr>
          <w:sz w:val="16"/>
          <w:szCs w:val="16"/>
          <w:lang w:val="uk-UA"/>
        </w:rPr>
      </w:pPr>
    </w:p>
    <w:p w:rsidR="00FF0A7E" w:rsidRPr="000D11BC" w:rsidRDefault="00FF0A7E" w:rsidP="00FF0A7E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FF0A7E" w:rsidRDefault="00FF0A7E" w:rsidP="00FF0A7E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технічну документацію із землеустрою ,щодо поділу земельної ділянки кадастровий номер  562156251681200:09:002:0573 в селі Верба Дубенського району Рівненської області, на дві окремі земельні ділянки:  </w:t>
      </w:r>
    </w:p>
    <w:p w:rsidR="00FF0A7E" w:rsidRDefault="00FF0A7E" w:rsidP="00FF0A7E">
      <w:pPr>
        <w:pStyle w:val="a5"/>
        <w:numPr>
          <w:ilvl w:val="0"/>
          <w:numId w:val="2"/>
        </w:numPr>
        <w:spacing w:line="276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земельна ділянка №1 площею 0,0665 га, кадастровий номер 5621681200:01:009:0151 з цільовим  призначенням - 01.13 для іншого сільськогосподарського призначення в селі Верба Дубенського району Рівненської області;</w:t>
      </w:r>
    </w:p>
    <w:p w:rsidR="00FF0A7E" w:rsidRDefault="00FF0A7E" w:rsidP="00FF0A7E">
      <w:pPr>
        <w:pStyle w:val="a5"/>
        <w:numPr>
          <w:ilvl w:val="0"/>
          <w:numId w:val="2"/>
        </w:numPr>
        <w:spacing w:line="276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земельна ділянка №2 площею 0,0613 га, кадастровий номер 5621681200:01:009:0152 з цільовим  призначенням - 01.13 для іншого сільськогосподарського призначення в селі Верба Дубенського району Рівненської області;</w:t>
      </w:r>
    </w:p>
    <w:p w:rsidR="00FF0A7E" w:rsidRDefault="00FF0A7E" w:rsidP="00FF0A7E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Уповноважити сільського голову від імені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 провести державну реєстрацію права комунальної власності за Вербською сільською радою на утворені в результаті поділу земельні ділянки.</w:t>
      </w:r>
    </w:p>
    <w:p w:rsidR="00FF0A7E" w:rsidRPr="00925928" w:rsidRDefault="00FF0A7E" w:rsidP="00FF0A7E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925928">
        <w:rPr>
          <w:sz w:val="28"/>
          <w:szCs w:val="28"/>
        </w:rPr>
        <w:lastRenderedPageBreak/>
        <w:t xml:space="preserve">Контроль за виконанням </w:t>
      </w:r>
      <w:r>
        <w:rPr>
          <w:sz w:val="28"/>
          <w:szCs w:val="28"/>
        </w:rPr>
        <w:t>цього</w:t>
      </w:r>
      <w:r w:rsidRPr="00925928">
        <w:rPr>
          <w:sz w:val="28"/>
          <w:szCs w:val="28"/>
        </w:rPr>
        <w:t xml:space="preserve">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F363D0" w:rsidRDefault="00FF0A7E" w:rsidP="00FF0A7E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A25"/>
    <w:multiLevelType w:val="hybridMultilevel"/>
    <w:tmpl w:val="2A6CB778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A6843"/>
    <w:multiLevelType w:val="hybridMultilevel"/>
    <w:tmpl w:val="2FA4054C"/>
    <w:lvl w:ilvl="0" w:tplc="4B50D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F0A7E"/>
    <w:rsid w:val="00135B15"/>
    <w:rsid w:val="00197256"/>
    <w:rsid w:val="00281A9B"/>
    <w:rsid w:val="00423FA0"/>
    <w:rsid w:val="00576DED"/>
    <w:rsid w:val="00A6330E"/>
    <w:rsid w:val="00B83FB8"/>
    <w:rsid w:val="00DB68F2"/>
    <w:rsid w:val="00F363D0"/>
    <w:rsid w:val="00FF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7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0A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F0A7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F0A7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F0A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A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A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2026-07-10T08:39:00Z</dcterms:created>
  <dcterms:modified xsi:type="dcterms:W3CDTF">2026-07-10T08:39:00Z</dcterms:modified>
</cp:coreProperties>
</file>