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478" w:rsidRPr="001B66FB" w:rsidRDefault="003D5478" w:rsidP="003D5478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1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3D5478" w:rsidRPr="009C2F49" w:rsidRDefault="003D5478" w:rsidP="003D5478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3D5478" w:rsidRPr="001B66FB" w:rsidRDefault="003D5478" w:rsidP="003D5478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LIX сесія</w:t>
      </w:r>
      <w:r w:rsidRPr="00F2183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3D5478" w:rsidRPr="001B66FB" w:rsidRDefault="003D5478" w:rsidP="003D5478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ПРОЄКТ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3D5478" w:rsidRPr="00CD500E" w:rsidRDefault="003D5478" w:rsidP="003D5478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3D5478" w:rsidRPr="00287718" w:rsidRDefault="003D5478" w:rsidP="003D5478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07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лютого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</w:t>
      </w:r>
    </w:p>
    <w:p w:rsidR="003D5478" w:rsidRPr="002C336D" w:rsidRDefault="003D5478" w:rsidP="003D5478">
      <w:pPr>
        <w:pStyle w:val="a3"/>
        <w:ind w:firstLine="284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3D5478" w:rsidRPr="00F21830" w:rsidTr="00281B90">
        <w:tc>
          <w:tcPr>
            <w:tcW w:w="5070" w:type="dxa"/>
          </w:tcPr>
          <w:p w:rsidR="003D5478" w:rsidRPr="00D819AE" w:rsidRDefault="003D5478" w:rsidP="00281B90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D819AE">
              <w:rPr>
                <w:rFonts w:ascii="Times New Roman" w:hAnsi="Times New Roman"/>
                <w:b/>
                <w:sz w:val="28"/>
                <w:szCs w:val="28"/>
              </w:rPr>
              <w:t xml:space="preserve">Про </w:t>
            </w:r>
            <w:proofErr w:type="spellStart"/>
            <w:r w:rsidRPr="00D819AE">
              <w:rPr>
                <w:rFonts w:ascii="Times New Roman" w:hAnsi="Times New Roman"/>
                <w:b/>
                <w:sz w:val="28"/>
                <w:szCs w:val="28"/>
              </w:rPr>
              <w:t>затвердження</w:t>
            </w:r>
            <w:proofErr w:type="spellEnd"/>
            <w:r w:rsidRPr="00D819A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819AE">
              <w:rPr>
                <w:rFonts w:ascii="Times New Roman" w:hAnsi="Times New Roman"/>
                <w:b/>
                <w:sz w:val="28"/>
                <w:szCs w:val="28"/>
              </w:rPr>
              <w:t>технічної</w:t>
            </w:r>
            <w:proofErr w:type="spellEnd"/>
            <w:r w:rsidRPr="00D819A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819AE">
              <w:rPr>
                <w:rFonts w:ascii="Times New Roman" w:hAnsi="Times New Roman"/>
                <w:b/>
                <w:sz w:val="28"/>
                <w:szCs w:val="28"/>
              </w:rPr>
              <w:t>документації</w:t>
            </w:r>
            <w:proofErr w:type="spellEnd"/>
            <w:r w:rsidRPr="00D819A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819AE">
              <w:rPr>
                <w:rFonts w:ascii="Times New Roman" w:hAnsi="Times New Roman"/>
                <w:b/>
                <w:sz w:val="28"/>
                <w:szCs w:val="28"/>
              </w:rPr>
              <w:t>із</w:t>
            </w:r>
            <w:proofErr w:type="spellEnd"/>
            <w:r w:rsidRPr="00D819A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819AE">
              <w:rPr>
                <w:rFonts w:ascii="Times New Roman" w:hAnsi="Times New Roman"/>
                <w:b/>
                <w:sz w:val="28"/>
                <w:szCs w:val="28"/>
              </w:rPr>
              <w:t>землеустрою</w:t>
            </w:r>
            <w:proofErr w:type="spellEnd"/>
            <w:r w:rsidRPr="00D819A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819AE">
              <w:rPr>
                <w:rFonts w:ascii="Times New Roman" w:hAnsi="Times New Roman"/>
                <w:b/>
                <w:sz w:val="28"/>
                <w:szCs w:val="28"/>
              </w:rPr>
              <w:t>щодо</w:t>
            </w:r>
            <w:proofErr w:type="spellEnd"/>
            <w:r w:rsidRPr="00D819A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819AE">
              <w:rPr>
                <w:rFonts w:ascii="Times New Roman" w:hAnsi="Times New Roman"/>
                <w:b/>
                <w:sz w:val="28"/>
                <w:szCs w:val="28"/>
              </w:rPr>
              <w:t>встановлення</w:t>
            </w:r>
            <w:proofErr w:type="spellEnd"/>
            <w:r w:rsidRPr="00D819AE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D819AE">
              <w:rPr>
                <w:rFonts w:ascii="Times New Roman" w:hAnsi="Times New Roman"/>
                <w:b/>
                <w:sz w:val="28"/>
                <w:szCs w:val="28"/>
              </w:rPr>
              <w:t>відновлення</w:t>
            </w:r>
            <w:proofErr w:type="spellEnd"/>
            <w:r w:rsidRPr="00D819AE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 w:rsidRPr="00D819A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D819AE">
              <w:rPr>
                <w:rFonts w:ascii="Times New Roman" w:hAnsi="Times New Roman"/>
                <w:b/>
                <w:sz w:val="28"/>
                <w:szCs w:val="28"/>
              </w:rPr>
              <w:t xml:space="preserve">меж </w:t>
            </w:r>
            <w:proofErr w:type="spellStart"/>
            <w:r w:rsidRPr="00D819AE">
              <w:rPr>
                <w:rFonts w:ascii="Times New Roman" w:hAnsi="Times New Roman"/>
                <w:b/>
                <w:sz w:val="28"/>
                <w:szCs w:val="28"/>
              </w:rPr>
              <w:t>земельної</w:t>
            </w:r>
            <w:proofErr w:type="spellEnd"/>
            <w:r w:rsidRPr="00D819A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819AE">
              <w:rPr>
                <w:rFonts w:ascii="Times New Roman" w:hAnsi="Times New Roman"/>
                <w:b/>
                <w:sz w:val="28"/>
                <w:szCs w:val="28"/>
              </w:rPr>
              <w:t>ділянки</w:t>
            </w:r>
            <w:proofErr w:type="spellEnd"/>
            <w:r w:rsidRPr="00D819AE">
              <w:rPr>
                <w:rFonts w:ascii="Times New Roman" w:hAnsi="Times New Roman"/>
                <w:b/>
                <w:sz w:val="28"/>
                <w:szCs w:val="28"/>
              </w:rPr>
              <w:t xml:space="preserve"> в </w:t>
            </w:r>
            <w:proofErr w:type="spellStart"/>
            <w:r w:rsidRPr="00D819AE">
              <w:rPr>
                <w:rFonts w:ascii="Times New Roman" w:hAnsi="Times New Roman"/>
                <w:b/>
                <w:sz w:val="28"/>
                <w:szCs w:val="28"/>
              </w:rPr>
              <w:t>натурі</w:t>
            </w:r>
            <w:proofErr w:type="spellEnd"/>
            <w:r w:rsidRPr="00D819AE">
              <w:rPr>
                <w:rFonts w:ascii="Times New Roman" w:hAnsi="Times New Roman"/>
                <w:b/>
                <w:sz w:val="28"/>
                <w:szCs w:val="28"/>
              </w:rPr>
              <w:t xml:space="preserve"> (на </w:t>
            </w:r>
            <w:proofErr w:type="spellStart"/>
            <w:proofErr w:type="gramStart"/>
            <w:r w:rsidRPr="00D819AE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proofErr w:type="gramEnd"/>
            <w:r w:rsidRPr="00D819AE">
              <w:rPr>
                <w:rFonts w:ascii="Times New Roman" w:hAnsi="Times New Roman"/>
                <w:b/>
                <w:sz w:val="28"/>
                <w:szCs w:val="28"/>
              </w:rPr>
              <w:t>ісцевості</w:t>
            </w:r>
            <w:proofErr w:type="spellEnd"/>
            <w:r w:rsidRPr="00D819AE">
              <w:rPr>
                <w:rFonts w:ascii="Times New Roman" w:hAnsi="Times New Roman"/>
                <w:b/>
                <w:sz w:val="28"/>
                <w:szCs w:val="28"/>
              </w:rPr>
              <w:t>) гр.</w:t>
            </w:r>
            <w:r w:rsidRPr="00D819A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819A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Фесюку</w:t>
            </w:r>
            <w:proofErr w:type="spellEnd"/>
            <w:r w:rsidRPr="00D819A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Олександру Олександровичу</w:t>
            </w:r>
          </w:p>
        </w:tc>
      </w:tr>
    </w:tbl>
    <w:p w:rsidR="003D5478" w:rsidRDefault="003D5478" w:rsidP="003D5478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3D5478" w:rsidRDefault="003D5478" w:rsidP="003D5478">
      <w:pPr>
        <w:spacing w:line="276" w:lineRule="auto"/>
        <w:ind w:right="118" w:firstLine="708"/>
        <w:jc w:val="both"/>
        <w:outlineLvl w:val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Розглянувши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  <w:lang w:val="uk-UA"/>
        </w:rPr>
        <w:t xml:space="preserve"> із землеустрою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Фесюка</w:t>
      </w:r>
      <w:proofErr w:type="spellEnd"/>
      <w:r>
        <w:rPr>
          <w:sz w:val="28"/>
          <w:szCs w:val="28"/>
          <w:lang w:val="uk-UA"/>
        </w:rPr>
        <w:t xml:space="preserve"> Олександра Олександровича для будівництва та обслуговування житлового будинку, господарських будівель і споруд по вул.  в с.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Верба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Дубенського району </w:t>
      </w:r>
      <w:proofErr w:type="gramStart"/>
      <w:r>
        <w:rPr>
          <w:sz w:val="28"/>
          <w:szCs w:val="28"/>
          <w:lang w:val="uk-UA"/>
        </w:rPr>
        <w:t>Р</w:t>
      </w:r>
      <w:proofErr w:type="gramEnd"/>
      <w:r>
        <w:rPr>
          <w:sz w:val="28"/>
          <w:szCs w:val="28"/>
          <w:lang w:val="uk-UA"/>
        </w:rPr>
        <w:t xml:space="preserve">івненської області та керуючись п. 34 ст.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ст. 12, 118, 121 Земельного кодексу України, п.12 Розділу Х </w:t>
      </w:r>
      <w:proofErr w:type="spellStart"/>
      <w:r>
        <w:rPr>
          <w:sz w:val="28"/>
          <w:szCs w:val="28"/>
          <w:lang w:val="uk-UA"/>
        </w:rPr>
        <w:t>„Перехідні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положення”</w:t>
      </w:r>
      <w:proofErr w:type="spellEnd"/>
      <w:r>
        <w:rPr>
          <w:sz w:val="28"/>
          <w:szCs w:val="28"/>
          <w:lang w:val="uk-UA"/>
        </w:rPr>
        <w:t xml:space="preserve"> Земельного  Кодексу України, Вербська сільська рада</w:t>
      </w:r>
    </w:p>
    <w:p w:rsidR="003D5478" w:rsidRDefault="003D5478" w:rsidP="003D5478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</w:p>
    <w:p w:rsidR="003D5478" w:rsidRPr="00EF1BCF" w:rsidRDefault="003D5478" w:rsidP="003D5478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3D5478" w:rsidRDefault="003D5478" w:rsidP="003D5478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Затвердити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технічну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відновлення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  <w:lang w:val="uk-UA"/>
        </w:rPr>
        <w:t>1732</w:t>
      </w:r>
      <w:r>
        <w:rPr>
          <w:rFonts w:ascii="Times New Roman" w:hAnsi="Times New Roman"/>
          <w:sz w:val="28"/>
          <w:szCs w:val="28"/>
        </w:rPr>
        <w:t xml:space="preserve"> га в </w:t>
      </w:r>
      <w:proofErr w:type="spellStart"/>
      <w:r>
        <w:rPr>
          <w:rFonts w:ascii="Times New Roman" w:hAnsi="Times New Roman"/>
          <w:sz w:val="28"/>
          <w:szCs w:val="28"/>
        </w:rPr>
        <w:t>натурі</w:t>
      </w:r>
      <w:proofErr w:type="spellEnd"/>
      <w:r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>
        <w:rPr>
          <w:rFonts w:ascii="Times New Roman" w:hAnsi="Times New Roman"/>
          <w:sz w:val="28"/>
          <w:szCs w:val="28"/>
        </w:rPr>
        <w:t>місцевості</w:t>
      </w:r>
      <w:proofErr w:type="spellEnd"/>
      <w:r>
        <w:rPr>
          <w:rFonts w:ascii="Times New Roman" w:hAnsi="Times New Roman"/>
          <w:sz w:val="28"/>
          <w:szCs w:val="28"/>
        </w:rPr>
        <w:t>)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04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297</w:t>
      </w:r>
      <w:r>
        <w:rPr>
          <w:rFonts w:ascii="Times New Roman" w:hAnsi="Times New Roman"/>
          <w:sz w:val="28"/>
          <w:szCs w:val="28"/>
        </w:rPr>
        <w:t>) 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Фесюку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Олександру Олександровичу </w:t>
      </w:r>
      <w:r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господарських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будівель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Верба городка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Дубенського району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івненської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3D5478" w:rsidRDefault="003D5478" w:rsidP="003D5478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Передати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Фесюку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Олександру Олександровичу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власність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  <w:lang w:val="uk-UA"/>
        </w:rPr>
        <w:t xml:space="preserve">,1732 </w:t>
      </w:r>
      <w:r>
        <w:rPr>
          <w:rFonts w:ascii="Times New Roman" w:hAnsi="Times New Roman"/>
          <w:sz w:val="28"/>
          <w:szCs w:val="28"/>
        </w:rPr>
        <w:t>га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04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297</w:t>
      </w:r>
      <w:r>
        <w:rPr>
          <w:rFonts w:ascii="Times New Roman" w:hAnsi="Times New Roman"/>
          <w:sz w:val="28"/>
          <w:szCs w:val="28"/>
        </w:rPr>
        <w:t xml:space="preserve">) для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господарських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будівель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Верба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Дубенського району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івненської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D5478" w:rsidRDefault="003D5478" w:rsidP="003D5478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Фесюку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Олександру Олександровичу </w:t>
      </w:r>
      <w:proofErr w:type="spellStart"/>
      <w:r>
        <w:rPr>
          <w:rFonts w:ascii="Times New Roman" w:hAnsi="Times New Roman"/>
          <w:sz w:val="28"/>
          <w:szCs w:val="28"/>
        </w:rPr>
        <w:t>оформити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порядку, </w:t>
      </w:r>
      <w:proofErr w:type="spellStart"/>
      <w:r>
        <w:rPr>
          <w:rFonts w:ascii="Times New Roman" w:hAnsi="Times New Roman"/>
          <w:sz w:val="28"/>
          <w:szCs w:val="28"/>
        </w:rPr>
        <w:t>визначеному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D5478" w:rsidRDefault="003D5478" w:rsidP="003D5478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10"/>
          <w:szCs w:val="10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4.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постійну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комісію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відносин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природокористування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планування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архітектури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пам’яток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історичного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/>
          <w:sz w:val="28"/>
          <w:szCs w:val="28"/>
        </w:rPr>
        <w:t xml:space="preserve"> та благоустрою</w:t>
      </w:r>
      <w:r>
        <w:rPr>
          <w:rFonts w:ascii="Times New Roman" w:hAnsi="Times New Roman"/>
          <w:sz w:val="28"/>
          <w:szCs w:val="28"/>
          <w:lang w:val="uk-UA"/>
        </w:rPr>
        <w:t xml:space="preserve"> (голова комісії – Богдан СВІНТОЗЕЛЬСЬКИЙ)</w:t>
      </w:r>
    </w:p>
    <w:p w:rsidR="003D5478" w:rsidRDefault="003D5478" w:rsidP="003D5478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D5478" w:rsidRDefault="003D5478" w:rsidP="003D5478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D5478" w:rsidRPr="00485B7C" w:rsidRDefault="003D5478" w:rsidP="003D5478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D5478" w:rsidRDefault="003D5478" w:rsidP="003D5478">
      <w:pPr>
        <w:suppressAutoHyphens w:val="0"/>
        <w:autoSpaceDE/>
        <w:spacing w:after="200" w:line="276" w:lineRule="auto"/>
        <w:ind w:firstLine="567"/>
        <w:rPr>
          <w:rFonts w:eastAsia="Calibri"/>
          <w:b/>
          <w:sz w:val="28"/>
          <w:szCs w:val="28"/>
          <w:lang w:val="uk-UA"/>
        </w:rPr>
      </w:pPr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p w:rsidR="00F363D0" w:rsidRPr="003D5478" w:rsidRDefault="00F363D0" w:rsidP="003D5478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/>
        </w:rPr>
      </w:pPr>
    </w:p>
    <w:sectPr w:rsidR="00F363D0" w:rsidRPr="003D5478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D5478"/>
    <w:rsid w:val="00135B15"/>
    <w:rsid w:val="00197256"/>
    <w:rsid w:val="00281A9B"/>
    <w:rsid w:val="003D5478"/>
    <w:rsid w:val="00423FA0"/>
    <w:rsid w:val="004259A7"/>
    <w:rsid w:val="006B1E0F"/>
    <w:rsid w:val="00A6330E"/>
    <w:rsid w:val="00B83FB8"/>
    <w:rsid w:val="00C55537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47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D547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D5478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D54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547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2025-02-05T09:53:00Z</dcterms:created>
  <dcterms:modified xsi:type="dcterms:W3CDTF">2025-02-05T10:11:00Z</dcterms:modified>
</cp:coreProperties>
</file>