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2A5" w:rsidRDefault="004552A5" w:rsidP="004552A5">
      <w:pPr>
        <w:pStyle w:val="a3"/>
        <w:jc w:val="right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ПРОЄКТ</w:t>
      </w:r>
    </w:p>
    <w:p w:rsidR="004552A5" w:rsidRDefault="004552A5" w:rsidP="004552A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4552A5" w:rsidRDefault="004552A5" w:rsidP="004552A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8975" cy="926465"/>
            <wp:effectExtent l="19050" t="0" r="0" b="0"/>
            <wp:docPr id="3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92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4552A5" w:rsidRDefault="004552A5" w:rsidP="004552A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4552A5" w:rsidRDefault="004552A5" w:rsidP="004552A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 сесія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>VII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4552A5" w:rsidRDefault="004552A5" w:rsidP="004552A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Я</w:t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4552A5" w:rsidRDefault="004552A5" w:rsidP="004552A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4552A5" w:rsidRDefault="004552A5" w:rsidP="004552A5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14 липня 2026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року</w:t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</w:tblGrid>
      <w:tr w:rsidR="004552A5" w:rsidRPr="004552A5" w:rsidTr="004552A5">
        <w:tc>
          <w:tcPr>
            <w:tcW w:w="4644" w:type="dxa"/>
          </w:tcPr>
          <w:p w:rsidR="004552A5" w:rsidRDefault="004552A5">
            <w:pPr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4552A5" w:rsidRDefault="004552A5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Про внесення змін до Програми фінансової підтримки військових частин Збройних сил України, </w:t>
            </w:r>
            <w:r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8"/>
                <w:szCs w:val="28"/>
                <w:lang w:val="uk-UA" w:eastAsia="en-US"/>
              </w:rPr>
              <w:t>Національної гвардії України, Державної прикордонної служби України та інших військових формувань</w:t>
            </w: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8"/>
                <w:szCs w:val="28"/>
                <w:lang w:val="uk-UA" w:eastAsia="en-US"/>
              </w:rPr>
              <w:t>на 202</w:t>
            </w: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val="uk-UA" w:eastAsia="en-US"/>
              </w:rPr>
              <w:t xml:space="preserve">6 </w:t>
            </w:r>
            <w:r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8"/>
                <w:szCs w:val="28"/>
                <w:lang w:val="uk-UA" w:eastAsia="en-US"/>
              </w:rPr>
              <w:t>рік</w:t>
            </w:r>
          </w:p>
        </w:tc>
      </w:tr>
    </w:tbl>
    <w:p w:rsidR="004552A5" w:rsidRDefault="004552A5" w:rsidP="004552A5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4552A5" w:rsidRDefault="004552A5" w:rsidP="004552A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 26 Закону України «Про місцеве самоврядування в Україні», Бюджетним кодексом України, відповідно до Указу Президента  України від 11.02.2016 № 44/2016 «Про шефську допомогу військовим частинам Збройних Сил України, Національної гвардії України та Державної прикордонної служби України» та Указом Президента України від 24 лютого 2022 року № 64/2022 «Про введення воєнного стану в Україні» (зі змінами), враховуючи рекомендації постійних комісій, сільська рада</w:t>
      </w:r>
    </w:p>
    <w:p w:rsidR="004552A5" w:rsidRDefault="004552A5" w:rsidP="004552A5">
      <w:pPr>
        <w:jc w:val="center"/>
        <w:rPr>
          <w:sz w:val="28"/>
          <w:szCs w:val="28"/>
          <w:lang w:val="uk-UA"/>
        </w:rPr>
      </w:pPr>
    </w:p>
    <w:p w:rsidR="004552A5" w:rsidRDefault="004552A5" w:rsidP="004552A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4552A5" w:rsidRDefault="004552A5" w:rsidP="004552A5">
      <w:pPr>
        <w:tabs>
          <w:tab w:val="left" w:pos="142"/>
        </w:tabs>
        <w:spacing w:line="276" w:lineRule="auto"/>
        <w:ind w:left="426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Внести зміни до Програми фінансової підтримки військових частин Збройних сил України, </w:t>
      </w:r>
      <w:r>
        <w:rPr>
          <w:rFonts w:eastAsiaTheme="minorHAnsi"/>
          <w:bCs/>
          <w:color w:val="000000"/>
          <w:sz w:val="28"/>
          <w:szCs w:val="28"/>
          <w:lang w:val="uk-UA" w:eastAsia="en-US"/>
        </w:rPr>
        <w:t>Національної гвардії України, Державної прикордонної служби України та інших військових формувань на 2026 рік, затвердженої рішенням сесії від 17 березня 2026 року № 1564, а саме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6"/>
          <w:lang w:val="uk-UA"/>
        </w:rPr>
        <w:t>(додається).</w:t>
      </w:r>
      <w:r>
        <w:rPr>
          <w:sz w:val="28"/>
          <w:szCs w:val="28"/>
          <w:lang w:val="uk-UA"/>
        </w:rPr>
        <w:t xml:space="preserve">  </w:t>
      </w:r>
    </w:p>
    <w:p w:rsidR="004552A5" w:rsidRDefault="004552A5" w:rsidP="004552A5">
      <w:pPr>
        <w:tabs>
          <w:tab w:val="left" w:pos="-284"/>
          <w:tab w:val="left" w:pos="0"/>
          <w:tab w:val="left" w:pos="142"/>
          <w:tab w:val="left" w:pos="567"/>
        </w:tabs>
        <w:spacing w:line="276" w:lineRule="auto"/>
        <w:ind w:left="426" w:hanging="426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«Паспорт програми» викласти в новій редакції, що додається (додаток 1); </w:t>
      </w:r>
    </w:p>
    <w:p w:rsidR="004552A5" w:rsidRDefault="004552A5" w:rsidP="004552A5">
      <w:pPr>
        <w:tabs>
          <w:tab w:val="left" w:pos="-284"/>
          <w:tab w:val="left" w:pos="0"/>
          <w:tab w:val="left" w:pos="142"/>
          <w:tab w:val="left" w:pos="567"/>
        </w:tabs>
        <w:spacing w:line="276" w:lineRule="auto"/>
        <w:ind w:left="426" w:hanging="426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«Фінансове забезпечення» викласти в новій редакції, що додається </w:t>
      </w:r>
    </w:p>
    <w:p w:rsidR="004552A5" w:rsidRDefault="004552A5" w:rsidP="004552A5">
      <w:pPr>
        <w:tabs>
          <w:tab w:val="left" w:pos="-284"/>
          <w:tab w:val="left" w:pos="0"/>
          <w:tab w:val="left" w:pos="142"/>
          <w:tab w:val="left" w:pos="567"/>
        </w:tabs>
        <w:spacing w:line="276" w:lineRule="auto"/>
        <w:ind w:left="426" w:hanging="426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t>(додаток 2).</w:t>
      </w:r>
    </w:p>
    <w:p w:rsidR="004552A5" w:rsidRDefault="004552A5" w:rsidP="004552A5">
      <w:pPr>
        <w:tabs>
          <w:tab w:val="left" w:pos="-284"/>
          <w:tab w:val="left" w:pos="0"/>
          <w:tab w:val="left" w:pos="142"/>
          <w:tab w:val="left" w:pos="567"/>
        </w:tabs>
        <w:spacing w:line="276" w:lineRule="auto"/>
        <w:ind w:left="426" w:hanging="426"/>
        <w:jc w:val="both"/>
        <w:rPr>
          <w:color w:val="333333"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2. Контроль за виконанням цього рішення покласти на постійну комісію з питань бюджету, фінансів, інвестицій, землекористування, архітектури та соціально-економічного розвитку (Аркадій СЕМЕНЮК).</w:t>
      </w:r>
    </w:p>
    <w:p w:rsidR="004552A5" w:rsidRDefault="004552A5" w:rsidP="004552A5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4552A5" w:rsidRDefault="004552A5" w:rsidP="004552A5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4552A5" w:rsidRDefault="004552A5" w:rsidP="004552A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4552A5" w:rsidRDefault="004552A5" w:rsidP="004552A5">
      <w:pPr>
        <w:suppressAutoHyphens w:val="0"/>
        <w:autoSpaceDE/>
        <w:rPr>
          <w:rFonts w:eastAsia="Calibri"/>
          <w:b/>
          <w:sz w:val="28"/>
          <w:szCs w:val="28"/>
          <w:lang w:val="uk-UA" w:eastAsia="en-US"/>
        </w:rPr>
        <w:sectPr w:rsidR="004552A5">
          <w:pgSz w:w="11906" w:h="16838"/>
          <w:pgMar w:top="851" w:right="851" w:bottom="851" w:left="907" w:header="709" w:footer="709" w:gutter="0"/>
          <w:cols w:space="720"/>
        </w:sectPr>
      </w:pPr>
    </w:p>
    <w:p w:rsidR="004552A5" w:rsidRDefault="004552A5" w:rsidP="004552A5">
      <w:pPr>
        <w:suppressAutoHyphens w:val="0"/>
        <w:autoSpaceDE/>
        <w:autoSpaceDN w:val="0"/>
        <w:spacing w:after="200" w:line="276" w:lineRule="auto"/>
        <w:rPr>
          <w:noProof/>
          <w:sz w:val="28"/>
          <w:szCs w:val="28"/>
          <w:lang w:val="uk-UA"/>
        </w:rPr>
      </w:pPr>
    </w:p>
    <w:p w:rsidR="004552A5" w:rsidRDefault="004552A5" w:rsidP="004552A5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:rsidR="004552A5" w:rsidRDefault="004552A5" w:rsidP="004552A5">
      <w:pPr>
        <w:tabs>
          <w:tab w:val="left" w:pos="6855"/>
        </w:tabs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сесії </w:t>
      </w:r>
    </w:p>
    <w:p w:rsidR="004552A5" w:rsidRDefault="004552A5" w:rsidP="004552A5">
      <w:pPr>
        <w:tabs>
          <w:tab w:val="left" w:pos="6855"/>
        </w:tabs>
        <w:ind w:left="567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</w:p>
    <w:p w:rsidR="004552A5" w:rsidRDefault="004552A5" w:rsidP="004552A5">
      <w:pPr>
        <w:suppressAutoHyphens w:val="0"/>
        <w:autoSpaceDE/>
        <w:autoSpaceDN w:val="0"/>
        <w:spacing w:after="200" w:line="276" w:lineRule="auto"/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14 липня 2026 року №</w:t>
      </w:r>
    </w:p>
    <w:p w:rsidR="004552A5" w:rsidRDefault="004552A5" w:rsidP="004552A5">
      <w:pPr>
        <w:numPr>
          <w:ilvl w:val="0"/>
          <w:numId w:val="2"/>
        </w:numPr>
        <w:suppressAutoHyphens w:val="0"/>
        <w:autoSpaceDE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</w:t>
      </w:r>
      <w:proofErr w:type="spellStart"/>
      <w:r>
        <w:rPr>
          <w:b/>
          <w:sz w:val="28"/>
          <w:szCs w:val="28"/>
        </w:rPr>
        <w:t>Програми</w:t>
      </w:r>
      <w:proofErr w:type="spellEnd"/>
    </w:p>
    <w:p w:rsidR="004552A5" w:rsidRDefault="004552A5" w:rsidP="004552A5">
      <w:pPr>
        <w:ind w:left="1080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5"/>
        <w:gridCol w:w="3424"/>
        <w:gridCol w:w="5387"/>
      </w:tblGrid>
      <w:tr w:rsidR="004552A5" w:rsidTr="004552A5">
        <w:trPr>
          <w:trHeight w:val="103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Ініціатор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розроблення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Вербська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рада</w:t>
            </w:r>
          </w:p>
        </w:tc>
      </w:tr>
      <w:tr w:rsidR="004552A5" w:rsidTr="004552A5">
        <w:trPr>
          <w:trHeight w:val="697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spacing w:line="276" w:lineRule="auto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spacing w:line="276" w:lineRule="auto"/>
              <w:rPr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ідстава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розроблення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autoSpaceDN w:val="0"/>
              <w:adjustRightInd w:val="0"/>
              <w:spacing w:line="276" w:lineRule="auto"/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8"/>
                <w:szCs w:val="28"/>
              </w:rPr>
              <w:t>Закони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 „Про </w:t>
            </w:r>
            <w:proofErr w:type="spellStart"/>
            <w:r>
              <w:rPr>
                <w:sz w:val="28"/>
                <w:szCs w:val="28"/>
              </w:rPr>
              <w:t>правовий</w:t>
            </w:r>
            <w:proofErr w:type="spellEnd"/>
            <w:r>
              <w:rPr>
                <w:sz w:val="28"/>
                <w:szCs w:val="28"/>
              </w:rPr>
              <w:t xml:space="preserve"> режим </w:t>
            </w:r>
            <w:proofErr w:type="spellStart"/>
            <w:r>
              <w:rPr>
                <w:sz w:val="28"/>
                <w:szCs w:val="28"/>
              </w:rPr>
              <w:t>воєнного</w:t>
            </w:r>
            <w:proofErr w:type="spellEnd"/>
            <w:r>
              <w:rPr>
                <w:sz w:val="28"/>
                <w:szCs w:val="28"/>
              </w:rPr>
              <w:t xml:space="preserve"> стану”, „Про оборону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”, „Про </w:t>
            </w:r>
            <w:proofErr w:type="spellStart"/>
            <w:r>
              <w:rPr>
                <w:sz w:val="28"/>
                <w:szCs w:val="28"/>
              </w:rPr>
              <w:t>Збройні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”, „Про </w:t>
            </w:r>
            <w:proofErr w:type="spellStart"/>
            <w:r>
              <w:rPr>
                <w:sz w:val="28"/>
                <w:szCs w:val="28"/>
              </w:rPr>
              <w:t>Державну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спеціальну</w:t>
            </w:r>
            <w:proofErr w:type="spellEnd"/>
            <w:r>
              <w:rPr>
                <w:sz w:val="28"/>
                <w:szCs w:val="28"/>
              </w:rPr>
              <w:t xml:space="preserve"> службу транспорту”, „Про </w:t>
            </w:r>
            <w:proofErr w:type="spellStart"/>
            <w:r>
              <w:rPr>
                <w:sz w:val="28"/>
                <w:szCs w:val="28"/>
              </w:rPr>
              <w:t>Національну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гвардію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”, „Про </w:t>
            </w:r>
            <w:proofErr w:type="spellStart"/>
            <w:r>
              <w:rPr>
                <w:sz w:val="28"/>
                <w:szCs w:val="28"/>
              </w:rPr>
              <w:t>мобілізаційну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ідготовку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мобілізацію</w:t>
            </w:r>
            <w:proofErr w:type="spellEnd"/>
            <w:r>
              <w:rPr>
                <w:sz w:val="28"/>
                <w:szCs w:val="28"/>
              </w:rPr>
              <w:t xml:space="preserve">”, </w:t>
            </w:r>
            <w:proofErr w:type="spellStart"/>
            <w:r>
              <w:rPr>
                <w:color w:val="000000"/>
                <w:sz w:val="28"/>
                <w:szCs w:val="28"/>
              </w:rPr>
              <w:t>Бюджетний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кодекс </w:t>
            </w:r>
            <w:proofErr w:type="spellStart"/>
            <w:r>
              <w:rPr>
                <w:color w:val="000000"/>
                <w:sz w:val="28"/>
                <w:szCs w:val="28"/>
              </w:rPr>
              <w:t>України</w:t>
            </w:r>
            <w:proofErr w:type="spellEnd"/>
          </w:p>
        </w:tc>
      </w:tr>
      <w:tr w:rsidR="004552A5" w:rsidRPr="004552A5" w:rsidTr="004552A5">
        <w:trPr>
          <w:trHeight w:val="98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Ініціатори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розроблення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Вербська сільська рада, </w:t>
            </w:r>
          </w:p>
          <w:p w:rsidR="004552A5" w:rsidRDefault="004552A5">
            <w:pPr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val="uk-UA" w:eastAsia="en-US"/>
              </w:rPr>
              <w:t>командування військових частин ЗСУ, НГУ, ДПСУ</w:t>
            </w:r>
            <w:r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val="uk-UA" w:eastAsia="en-US"/>
              </w:rPr>
              <w:t>та інші військові формування</w:t>
            </w:r>
            <w:r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 </w:t>
            </w:r>
          </w:p>
        </w:tc>
      </w:tr>
      <w:tr w:rsidR="004552A5" w:rsidRPr="004552A5" w:rsidTr="004552A5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Розробник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Вербська сільська рада, </w:t>
            </w:r>
          </w:p>
          <w:p w:rsidR="004552A5" w:rsidRDefault="004552A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val="uk-UA" w:eastAsia="en-US"/>
              </w:rPr>
              <w:t>командування військових частин ЗСУ, НГУ, ДПСУ</w:t>
            </w:r>
            <w:r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val="uk-UA" w:eastAsia="en-US"/>
              </w:rPr>
              <w:t>та інші військові формування</w:t>
            </w:r>
          </w:p>
        </w:tc>
      </w:tr>
      <w:tr w:rsidR="004552A5" w:rsidRPr="004552A5" w:rsidTr="004552A5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Відповідальний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виконавець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Вербська сільська рада, </w:t>
            </w:r>
          </w:p>
          <w:p w:rsidR="004552A5" w:rsidRDefault="004552A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val="uk-UA" w:eastAsia="en-US"/>
              </w:rPr>
              <w:t>командування військових частин ЗСУ, НГУ, ДПСУ</w:t>
            </w:r>
            <w:r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val="uk-UA" w:eastAsia="en-US"/>
              </w:rPr>
              <w:t>та інші військові формування</w:t>
            </w:r>
          </w:p>
        </w:tc>
      </w:tr>
      <w:tr w:rsidR="004552A5" w:rsidTr="004552A5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Термін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реалізації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2026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>ік</w:t>
            </w:r>
            <w:proofErr w:type="spellEnd"/>
          </w:p>
        </w:tc>
      </w:tr>
      <w:tr w:rsidR="004552A5" w:rsidTr="004552A5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Кошти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задіяні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 </w:t>
            </w:r>
            <w:proofErr w:type="spellStart"/>
            <w:r>
              <w:rPr>
                <w:sz w:val="28"/>
                <w:szCs w:val="28"/>
                <w:lang w:eastAsia="en-US"/>
              </w:rPr>
              <w:t>виконання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Бюджет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територіальної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громади</w:t>
            </w:r>
            <w:proofErr w:type="spellEnd"/>
          </w:p>
        </w:tc>
      </w:tr>
      <w:tr w:rsidR="004552A5" w:rsidTr="004552A5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Загальний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обсяг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фінансових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ресурсів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необхідних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для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реалізації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130 000 </w:t>
            </w:r>
            <w:proofErr w:type="spellStart"/>
            <w:r>
              <w:rPr>
                <w:sz w:val="28"/>
                <w:szCs w:val="28"/>
                <w:lang w:eastAsia="en-US"/>
              </w:rPr>
              <w:t>гривень</w:t>
            </w:r>
            <w:proofErr w:type="spellEnd"/>
          </w:p>
        </w:tc>
      </w:tr>
    </w:tbl>
    <w:p w:rsidR="004552A5" w:rsidRDefault="004552A5" w:rsidP="004552A5">
      <w:pPr>
        <w:jc w:val="center"/>
        <w:rPr>
          <w:sz w:val="28"/>
          <w:szCs w:val="28"/>
          <w:lang w:val="uk-UA" w:eastAsia="uk-UA"/>
        </w:rPr>
      </w:pPr>
    </w:p>
    <w:p w:rsidR="004552A5" w:rsidRDefault="004552A5" w:rsidP="004552A5">
      <w:pPr>
        <w:shd w:val="clear" w:color="auto" w:fill="FFFFFF"/>
        <w:jc w:val="both"/>
        <w:rPr>
          <w:sz w:val="28"/>
          <w:szCs w:val="28"/>
        </w:rPr>
      </w:pPr>
    </w:p>
    <w:p w:rsidR="004552A5" w:rsidRDefault="004552A5" w:rsidP="004552A5">
      <w:pPr>
        <w:shd w:val="clear" w:color="auto" w:fill="FFFFFF"/>
        <w:jc w:val="both"/>
        <w:rPr>
          <w:sz w:val="28"/>
          <w:szCs w:val="28"/>
        </w:rPr>
      </w:pPr>
    </w:p>
    <w:p w:rsidR="004552A5" w:rsidRDefault="004552A5" w:rsidP="004552A5">
      <w:pPr>
        <w:suppressAutoHyphens w:val="0"/>
        <w:autoSpaceDE/>
        <w:autoSpaceDN w:val="0"/>
        <w:spacing w:after="200" w:line="276" w:lineRule="auto"/>
        <w:rPr>
          <w:rFonts w:eastAsia="Calibri"/>
          <w:b/>
          <w:sz w:val="28"/>
          <w:szCs w:val="28"/>
        </w:rPr>
      </w:pPr>
      <w:proofErr w:type="spellStart"/>
      <w:r>
        <w:rPr>
          <w:rFonts w:eastAsia="Calibri"/>
          <w:b/>
          <w:sz w:val="28"/>
          <w:szCs w:val="28"/>
        </w:rPr>
        <w:t>Сільський</w:t>
      </w:r>
      <w:proofErr w:type="spellEnd"/>
      <w:r>
        <w:rPr>
          <w:rFonts w:eastAsia="Calibri"/>
          <w:b/>
          <w:sz w:val="28"/>
          <w:szCs w:val="28"/>
        </w:rPr>
        <w:t xml:space="preserve"> голова</w:t>
      </w:r>
      <w:r>
        <w:rPr>
          <w:rFonts w:eastAsia="Calibri"/>
          <w:b/>
          <w:szCs w:val="28"/>
        </w:rPr>
        <w:tab/>
      </w:r>
      <w:r>
        <w:rPr>
          <w:rFonts w:eastAsia="Calibri"/>
          <w:b/>
          <w:szCs w:val="28"/>
        </w:rPr>
        <w:tab/>
      </w:r>
      <w:r>
        <w:rPr>
          <w:rFonts w:eastAsia="Calibri"/>
          <w:b/>
          <w:szCs w:val="28"/>
        </w:rPr>
        <w:tab/>
      </w:r>
      <w:r>
        <w:rPr>
          <w:rFonts w:eastAsia="Calibri"/>
          <w:b/>
          <w:szCs w:val="28"/>
        </w:rPr>
        <w:tab/>
      </w:r>
      <w:r>
        <w:rPr>
          <w:rFonts w:eastAsia="Calibri"/>
          <w:b/>
          <w:szCs w:val="28"/>
        </w:rPr>
        <w:tab/>
      </w:r>
      <w:proofErr w:type="spellStart"/>
      <w:r>
        <w:rPr>
          <w:rFonts w:eastAsia="Calibri"/>
          <w:b/>
          <w:sz w:val="28"/>
          <w:szCs w:val="28"/>
        </w:rPr>
        <w:t>Каміла</w:t>
      </w:r>
      <w:proofErr w:type="spellEnd"/>
      <w:r>
        <w:rPr>
          <w:rFonts w:eastAsia="Calibri"/>
          <w:b/>
          <w:sz w:val="28"/>
          <w:szCs w:val="28"/>
        </w:rPr>
        <w:t xml:space="preserve"> КОТВІНСЬКА</w:t>
      </w:r>
    </w:p>
    <w:p w:rsidR="004552A5" w:rsidRDefault="004552A5" w:rsidP="004552A5">
      <w:pPr>
        <w:suppressAutoHyphens w:val="0"/>
        <w:autoSpaceDE/>
        <w:spacing w:line="276" w:lineRule="auto"/>
        <w:rPr>
          <w:rFonts w:eastAsia="Calibri"/>
          <w:b/>
          <w:sz w:val="28"/>
          <w:szCs w:val="28"/>
        </w:rPr>
        <w:sectPr w:rsidR="004552A5">
          <w:pgSz w:w="11906" w:h="16838"/>
          <w:pgMar w:top="851" w:right="851" w:bottom="851" w:left="907" w:header="709" w:footer="709" w:gutter="0"/>
          <w:cols w:space="720"/>
        </w:sectPr>
      </w:pPr>
    </w:p>
    <w:p w:rsidR="004552A5" w:rsidRDefault="004552A5" w:rsidP="004552A5">
      <w:pPr>
        <w:ind w:left="103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2</w:t>
      </w:r>
    </w:p>
    <w:p w:rsidR="004552A5" w:rsidRDefault="004552A5" w:rsidP="004552A5">
      <w:pPr>
        <w:tabs>
          <w:tab w:val="left" w:pos="6855"/>
        </w:tabs>
        <w:ind w:left="103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сесії </w:t>
      </w:r>
    </w:p>
    <w:p w:rsidR="004552A5" w:rsidRDefault="004552A5" w:rsidP="004552A5">
      <w:pPr>
        <w:tabs>
          <w:tab w:val="left" w:pos="6855"/>
        </w:tabs>
        <w:ind w:left="10348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</w:t>
      </w:r>
      <w:r>
        <w:rPr>
          <w:sz w:val="28"/>
          <w:szCs w:val="28"/>
          <w:lang w:val="uk-UA"/>
        </w:rPr>
        <w:lastRenderedPageBreak/>
        <w:t xml:space="preserve"> ради</w:t>
      </w:r>
    </w:p>
    <w:p w:rsidR="004552A5" w:rsidRDefault="004552A5" w:rsidP="004552A5">
      <w:pPr>
        <w:suppressAutoHyphens w:val="0"/>
        <w:autoSpaceDE/>
        <w:autoSpaceDN w:val="0"/>
        <w:spacing w:after="200" w:line="276" w:lineRule="auto"/>
        <w:ind w:left="103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14 липня 2026 року №</w:t>
      </w:r>
    </w:p>
    <w:p w:rsidR="004552A5" w:rsidRDefault="004552A5" w:rsidP="004552A5">
      <w:pPr>
        <w:rPr>
          <w:b/>
          <w:sz w:val="28"/>
          <w:szCs w:val="28"/>
        </w:rPr>
      </w:pPr>
    </w:p>
    <w:p w:rsidR="004552A5" w:rsidRDefault="004552A5" w:rsidP="004552A5">
      <w:pPr>
        <w:tabs>
          <w:tab w:val="left" w:pos="3373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Зміни</w:t>
      </w:r>
      <w:proofErr w:type="spellEnd"/>
      <w:r>
        <w:rPr>
          <w:b/>
          <w:sz w:val="28"/>
          <w:szCs w:val="28"/>
        </w:rPr>
        <w:t xml:space="preserve"> до </w:t>
      </w:r>
      <w:proofErr w:type="spellStart"/>
      <w:r>
        <w:rPr>
          <w:b/>
          <w:sz w:val="28"/>
          <w:szCs w:val="28"/>
        </w:rPr>
        <w:t>Програми</w:t>
      </w:r>
      <w:proofErr w:type="spellEnd"/>
    </w:p>
    <w:p w:rsidR="004552A5" w:rsidRDefault="004552A5" w:rsidP="004552A5">
      <w:pPr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фінансової</w:t>
      </w:r>
      <w:proofErr w:type="spellEnd"/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п</w:t>
      </w:r>
      <w:proofErr w:type="gram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ідтримки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військових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частин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Збройних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Сил </w:t>
      </w: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,</w:t>
      </w:r>
    </w:p>
    <w:p w:rsidR="004552A5" w:rsidRDefault="004552A5" w:rsidP="004552A5">
      <w:pPr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Національної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гвардії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Державної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прикордонної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служби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та </w:t>
      </w:r>
    </w:p>
    <w:p w:rsidR="004552A5" w:rsidRDefault="004552A5" w:rsidP="004552A5">
      <w:pPr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інших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військових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формувань</w:t>
      </w:r>
      <w:proofErr w:type="spellEnd"/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на 202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6 </w:t>
      </w:r>
      <w:proofErr w:type="spellStart"/>
      <w:proofErr w:type="gram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р</w:t>
      </w:r>
      <w:proofErr w:type="gram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ік</w:t>
      </w:r>
      <w:proofErr w:type="spellEnd"/>
    </w:p>
    <w:p w:rsidR="004552A5" w:rsidRDefault="004552A5" w:rsidP="004552A5">
      <w:pPr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4552A5" w:rsidRDefault="004552A5" w:rsidP="004552A5">
      <w:pPr>
        <w:widowControl w:val="0"/>
        <w:rPr>
          <w:i/>
          <w:sz w:val="28"/>
          <w:szCs w:val="28"/>
          <w:u w:val="single"/>
          <w:lang w:eastAsia="uk-UA"/>
        </w:rPr>
      </w:pPr>
      <w:r>
        <w:rPr>
          <w:i/>
          <w:sz w:val="28"/>
          <w:szCs w:val="28"/>
          <w:u w:val="single"/>
        </w:rPr>
        <w:t xml:space="preserve">Внести </w:t>
      </w:r>
      <w:proofErr w:type="spellStart"/>
      <w:r>
        <w:rPr>
          <w:i/>
          <w:sz w:val="28"/>
          <w:szCs w:val="28"/>
          <w:u w:val="single"/>
        </w:rPr>
        <w:t>зміни</w:t>
      </w:r>
      <w:proofErr w:type="spellEnd"/>
      <w:r>
        <w:rPr>
          <w:i/>
          <w:sz w:val="28"/>
          <w:szCs w:val="28"/>
          <w:u w:val="single"/>
        </w:rPr>
        <w:t xml:space="preserve">, а </w:t>
      </w:r>
      <w:proofErr w:type="spellStart"/>
      <w:r>
        <w:rPr>
          <w:i/>
          <w:sz w:val="28"/>
          <w:szCs w:val="28"/>
          <w:u w:val="single"/>
        </w:rPr>
        <w:t>саме</w:t>
      </w:r>
      <w:proofErr w:type="spellEnd"/>
      <w:r>
        <w:rPr>
          <w:i/>
          <w:sz w:val="28"/>
          <w:szCs w:val="28"/>
          <w:u w:val="single"/>
        </w:rPr>
        <w:t>:</w:t>
      </w:r>
    </w:p>
    <w:p w:rsidR="004552A5" w:rsidRDefault="004552A5" w:rsidP="004552A5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«Фінансове забезпечення» викласти в новій редакції, а саме</w:t>
      </w:r>
    </w:p>
    <w:p w:rsidR="004552A5" w:rsidRDefault="004552A5" w:rsidP="004552A5">
      <w:pPr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ісцевого</w:t>
      </w:r>
      <w:proofErr w:type="spellEnd"/>
      <w:r>
        <w:rPr>
          <w:sz w:val="28"/>
          <w:szCs w:val="28"/>
        </w:rPr>
        <w:t xml:space="preserve"> бюджету,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заборонених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 130 000,00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. </w:t>
      </w:r>
    </w:p>
    <w:p w:rsidR="004552A5" w:rsidRDefault="004552A5" w:rsidP="004552A5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Заходи </w:t>
      </w:r>
      <w:proofErr w:type="spellStart"/>
      <w:r>
        <w:rPr>
          <w:i/>
          <w:sz w:val="28"/>
          <w:szCs w:val="28"/>
        </w:rPr>
        <w:t>зі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змінами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які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фінансуються</w:t>
      </w:r>
      <w:proofErr w:type="spellEnd"/>
      <w:r>
        <w:rPr>
          <w:i/>
          <w:sz w:val="28"/>
          <w:szCs w:val="28"/>
        </w:rPr>
        <w:t xml:space="preserve"> Вербською </w:t>
      </w:r>
      <w:proofErr w:type="spellStart"/>
      <w:r>
        <w:rPr>
          <w:i/>
          <w:sz w:val="28"/>
          <w:szCs w:val="28"/>
        </w:rPr>
        <w:t>сільською</w:t>
      </w:r>
      <w:proofErr w:type="spellEnd"/>
      <w:r>
        <w:rPr>
          <w:i/>
          <w:sz w:val="28"/>
          <w:szCs w:val="28"/>
        </w:rPr>
        <w:t xml:space="preserve"> радою у 2026 </w:t>
      </w:r>
      <w:proofErr w:type="spellStart"/>
      <w:r>
        <w:rPr>
          <w:i/>
          <w:sz w:val="28"/>
          <w:szCs w:val="28"/>
        </w:rPr>
        <w:t>році</w:t>
      </w:r>
      <w:proofErr w:type="spellEnd"/>
      <w:r>
        <w:rPr>
          <w:i/>
          <w:sz w:val="28"/>
          <w:szCs w:val="28"/>
        </w:rPr>
        <w:t xml:space="preserve">. </w:t>
      </w:r>
    </w:p>
    <w:tbl>
      <w:tblPr>
        <w:tblStyle w:val="ab"/>
        <w:tblpPr w:leftFromText="180" w:rightFromText="180" w:vertAnchor="text" w:horzAnchor="margin" w:tblpY="266"/>
        <w:tblW w:w="14715" w:type="dxa"/>
        <w:tblInd w:w="0" w:type="dxa"/>
        <w:tblLayout w:type="fixed"/>
        <w:tblLook w:val="04A0"/>
      </w:tblPr>
      <w:tblGrid>
        <w:gridCol w:w="674"/>
        <w:gridCol w:w="5531"/>
        <w:gridCol w:w="1843"/>
        <w:gridCol w:w="1277"/>
        <w:gridCol w:w="1702"/>
        <w:gridCol w:w="2127"/>
        <w:gridCol w:w="1561"/>
      </w:tblGrid>
      <w:tr w:rsidR="004552A5" w:rsidTr="004552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7"/>
                <w:szCs w:val="27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заходу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Період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виконання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Обсяг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фінансу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</w:rPr>
              <w:t>-</w:t>
            </w:r>
          </w:p>
          <w:p w:rsidR="004552A5" w:rsidRDefault="004552A5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вання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грн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Джерело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фінансування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Відповідальні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виконавці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Примітка</w:t>
            </w:r>
            <w:proofErr w:type="spellEnd"/>
          </w:p>
        </w:tc>
      </w:tr>
      <w:tr w:rsidR="004552A5" w:rsidTr="004552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pStyle w:val="a3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субвенції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місцевого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бюджету державному бюджету на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програм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соц</w:t>
            </w:r>
            <w:proofErr w:type="gramEnd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іально-економічного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розвитку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регіону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uk-UA"/>
              </w:rPr>
              <w:t xml:space="preserve">  </w:t>
            </w:r>
          </w:p>
          <w:p w:rsidR="004552A5" w:rsidRDefault="004552A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(Військовій частині А**** Збройних Сил України на придбання матеріалів для обладнання приміщень (для належного зберігання майна,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БпЛА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ін.) (поточні видатки)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Протягом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A5" w:rsidRDefault="004552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Вербської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сільської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територіальної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громади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</w:t>
            </w:r>
          </w:p>
          <w:p w:rsidR="004552A5" w:rsidRDefault="004552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A5" w:rsidRDefault="004552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Виконком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Вербської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сільської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ради </w:t>
            </w:r>
          </w:p>
          <w:p w:rsidR="004552A5" w:rsidRDefault="004552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4552A5" w:rsidRDefault="004552A5">
            <w:pPr>
              <w:pStyle w:val="a3"/>
              <w:spacing w:line="276" w:lineRule="auto"/>
              <w:jc w:val="both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</w:p>
          <w:p w:rsidR="004552A5" w:rsidRDefault="004552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val="uk-UA"/>
              </w:rPr>
              <w:t>А****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A5" w:rsidRDefault="004552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4552A5" w:rsidTr="004552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Надання субвенції державному бюджету на виконання програм соціально-економічного розвитку регіону (Військовій частині А2755 (для військової частини А7024) на придбання  шин болотних та запасних частин до автомобільної техніки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Протягом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A5" w:rsidRDefault="004552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Вербської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сільської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територіальної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громади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</w:t>
            </w:r>
          </w:p>
          <w:p w:rsidR="004552A5" w:rsidRDefault="004552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A5" w:rsidRDefault="004552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Виконком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Вербської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сільської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ради </w:t>
            </w:r>
          </w:p>
          <w:p w:rsidR="004552A5" w:rsidRDefault="004552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4552A5" w:rsidRDefault="004552A5">
            <w:pPr>
              <w:pStyle w:val="a3"/>
              <w:spacing w:line="276" w:lineRule="auto"/>
              <w:jc w:val="both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</w:p>
          <w:p w:rsidR="004552A5" w:rsidRDefault="004552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val="uk-UA"/>
              </w:rPr>
              <w:t>А****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A5" w:rsidRDefault="004552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52A5" w:rsidTr="004552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suppressAutoHyphens w:val="0"/>
              <w:autoSpaceDE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pStyle w:val="a3"/>
              <w:spacing w:line="276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suppressAutoHyphens w:val="0"/>
              <w:autoSpaceDE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A5" w:rsidRDefault="004552A5">
            <w:pPr>
              <w:suppressAutoHyphens w:val="0"/>
              <w:autoSpaceDE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A5" w:rsidRDefault="004552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A5" w:rsidRDefault="004552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52A5" w:rsidRDefault="004552A5" w:rsidP="004552A5">
      <w:pPr>
        <w:tabs>
          <w:tab w:val="center" w:pos="4819"/>
          <w:tab w:val="left" w:pos="8115"/>
        </w:tabs>
        <w:jc w:val="center"/>
        <w:rPr>
          <w:b/>
          <w:sz w:val="28"/>
          <w:szCs w:val="28"/>
          <w:lang w:val="uk-UA" w:eastAsia="uk-UA"/>
        </w:rPr>
      </w:pPr>
    </w:p>
    <w:p w:rsidR="004552A5" w:rsidRDefault="004552A5" w:rsidP="004552A5">
      <w:pPr>
        <w:tabs>
          <w:tab w:val="center" w:pos="4819"/>
          <w:tab w:val="left" w:pos="8115"/>
        </w:tabs>
        <w:jc w:val="center"/>
        <w:rPr>
          <w:b/>
          <w:sz w:val="28"/>
          <w:szCs w:val="28"/>
        </w:rPr>
      </w:pPr>
    </w:p>
    <w:p w:rsidR="004552A5" w:rsidRDefault="004552A5" w:rsidP="004552A5">
      <w:pPr>
        <w:tabs>
          <w:tab w:val="center" w:pos="4819"/>
          <w:tab w:val="left" w:pos="8115"/>
        </w:tabs>
        <w:jc w:val="center"/>
        <w:rPr>
          <w:b/>
          <w:sz w:val="28"/>
          <w:szCs w:val="28"/>
        </w:rPr>
      </w:pPr>
    </w:p>
    <w:p w:rsidR="004552A5" w:rsidRDefault="004552A5" w:rsidP="004552A5">
      <w:pPr>
        <w:tabs>
          <w:tab w:val="center" w:pos="4819"/>
          <w:tab w:val="left" w:pos="8115"/>
        </w:tabs>
        <w:jc w:val="center"/>
        <w:rPr>
          <w:b/>
          <w:sz w:val="28"/>
          <w:szCs w:val="28"/>
        </w:rPr>
      </w:pPr>
    </w:p>
    <w:p w:rsidR="004552A5" w:rsidRDefault="004552A5" w:rsidP="004552A5">
      <w:pPr>
        <w:tabs>
          <w:tab w:val="center" w:pos="4819"/>
          <w:tab w:val="left" w:pos="8115"/>
        </w:tabs>
        <w:jc w:val="center"/>
        <w:rPr>
          <w:b/>
          <w:sz w:val="28"/>
          <w:szCs w:val="28"/>
        </w:rPr>
      </w:pPr>
    </w:p>
    <w:p w:rsidR="00AF1047" w:rsidRPr="004552A5" w:rsidRDefault="004552A5" w:rsidP="004552A5"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                                            </w:t>
      </w:r>
      <w:r>
        <w:rPr>
          <w:b/>
          <w:sz w:val="28"/>
          <w:szCs w:val="28"/>
          <w:lang w:val="uk-UA"/>
        </w:rPr>
        <w:t xml:space="preserve">                 </w:t>
      </w:r>
      <w:r>
        <w:rPr>
          <w:b/>
          <w:sz w:val="28"/>
          <w:szCs w:val="28"/>
        </w:rPr>
        <w:t xml:space="preserve">                      </w:t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КОТВІНСЬКА</w:t>
      </w:r>
    </w:p>
    <w:sectPr w:rsidR="00AF1047" w:rsidRPr="004552A5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F22B7"/>
    <w:multiLevelType w:val="hybridMultilevel"/>
    <w:tmpl w:val="45D211F2"/>
    <w:lvl w:ilvl="0" w:tplc="DD128B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75061A"/>
    <w:multiLevelType w:val="hybridMultilevel"/>
    <w:tmpl w:val="92C8771A"/>
    <w:lvl w:ilvl="0" w:tplc="55B80AB8">
      <w:start w:val="1"/>
      <w:numFmt w:val="upperRoman"/>
      <w:lvlText w:val="%1."/>
      <w:lvlJc w:val="left"/>
      <w:pPr>
        <w:ind w:left="1080" w:hanging="7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F1CAE"/>
    <w:rsid w:val="00135B15"/>
    <w:rsid w:val="00197256"/>
    <w:rsid w:val="00281A9B"/>
    <w:rsid w:val="00423FA0"/>
    <w:rsid w:val="004552A5"/>
    <w:rsid w:val="00471A53"/>
    <w:rsid w:val="006F1CAE"/>
    <w:rsid w:val="00A6330E"/>
    <w:rsid w:val="00AF1047"/>
    <w:rsid w:val="00B83FB8"/>
    <w:rsid w:val="00DB68F2"/>
    <w:rsid w:val="00EA4F98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A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F1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6F1CAE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6F1CAE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6F1CA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Без интервала1"/>
    <w:uiPriority w:val="99"/>
    <w:qFormat/>
    <w:rsid w:val="006F1CA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6F1C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1CA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9">
    <w:name w:val="Другое_"/>
    <w:basedOn w:val="a0"/>
    <w:link w:val="aa"/>
    <w:locked/>
    <w:rsid w:val="00AF1047"/>
    <w:rPr>
      <w:rFonts w:ascii="Times New Roman" w:eastAsia="Times New Roman" w:hAnsi="Times New Roman" w:cs="Times New Roman"/>
      <w:b/>
      <w:bCs/>
    </w:rPr>
  </w:style>
  <w:style w:type="paragraph" w:customStyle="1" w:styleId="aa">
    <w:name w:val="Другое"/>
    <w:basedOn w:val="a"/>
    <w:link w:val="a9"/>
    <w:qFormat/>
    <w:rsid w:val="00AF1047"/>
    <w:pPr>
      <w:widowControl w:val="0"/>
      <w:suppressAutoHyphens w:val="0"/>
      <w:autoSpaceDE/>
      <w:jc w:val="center"/>
    </w:pPr>
    <w:rPr>
      <w:b/>
      <w:bCs/>
      <w:sz w:val="22"/>
      <w:szCs w:val="22"/>
      <w:lang w:eastAsia="en-US"/>
    </w:rPr>
  </w:style>
  <w:style w:type="table" w:styleId="ab">
    <w:name w:val="Table Grid"/>
    <w:basedOn w:val="a1"/>
    <w:uiPriority w:val="39"/>
    <w:rsid w:val="00455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627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2026-07-09T13:47:00Z</dcterms:created>
  <dcterms:modified xsi:type="dcterms:W3CDTF">2026-07-09T13:47:00Z</dcterms:modified>
</cp:coreProperties>
</file>