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6A4" w:rsidRPr="001B66FB" w:rsidRDefault="009576A4" w:rsidP="009576A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0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576A4" w:rsidRPr="009C2F49" w:rsidRDefault="009576A4" w:rsidP="009576A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9576A4" w:rsidRPr="001B66FB" w:rsidRDefault="009576A4" w:rsidP="009576A4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Х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9576A4" w:rsidRPr="001B66FB" w:rsidRDefault="00496604" w:rsidP="009576A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 xml:space="preserve">ПРОЄКТ </w:t>
      </w:r>
      <w:r w:rsidR="009576A4"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="009576A4" w:rsidRPr="00BD7109">
        <w:rPr>
          <w:rFonts w:ascii="Times New Roman" w:hAnsi="Times New Roman"/>
          <w:noProof/>
          <w:sz w:val="28"/>
          <w:szCs w:val="28"/>
        </w:rPr>
        <w:t> </w:t>
      </w:r>
      <w:r w:rsidR="009576A4"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="009576A4" w:rsidRPr="00BD7109">
        <w:rPr>
          <w:rFonts w:ascii="Times New Roman" w:hAnsi="Times New Roman"/>
          <w:noProof/>
          <w:sz w:val="28"/>
          <w:szCs w:val="28"/>
        </w:rPr>
        <w:t> </w:t>
      </w:r>
      <w:r w:rsidR="009576A4"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="009576A4" w:rsidRPr="00BD7109">
        <w:rPr>
          <w:rFonts w:ascii="Times New Roman" w:hAnsi="Times New Roman"/>
          <w:noProof/>
          <w:sz w:val="28"/>
          <w:szCs w:val="28"/>
        </w:rPr>
        <w:t> </w:t>
      </w:r>
    </w:p>
    <w:p w:rsidR="009576A4" w:rsidRPr="00CD500E" w:rsidRDefault="009576A4" w:rsidP="009576A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9576A4" w:rsidRPr="00287718" w:rsidRDefault="009576A4" w:rsidP="009576A4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20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листопада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</w:t>
      </w:r>
    </w:p>
    <w:p w:rsidR="009576A4" w:rsidRPr="002C336D" w:rsidRDefault="009576A4" w:rsidP="009576A4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9576A4" w:rsidRPr="009576A4" w:rsidTr="003374F6">
        <w:tc>
          <w:tcPr>
            <w:tcW w:w="5070" w:type="dxa"/>
          </w:tcPr>
          <w:p w:rsidR="009576A4" w:rsidRPr="00C160DD" w:rsidRDefault="009576A4" w:rsidP="003374F6">
            <w:pPr>
              <w:pStyle w:val="a3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Про затвердження змін до Переліку </w:t>
            </w:r>
            <w:r w:rsidRPr="003035E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</w:tc>
      </w:tr>
    </w:tbl>
    <w:p w:rsidR="009576A4" w:rsidRDefault="009576A4" w:rsidP="009576A4">
      <w:pPr>
        <w:pStyle w:val="a3"/>
        <w:tabs>
          <w:tab w:val="left" w:pos="2095"/>
        </w:tabs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9576A4" w:rsidRPr="00C160DD" w:rsidRDefault="009576A4" w:rsidP="009576A4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звернення ТОВ «УКРЛАБЕКСПЕРТ» щодо наміру орендувати частину приміщення </w:t>
      </w:r>
      <w:proofErr w:type="spellStart"/>
      <w:r>
        <w:rPr>
          <w:sz w:val="28"/>
          <w:szCs w:val="28"/>
          <w:lang w:val="uk-UA"/>
        </w:rPr>
        <w:t>Вербської</w:t>
      </w:r>
      <w:proofErr w:type="spellEnd"/>
      <w:r>
        <w:rPr>
          <w:sz w:val="28"/>
          <w:szCs w:val="28"/>
          <w:lang w:val="uk-UA"/>
        </w:rPr>
        <w:t xml:space="preserve"> амбулаторії загальної практики сімейної медицини, площею 4 </w:t>
      </w:r>
      <w:proofErr w:type="spellStart"/>
      <w:r>
        <w:rPr>
          <w:sz w:val="28"/>
          <w:szCs w:val="28"/>
          <w:lang w:val="uk-UA"/>
        </w:rPr>
        <w:t>кв.м</w:t>
      </w:r>
      <w:proofErr w:type="spellEnd"/>
      <w:r>
        <w:rPr>
          <w:sz w:val="28"/>
          <w:szCs w:val="28"/>
          <w:lang w:val="uk-UA"/>
        </w:rPr>
        <w:t xml:space="preserve">., що знаходиться за адресою: вул. Грушевського, 27 с. Верба Дубенського р-н, Рівненська обл. для надання медичних послуг, відповідно до Закону України «Про оренду державного та комунального майна», керуючись ст. 26, ст. 60 Закону України </w:t>
      </w:r>
      <w:proofErr w:type="spellStart"/>
      <w:r>
        <w:rPr>
          <w:sz w:val="28"/>
          <w:szCs w:val="28"/>
          <w:lang w:val="uk-UA"/>
        </w:rPr>
        <w:t>“Про</w:t>
      </w:r>
      <w:proofErr w:type="spellEnd"/>
      <w:r>
        <w:rPr>
          <w:sz w:val="28"/>
          <w:szCs w:val="28"/>
          <w:lang w:val="uk-UA"/>
        </w:rPr>
        <w:t xml:space="preserve"> місцеве самоврядування в </w:t>
      </w:r>
      <w:proofErr w:type="spellStart"/>
      <w:r>
        <w:rPr>
          <w:sz w:val="28"/>
          <w:szCs w:val="28"/>
          <w:lang w:val="uk-UA"/>
        </w:rPr>
        <w:t>Україні”</w:t>
      </w:r>
      <w:proofErr w:type="spellEnd"/>
      <w:r>
        <w:rPr>
          <w:sz w:val="28"/>
          <w:szCs w:val="28"/>
          <w:lang w:val="uk-UA"/>
        </w:rPr>
        <w:t>, Вербська сільська рада:</w:t>
      </w:r>
    </w:p>
    <w:p w:rsidR="009576A4" w:rsidRPr="00AD14CF" w:rsidRDefault="009576A4" w:rsidP="009576A4">
      <w:pPr>
        <w:spacing w:line="276" w:lineRule="auto"/>
        <w:ind w:firstLine="708"/>
        <w:jc w:val="both"/>
        <w:rPr>
          <w:bCs/>
          <w:sz w:val="28"/>
          <w:szCs w:val="28"/>
          <w:lang w:val="uk-UA"/>
        </w:rPr>
      </w:pPr>
    </w:p>
    <w:p w:rsidR="009576A4" w:rsidRPr="00EF1BCF" w:rsidRDefault="009576A4" w:rsidP="009576A4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9576A4" w:rsidRDefault="009576A4" w:rsidP="009576A4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зміни до Переліку першого типу об'єктів оренди комунальної власності територіальної громади с. Верба, які підлягають передачі в оренду на аукціоні згідно з додатком, доповнивши його нежитловим приміщенням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амбулаторії загальної практики сімейної медицини, площею 4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, що знаходиться за адресою: вул. Грушевського, 27 с. Верба Дубенського р-н, Рівненська обл.</w:t>
      </w:r>
    </w:p>
    <w:p w:rsidR="009576A4" w:rsidRDefault="009576A4" w:rsidP="009576A4">
      <w:pPr>
        <w:pStyle w:val="a5"/>
        <w:numPr>
          <w:ilvl w:val="0"/>
          <w:numId w:val="1"/>
        </w:numPr>
        <w:tabs>
          <w:tab w:val="left" w:pos="1134"/>
        </w:tabs>
        <w:autoSpaceDN w:val="0"/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Заступнику сільського голови з питань діяльності виконавчих органів Грицаку А.О. забезпечити вчинення всіх необхідних дій для проведення аукціону згідно із законодавством відповідно до пункту 1 рішення.</w:t>
      </w:r>
    </w:p>
    <w:p w:rsidR="009576A4" w:rsidRPr="003035E9" w:rsidRDefault="009576A4" w:rsidP="009576A4">
      <w:pPr>
        <w:pStyle w:val="a5"/>
        <w:numPr>
          <w:ilvl w:val="0"/>
          <w:numId w:val="1"/>
        </w:numPr>
        <w:spacing w:line="276" w:lineRule="auto"/>
        <w:ind w:left="0" w:firstLine="567"/>
        <w:jc w:val="both"/>
        <w:rPr>
          <w:color w:val="000000"/>
          <w:sz w:val="28"/>
        </w:rPr>
      </w:pPr>
      <w:r w:rsidRPr="003035E9">
        <w:rPr>
          <w:sz w:val="28"/>
          <w:szCs w:val="28"/>
        </w:rPr>
        <w:t xml:space="preserve">Контроль за виконанням рішення покласти на сільського голову Камілу </w:t>
      </w:r>
      <w:proofErr w:type="spellStart"/>
      <w:r w:rsidRPr="003035E9">
        <w:rPr>
          <w:sz w:val="28"/>
          <w:szCs w:val="28"/>
        </w:rPr>
        <w:t>Котвінську</w:t>
      </w:r>
      <w:proofErr w:type="spellEnd"/>
      <w:r w:rsidRPr="003035E9">
        <w:rPr>
          <w:sz w:val="28"/>
          <w:szCs w:val="28"/>
        </w:rPr>
        <w:t>.</w:t>
      </w:r>
    </w:p>
    <w:p w:rsidR="009576A4" w:rsidRDefault="009576A4" w:rsidP="009576A4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9576A4" w:rsidRDefault="009576A4" w:rsidP="009576A4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9576A4" w:rsidRPr="00010F69" w:rsidRDefault="009576A4" w:rsidP="009576A4">
      <w:pPr>
        <w:pStyle w:val="a5"/>
        <w:spacing w:line="276" w:lineRule="auto"/>
        <w:ind w:left="426"/>
        <w:jc w:val="both"/>
        <w:rPr>
          <w:rFonts w:eastAsia="SimSun"/>
          <w:color w:val="000000" w:themeColor="text1"/>
          <w:sz w:val="28"/>
          <w:szCs w:val="28"/>
        </w:rPr>
      </w:pPr>
    </w:p>
    <w:p w:rsidR="009576A4" w:rsidRDefault="009576A4" w:rsidP="009576A4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94C18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</w:r>
      <w:r w:rsidRPr="00594C18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  <w:r w:rsidRPr="00594C18">
        <w:rPr>
          <w:rFonts w:ascii="Times New Roman" w:hAnsi="Times New Roman"/>
          <w:b/>
          <w:sz w:val="28"/>
          <w:szCs w:val="28"/>
          <w:lang w:val="uk-UA"/>
        </w:rPr>
        <w:br w:type="page"/>
      </w:r>
    </w:p>
    <w:p w:rsidR="009576A4" w:rsidRDefault="009576A4" w:rsidP="009576A4">
      <w:pPr>
        <w:jc w:val="right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lastRenderedPageBreak/>
        <w:t>Додаток</w:t>
      </w:r>
      <w:proofErr w:type="spellEnd"/>
    </w:p>
    <w:p w:rsidR="009576A4" w:rsidRPr="003035E9" w:rsidRDefault="009576A4" w:rsidP="009576A4">
      <w:pPr>
        <w:jc w:val="right"/>
        <w:rPr>
          <w:sz w:val="28"/>
          <w:szCs w:val="28"/>
          <w:lang w:val="uk-UA"/>
        </w:rPr>
      </w:pPr>
      <w:r w:rsidRPr="003035E9">
        <w:rPr>
          <w:sz w:val="28"/>
          <w:szCs w:val="28"/>
          <w:lang w:val="uk-UA"/>
        </w:rPr>
        <w:t xml:space="preserve">до рішення </w:t>
      </w:r>
      <w:r>
        <w:rPr>
          <w:sz w:val="28"/>
          <w:szCs w:val="28"/>
          <w:lang w:val="uk-UA"/>
        </w:rPr>
        <w:t xml:space="preserve">сесії </w:t>
      </w:r>
      <w:r w:rsidRPr="003035E9">
        <w:rPr>
          <w:sz w:val="28"/>
          <w:szCs w:val="28"/>
          <w:lang w:val="uk-UA"/>
        </w:rPr>
        <w:t>сільської ради</w:t>
      </w:r>
    </w:p>
    <w:p w:rsidR="009576A4" w:rsidRDefault="009576A4" w:rsidP="009576A4">
      <w:pPr>
        <w:jc w:val="right"/>
        <w:rPr>
          <w:sz w:val="28"/>
          <w:szCs w:val="28"/>
          <w:lang w:val="uk-UA"/>
        </w:rPr>
      </w:pPr>
      <w:r w:rsidRPr="003035E9">
        <w:rPr>
          <w:sz w:val="28"/>
          <w:szCs w:val="28"/>
          <w:lang w:val="uk-UA"/>
        </w:rPr>
        <w:t xml:space="preserve"> від</w:t>
      </w:r>
      <w:r>
        <w:rPr>
          <w:sz w:val="28"/>
          <w:szCs w:val="28"/>
          <w:lang w:val="uk-UA"/>
        </w:rPr>
        <w:t xml:space="preserve"> 20.11.2025</w:t>
      </w:r>
      <w:r w:rsidRPr="003035E9">
        <w:rPr>
          <w:sz w:val="28"/>
          <w:szCs w:val="28"/>
          <w:lang w:val="uk-UA"/>
        </w:rPr>
        <w:t xml:space="preserve">року </w:t>
      </w:r>
      <w:r w:rsidRPr="003035E9">
        <w:rPr>
          <w:sz w:val="28"/>
          <w:szCs w:val="28"/>
          <w:highlight w:val="yellow"/>
          <w:lang w:val="uk-UA"/>
        </w:rPr>
        <w:t>№</w:t>
      </w:r>
    </w:p>
    <w:p w:rsidR="009576A4" w:rsidRPr="003035E9" w:rsidRDefault="009576A4" w:rsidP="009576A4">
      <w:pPr>
        <w:ind w:right="-86"/>
        <w:jc w:val="both"/>
        <w:rPr>
          <w:sz w:val="28"/>
          <w:szCs w:val="28"/>
          <w:lang w:val="uk-UA"/>
        </w:rPr>
      </w:pPr>
    </w:p>
    <w:p w:rsidR="009576A4" w:rsidRPr="009576A4" w:rsidRDefault="009576A4" w:rsidP="009576A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9576A4">
        <w:rPr>
          <w:rFonts w:ascii="Times New Roman" w:hAnsi="Times New Roman"/>
          <w:sz w:val="28"/>
          <w:szCs w:val="28"/>
          <w:lang w:val="uk-UA"/>
        </w:rPr>
        <w:t>ПЕРЕЛІК</w:t>
      </w:r>
    </w:p>
    <w:p w:rsidR="009576A4" w:rsidRPr="009576A4" w:rsidRDefault="009576A4" w:rsidP="009576A4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  <w:r w:rsidRPr="009576A4">
        <w:rPr>
          <w:rFonts w:ascii="Times New Roman" w:hAnsi="Times New Roman"/>
          <w:b/>
          <w:sz w:val="28"/>
          <w:szCs w:val="28"/>
          <w:lang w:val="uk-UA"/>
        </w:rPr>
        <w:t>першого типу об'єктів оренди комунальної власності територіальної громади с. Верба, які підлягають передачі в оренду на аукціоні</w:t>
      </w:r>
    </w:p>
    <w:p w:rsidR="009576A4" w:rsidRPr="009576A4" w:rsidRDefault="009576A4" w:rsidP="009576A4">
      <w:pPr>
        <w:jc w:val="center"/>
        <w:rPr>
          <w:lang w:val="uk-UA"/>
        </w:rPr>
      </w:pPr>
    </w:p>
    <w:tbl>
      <w:tblPr>
        <w:tblW w:w="9825" w:type="dxa"/>
        <w:tblInd w:w="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2705"/>
        <w:gridCol w:w="2695"/>
        <w:gridCol w:w="2269"/>
        <w:gridCol w:w="1128"/>
        <w:gridCol w:w="460"/>
      </w:tblGrid>
      <w:tr w:rsidR="009576A4" w:rsidTr="003374F6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r>
              <w:rPr>
                <w:b/>
                <w:bCs/>
                <w:kern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kern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bCs/>
                <w:kern w:val="2"/>
                <w:sz w:val="28"/>
                <w:szCs w:val="28"/>
              </w:rPr>
              <w:t>/</w:t>
            </w: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Назва</w:t>
            </w:r>
            <w:proofErr w:type="spellEnd"/>
            <w:r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об’єкта</w:t>
            </w:r>
            <w:proofErr w:type="spellEnd"/>
            <w:r>
              <w:rPr>
                <w:b/>
                <w:bCs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b/>
                <w:bCs/>
                <w:kern w:val="2"/>
                <w:sz w:val="28"/>
                <w:szCs w:val="28"/>
              </w:rPr>
            </w:pPr>
            <w:proofErr w:type="spellStart"/>
            <w:r>
              <w:rPr>
                <w:b/>
                <w:bCs/>
                <w:kern w:val="2"/>
                <w:sz w:val="28"/>
                <w:szCs w:val="28"/>
              </w:rPr>
              <w:t>Балансоутримувач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pStyle w:val="3"/>
              <w:tabs>
                <w:tab w:val="left" w:pos="106"/>
              </w:tabs>
              <w:snapToGrid w:val="0"/>
              <w:spacing w:line="276" w:lineRule="auto"/>
              <w:ind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 xml:space="preserve"> Місцезнаходження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pStyle w:val="3"/>
              <w:tabs>
                <w:tab w:val="left" w:pos="106"/>
              </w:tabs>
              <w:snapToGrid w:val="0"/>
              <w:spacing w:line="276" w:lineRule="auto"/>
              <w:ind w:left="106" w:right="-1"/>
              <w:rPr>
                <w:rFonts w:eastAsiaTheme="majorEastAsia"/>
                <w:b/>
                <w:bCs/>
                <w:color w:val="000000" w:themeColor="text1"/>
                <w:kern w:val="2"/>
                <w:lang w:eastAsia="zh-CN"/>
              </w:rPr>
            </w:pPr>
            <w:r>
              <w:rPr>
                <w:b/>
                <w:bCs/>
                <w:color w:val="000000" w:themeColor="text1"/>
                <w:kern w:val="2"/>
              </w:rPr>
              <w:t xml:space="preserve">Загальна площа, </w:t>
            </w:r>
            <w:proofErr w:type="spellStart"/>
            <w:r>
              <w:rPr>
                <w:b/>
                <w:bCs/>
                <w:color w:val="000000" w:themeColor="text1"/>
                <w:kern w:val="2"/>
              </w:rPr>
              <w:t>кв.м</w:t>
            </w:r>
            <w:proofErr w:type="spellEnd"/>
            <w:r>
              <w:rPr>
                <w:b/>
                <w:bCs/>
                <w:color w:val="000000" w:themeColor="text1"/>
                <w:kern w:val="2"/>
              </w:rPr>
              <w:t>.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76A4" w:rsidRDefault="009576A4" w:rsidP="003374F6">
            <w:pPr>
              <w:snapToGrid w:val="0"/>
              <w:spacing w:line="276" w:lineRule="auto"/>
              <w:rPr>
                <w:b/>
                <w:bCs/>
                <w:kern w:val="2"/>
                <w:sz w:val="28"/>
                <w:szCs w:val="28"/>
              </w:rPr>
            </w:pPr>
          </w:p>
        </w:tc>
      </w:tr>
      <w:tr w:rsidR="009576A4" w:rsidTr="003374F6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pacing w:line="276" w:lineRule="auto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Нежитлові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приміщення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(</w:t>
            </w:r>
            <w:proofErr w:type="spellStart"/>
            <w:r>
              <w:rPr>
                <w:kern w:val="2"/>
                <w:sz w:val="28"/>
                <w:szCs w:val="28"/>
              </w:rPr>
              <w:t>майновий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комплекс: </w:t>
            </w:r>
            <w:proofErr w:type="spellStart"/>
            <w:r>
              <w:rPr>
                <w:kern w:val="2"/>
                <w:sz w:val="28"/>
                <w:szCs w:val="28"/>
              </w:rPr>
              <w:t>стаціонар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kern w:val="2"/>
                <w:sz w:val="28"/>
                <w:szCs w:val="28"/>
              </w:rPr>
              <w:t>їдальня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кухня, </w:t>
            </w:r>
            <w:proofErr w:type="spellStart"/>
            <w:r>
              <w:rPr>
                <w:kern w:val="2"/>
                <w:sz w:val="28"/>
                <w:szCs w:val="28"/>
              </w:rPr>
              <w:t>лабораторія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kern w:val="2"/>
                <w:sz w:val="28"/>
                <w:szCs w:val="28"/>
              </w:rPr>
              <w:t>пральня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kern w:val="2"/>
                <w:sz w:val="28"/>
                <w:szCs w:val="28"/>
              </w:rPr>
              <w:t>рентгенкабінет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kern w:val="2"/>
                <w:sz w:val="28"/>
                <w:szCs w:val="28"/>
              </w:rPr>
              <w:t>адмінкорпус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</w:t>
            </w:r>
            <w:proofErr w:type="spellStart"/>
            <w:r>
              <w:rPr>
                <w:kern w:val="2"/>
                <w:sz w:val="28"/>
                <w:szCs w:val="28"/>
              </w:rPr>
              <w:t>дезкамера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гараж, </w:t>
            </w:r>
            <w:proofErr w:type="spellStart"/>
            <w:r>
              <w:rPr>
                <w:kern w:val="2"/>
                <w:sz w:val="28"/>
                <w:szCs w:val="28"/>
              </w:rPr>
              <w:t>господарське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приміщення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№ 1, </w:t>
            </w:r>
            <w:proofErr w:type="spellStart"/>
            <w:r>
              <w:rPr>
                <w:kern w:val="2"/>
                <w:sz w:val="28"/>
                <w:szCs w:val="28"/>
              </w:rPr>
              <w:t>господарське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примущення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№ 2, </w:t>
            </w:r>
            <w:proofErr w:type="spellStart"/>
            <w:r>
              <w:rPr>
                <w:kern w:val="2"/>
                <w:sz w:val="28"/>
                <w:szCs w:val="28"/>
              </w:rPr>
              <w:t>котельня</w:t>
            </w:r>
            <w:proofErr w:type="spellEnd"/>
            <w:r>
              <w:rPr>
                <w:kern w:val="2"/>
                <w:sz w:val="28"/>
                <w:szCs w:val="28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Вербська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сільська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вул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. </w:t>
            </w:r>
            <w:proofErr w:type="spellStart"/>
            <w:r>
              <w:rPr>
                <w:kern w:val="2"/>
                <w:sz w:val="28"/>
                <w:szCs w:val="28"/>
              </w:rPr>
              <w:t>Шевченка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15, с. Верба, </w:t>
            </w:r>
            <w:proofErr w:type="spellStart"/>
            <w:r>
              <w:rPr>
                <w:kern w:val="2"/>
                <w:sz w:val="28"/>
                <w:szCs w:val="28"/>
              </w:rPr>
              <w:t>Дубенський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1211,2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9576A4" w:rsidTr="003374F6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2. 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pacing w:line="276" w:lineRule="auto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Нежитлове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Комунальне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некомерційне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п</w:t>
            </w:r>
            <w:proofErr w:type="gramEnd"/>
            <w:r>
              <w:rPr>
                <w:kern w:val="2"/>
                <w:sz w:val="28"/>
                <w:szCs w:val="28"/>
              </w:rPr>
              <w:t>ідприємство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«Центр </w:t>
            </w:r>
            <w:proofErr w:type="spellStart"/>
            <w:r>
              <w:rPr>
                <w:kern w:val="2"/>
                <w:sz w:val="28"/>
                <w:szCs w:val="28"/>
              </w:rPr>
              <w:t>первинної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медико-санітарної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допомоги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» </w:t>
            </w:r>
            <w:proofErr w:type="spellStart"/>
            <w:r>
              <w:rPr>
                <w:kern w:val="2"/>
                <w:sz w:val="28"/>
                <w:szCs w:val="28"/>
              </w:rPr>
              <w:t>Привільненської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сільської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ради </w:t>
            </w:r>
            <w:proofErr w:type="spellStart"/>
            <w:r>
              <w:rPr>
                <w:kern w:val="2"/>
                <w:sz w:val="28"/>
                <w:szCs w:val="28"/>
              </w:rPr>
              <w:t>Дубенського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району </w:t>
            </w:r>
            <w:proofErr w:type="spellStart"/>
            <w:r>
              <w:rPr>
                <w:kern w:val="2"/>
                <w:sz w:val="28"/>
                <w:szCs w:val="28"/>
              </w:rPr>
              <w:t>Рівненської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області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вул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. </w:t>
            </w:r>
            <w:proofErr w:type="spellStart"/>
            <w:r>
              <w:rPr>
                <w:kern w:val="2"/>
                <w:sz w:val="28"/>
                <w:szCs w:val="28"/>
              </w:rPr>
              <w:t>Грушевського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27, с. Верба, </w:t>
            </w:r>
            <w:proofErr w:type="spellStart"/>
            <w:r>
              <w:rPr>
                <w:kern w:val="2"/>
                <w:sz w:val="28"/>
                <w:szCs w:val="28"/>
              </w:rPr>
              <w:t>Дубенський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</w:rPr>
            </w:pPr>
          </w:p>
        </w:tc>
      </w:tr>
      <w:tr w:rsidR="009576A4" w:rsidTr="003374F6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pacing w:line="276" w:lineRule="auto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Нежитлове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приміщення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Вербський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територіальний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центр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соц</w:t>
            </w:r>
            <w:proofErr w:type="gramEnd"/>
            <w:r>
              <w:rPr>
                <w:kern w:val="2"/>
                <w:sz w:val="28"/>
                <w:szCs w:val="28"/>
              </w:rPr>
              <w:t>іального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обслуговування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(</w:t>
            </w:r>
            <w:proofErr w:type="spellStart"/>
            <w:r>
              <w:rPr>
                <w:kern w:val="2"/>
                <w:sz w:val="28"/>
                <w:szCs w:val="28"/>
              </w:rPr>
              <w:t>надання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соціальних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lastRenderedPageBreak/>
              <w:t>послуг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) 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lastRenderedPageBreak/>
              <w:t>вул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. </w:t>
            </w:r>
            <w:proofErr w:type="spellStart"/>
            <w:r>
              <w:rPr>
                <w:kern w:val="2"/>
                <w:sz w:val="28"/>
                <w:szCs w:val="28"/>
              </w:rPr>
              <w:t>Грушевського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, 27, с. Верба, </w:t>
            </w:r>
            <w:proofErr w:type="spellStart"/>
            <w:r>
              <w:rPr>
                <w:kern w:val="2"/>
                <w:sz w:val="28"/>
                <w:szCs w:val="28"/>
              </w:rPr>
              <w:t>Дубенський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10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9576A4" w:rsidTr="003374F6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 (будинок культури)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Вербська сільська рада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</w:rPr>
            </w:pPr>
            <w:proofErr w:type="spellStart"/>
            <w:r>
              <w:rPr>
                <w:kern w:val="2"/>
                <w:sz w:val="28"/>
                <w:szCs w:val="28"/>
              </w:rPr>
              <w:t>вул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. </w:t>
            </w:r>
            <w:r>
              <w:rPr>
                <w:kern w:val="2"/>
                <w:sz w:val="28"/>
                <w:szCs w:val="28"/>
                <w:lang w:val="uk-UA"/>
              </w:rPr>
              <w:t>Сковороди</w:t>
            </w:r>
            <w:r>
              <w:rPr>
                <w:kern w:val="2"/>
                <w:sz w:val="28"/>
                <w:szCs w:val="28"/>
              </w:rPr>
              <w:t xml:space="preserve">, 2, с. Верба, </w:t>
            </w:r>
            <w:proofErr w:type="spellStart"/>
            <w:r>
              <w:rPr>
                <w:kern w:val="2"/>
                <w:sz w:val="28"/>
                <w:szCs w:val="28"/>
              </w:rPr>
              <w:t>Дубенський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район, </w:t>
            </w:r>
            <w:proofErr w:type="spellStart"/>
            <w:proofErr w:type="gramStart"/>
            <w:r>
              <w:rPr>
                <w:kern w:val="2"/>
                <w:sz w:val="28"/>
                <w:szCs w:val="28"/>
              </w:rPr>
              <w:t>Р</w:t>
            </w:r>
            <w:proofErr w:type="gramEnd"/>
            <w:r>
              <w:rPr>
                <w:kern w:val="2"/>
                <w:sz w:val="28"/>
                <w:szCs w:val="28"/>
              </w:rPr>
              <w:t>івненська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419,9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  <w:tr w:rsidR="009576A4" w:rsidTr="003374F6">
        <w:trPr>
          <w:trHeight w:val="7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5.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Нежитлове приміщення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 xml:space="preserve">Комунальне некомерційне підприємство «Центр первинної медико-санітарної допомоги» </w:t>
            </w:r>
            <w:proofErr w:type="spellStart"/>
            <w:r>
              <w:rPr>
                <w:kern w:val="2"/>
                <w:sz w:val="28"/>
                <w:szCs w:val="28"/>
                <w:lang w:val="uk-UA"/>
              </w:rPr>
              <w:t>Привільненської</w:t>
            </w:r>
            <w:proofErr w:type="spellEnd"/>
            <w:r>
              <w:rPr>
                <w:kern w:val="2"/>
                <w:sz w:val="28"/>
                <w:szCs w:val="28"/>
                <w:lang w:val="uk-UA"/>
              </w:rPr>
              <w:t xml:space="preserve"> сільської ради Дубенського району Рівненської області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 xml:space="preserve">вул. Грушевського, 27, с. Верба, </w:t>
            </w:r>
            <w:proofErr w:type="spellStart"/>
            <w:r>
              <w:rPr>
                <w:kern w:val="2"/>
                <w:sz w:val="28"/>
                <w:szCs w:val="28"/>
                <w:lang w:val="uk-UA"/>
              </w:rPr>
              <w:t>Дубенський</w:t>
            </w:r>
            <w:proofErr w:type="spellEnd"/>
            <w:r>
              <w:rPr>
                <w:kern w:val="2"/>
                <w:sz w:val="28"/>
                <w:szCs w:val="28"/>
                <w:lang w:val="uk-UA"/>
              </w:rPr>
              <w:t xml:space="preserve"> район, Рівненська область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</w:p>
          <w:p w:rsidR="009576A4" w:rsidRDefault="009576A4" w:rsidP="003374F6">
            <w:pPr>
              <w:snapToGrid w:val="0"/>
              <w:spacing w:line="276" w:lineRule="auto"/>
              <w:jc w:val="center"/>
              <w:rPr>
                <w:kern w:val="2"/>
                <w:sz w:val="28"/>
                <w:szCs w:val="28"/>
                <w:lang w:val="uk-UA"/>
              </w:rPr>
            </w:pPr>
            <w:r>
              <w:rPr>
                <w:kern w:val="2"/>
                <w:sz w:val="28"/>
                <w:szCs w:val="28"/>
                <w:lang w:val="uk-UA"/>
              </w:rPr>
              <w:t>4</w:t>
            </w:r>
          </w:p>
        </w:tc>
        <w:tc>
          <w:tcPr>
            <w:tcW w:w="46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576A4" w:rsidRDefault="009576A4" w:rsidP="003374F6">
            <w:pPr>
              <w:snapToGrid w:val="0"/>
              <w:spacing w:line="276" w:lineRule="auto"/>
              <w:rPr>
                <w:kern w:val="2"/>
                <w:sz w:val="28"/>
                <w:szCs w:val="28"/>
                <w:lang w:val="uk-UA"/>
              </w:rPr>
            </w:pPr>
          </w:p>
        </w:tc>
      </w:tr>
    </w:tbl>
    <w:p w:rsidR="009576A4" w:rsidRDefault="009576A4" w:rsidP="009576A4">
      <w:pPr>
        <w:pStyle w:val="a5"/>
        <w:spacing w:line="276" w:lineRule="auto"/>
        <w:ind w:left="0"/>
        <w:rPr>
          <w:b/>
          <w:sz w:val="28"/>
          <w:szCs w:val="28"/>
          <w:lang w:eastAsia="zh-CN"/>
        </w:rPr>
      </w:pPr>
    </w:p>
    <w:p w:rsidR="009576A4" w:rsidRDefault="009576A4" w:rsidP="009576A4">
      <w:pPr>
        <w:pStyle w:val="a5"/>
        <w:spacing w:line="276" w:lineRule="auto"/>
        <w:ind w:left="0"/>
        <w:rPr>
          <w:b/>
          <w:sz w:val="28"/>
          <w:szCs w:val="28"/>
        </w:rPr>
      </w:pPr>
    </w:p>
    <w:p w:rsidR="009576A4" w:rsidRDefault="009576A4" w:rsidP="009576A4">
      <w:pPr>
        <w:pStyle w:val="a5"/>
        <w:spacing w:line="276" w:lineRule="auto"/>
        <w:ind w:left="0"/>
        <w:rPr>
          <w:b/>
          <w:sz w:val="28"/>
          <w:szCs w:val="28"/>
        </w:rPr>
      </w:pPr>
    </w:p>
    <w:p w:rsidR="009576A4" w:rsidRDefault="009576A4" w:rsidP="009576A4">
      <w:pPr>
        <w:pStyle w:val="a3"/>
        <w:jc w:val="center"/>
        <w:rPr>
          <w:rFonts w:ascii="Times New Roman" w:eastAsia="MS Mincho" w:hAnsi="Times New Roman"/>
          <w:b/>
          <w:sz w:val="28"/>
          <w:szCs w:val="28"/>
          <w:lang w:val="uk-UA"/>
        </w:rPr>
      </w:pP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 xml:space="preserve">Сільський голова </w:t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</w:r>
      <w:r w:rsidRPr="003035E9">
        <w:rPr>
          <w:rFonts w:ascii="Times New Roman" w:eastAsia="MS Mincho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Pr="009576A4" w:rsidRDefault="00F363D0" w:rsidP="009576A4">
      <w:pPr>
        <w:suppressAutoHyphens w:val="0"/>
        <w:autoSpaceDE/>
        <w:spacing w:after="200" w:line="276" w:lineRule="auto"/>
        <w:rPr>
          <w:rFonts w:eastAsia="MS Mincho"/>
          <w:b/>
          <w:sz w:val="28"/>
          <w:szCs w:val="28"/>
          <w:lang w:val="uk-UA"/>
        </w:rPr>
      </w:pPr>
    </w:p>
    <w:sectPr w:rsidR="00F363D0" w:rsidRPr="009576A4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9690E"/>
    <w:multiLevelType w:val="multilevel"/>
    <w:tmpl w:val="254422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727" w:hanging="108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807" w:hanging="1440"/>
      </w:pPr>
    </w:lvl>
    <w:lvl w:ilvl="6">
      <w:start w:val="1"/>
      <w:numFmt w:val="decimal"/>
      <w:isLgl/>
      <w:lvlText w:val="%1.%2.%3.%4.%5.%6.%7."/>
      <w:lvlJc w:val="left"/>
      <w:pPr>
        <w:ind w:left="4527" w:hanging="1800"/>
      </w:p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576A4"/>
    <w:rsid w:val="00097B57"/>
    <w:rsid w:val="00135B15"/>
    <w:rsid w:val="00197256"/>
    <w:rsid w:val="00281A9B"/>
    <w:rsid w:val="00423FA0"/>
    <w:rsid w:val="00496604"/>
    <w:rsid w:val="009576A4"/>
    <w:rsid w:val="00A6330E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A4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3">
    <w:name w:val="heading 3"/>
    <w:basedOn w:val="a"/>
    <w:next w:val="a"/>
    <w:link w:val="30"/>
    <w:uiPriority w:val="99"/>
    <w:unhideWhenUsed/>
    <w:qFormat/>
    <w:rsid w:val="009576A4"/>
    <w:pPr>
      <w:keepNext/>
      <w:suppressAutoHyphens w:val="0"/>
      <w:autoSpaceDN w:val="0"/>
      <w:jc w:val="center"/>
      <w:outlineLvl w:val="2"/>
    </w:pPr>
    <w:rPr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576A4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styleId="a3">
    <w:name w:val="No Spacing"/>
    <w:link w:val="a4"/>
    <w:qFormat/>
    <w:rsid w:val="009576A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locked/>
    <w:rsid w:val="009576A4"/>
    <w:rPr>
      <w:rFonts w:ascii="Calibri" w:eastAsia="Calibri" w:hAnsi="Calibri" w:cs="Times New Roman"/>
    </w:rPr>
  </w:style>
  <w:style w:type="paragraph" w:styleId="a5">
    <w:name w:val="List Paragraph"/>
    <w:aliases w:val="Elenco Normale,название табл/рис,заголовок 1.1"/>
    <w:basedOn w:val="a"/>
    <w:link w:val="a6"/>
    <w:uiPriority w:val="34"/>
    <w:qFormat/>
    <w:rsid w:val="009576A4"/>
    <w:pPr>
      <w:suppressAutoHyphens w:val="0"/>
      <w:autoSpaceDE/>
      <w:ind w:left="720"/>
      <w:contextualSpacing/>
    </w:pPr>
    <w:rPr>
      <w:sz w:val="24"/>
      <w:szCs w:val="24"/>
      <w:lang w:val="uk-UA" w:eastAsia="ru-RU"/>
    </w:rPr>
  </w:style>
  <w:style w:type="character" w:customStyle="1" w:styleId="a6">
    <w:name w:val="Абзац списка Знак"/>
    <w:aliases w:val="Elenco Normale Знак,название табл/рис Знак,заголовок 1.1 Знак"/>
    <w:link w:val="a5"/>
    <w:uiPriority w:val="34"/>
    <w:locked/>
    <w:rsid w:val="009576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9576A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76A4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2025-11-18T14:38:00Z</dcterms:created>
  <dcterms:modified xsi:type="dcterms:W3CDTF">2025-11-18T14:38:00Z</dcterms:modified>
</cp:coreProperties>
</file>