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72" w:rsidRPr="001B66FB" w:rsidRDefault="00F66C72" w:rsidP="00F66C7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66C72" w:rsidRPr="009C2F49" w:rsidRDefault="00F66C72" w:rsidP="00F66C7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66C72" w:rsidRPr="001B66FB" w:rsidRDefault="00F66C72" w:rsidP="00F66C7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66C72" w:rsidRPr="001B66FB" w:rsidRDefault="00F66C72" w:rsidP="00F66C7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66C72" w:rsidRPr="00CD500E" w:rsidRDefault="00F66C72" w:rsidP="00F66C7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66C72" w:rsidRPr="00287718" w:rsidRDefault="00F66C72" w:rsidP="00F66C7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66C72" w:rsidRPr="00B323B3" w:rsidRDefault="00F66C72" w:rsidP="00F66C72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66C72" w:rsidRPr="00C0034B" w:rsidTr="00EC09C7">
        <w:tc>
          <w:tcPr>
            <w:tcW w:w="5070" w:type="dxa"/>
          </w:tcPr>
          <w:p w:rsidR="00F66C72" w:rsidRPr="00C0034B" w:rsidRDefault="00F66C72" w:rsidP="00EC09C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 Журі-Вознюк Наталії Петрівні</w:t>
            </w:r>
          </w:p>
        </w:tc>
      </w:tr>
    </w:tbl>
    <w:p w:rsidR="00F66C72" w:rsidRDefault="00F66C72" w:rsidP="00F66C7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66C72" w:rsidRPr="00C0034B" w:rsidRDefault="00F66C72" w:rsidP="00F66C72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C0034B">
        <w:rPr>
          <w:rFonts w:ascii="Times New Roman" w:hAnsi="Times New Roman"/>
          <w:sz w:val="28"/>
          <w:szCs w:val="28"/>
        </w:rPr>
        <w:t>Розглянувши технічну документацію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із землеустрою</w:t>
      </w:r>
      <w:r w:rsidRPr="00C0034B">
        <w:rPr>
          <w:rFonts w:ascii="Times New Roman" w:hAnsi="Times New Roman"/>
          <w:sz w:val="28"/>
          <w:szCs w:val="28"/>
        </w:rPr>
        <w:t xml:space="preserve"> щодо встановлення (відновлення) меж земельної ділянки в натурі (на місцевості) гр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. Жури-Вознюк Наталії Петрівни для будівництва та обслуговування житлового будинку, господарських будівель і споруд по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C0034B">
        <w:rPr>
          <w:rFonts w:ascii="Times New Roman" w:hAnsi="Times New Roman"/>
          <w:sz w:val="28"/>
          <w:szCs w:val="28"/>
        </w:rPr>
        <w:t> </w:t>
      </w:r>
      <w:r w:rsidRPr="00C0034B">
        <w:rPr>
          <w:rFonts w:ascii="Times New Roman" w:hAnsi="Times New Roman"/>
          <w:sz w:val="28"/>
          <w:szCs w:val="28"/>
          <w:lang w:val="uk-UA"/>
        </w:rPr>
        <w:t>Верба на території Вербської сільської ради Дубенського району Рівненської області та керуючись п. 34 ст. 26 Закону України „Про місцеве самоврядування в Україні”, ст. 12, 118, 121 Земельного кодексу України, п.12 Розділу Х „Перехідні положення” Земельного  Кодексу України, Вербська сільська рада</w:t>
      </w:r>
    </w:p>
    <w:p w:rsidR="00F66C72" w:rsidRPr="000D11BC" w:rsidRDefault="00F66C72" w:rsidP="00F66C7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F66C72" w:rsidRPr="000D11BC" w:rsidRDefault="00F66C72" w:rsidP="00F66C7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F66C72" w:rsidRPr="00C0034B" w:rsidRDefault="00F66C72" w:rsidP="00F66C7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034B">
        <w:rPr>
          <w:rFonts w:ascii="Times New Roman" w:hAnsi="Times New Roman"/>
          <w:sz w:val="28"/>
          <w:szCs w:val="28"/>
        </w:rPr>
        <w:t>Затвердити технічну документацію щодо встановлення (відновлення) меж земельної ділянки площею 0,</w:t>
      </w:r>
      <w:r w:rsidRPr="00C0034B">
        <w:rPr>
          <w:rFonts w:ascii="Times New Roman" w:hAnsi="Times New Roman"/>
          <w:sz w:val="28"/>
          <w:szCs w:val="28"/>
          <w:lang w:val="uk-UA"/>
        </w:rPr>
        <w:t>0923</w:t>
      </w:r>
      <w:r w:rsidRPr="00C0034B">
        <w:rPr>
          <w:rFonts w:ascii="Times New Roman" w:hAnsi="Times New Roman"/>
          <w:sz w:val="28"/>
          <w:szCs w:val="28"/>
        </w:rPr>
        <w:t xml:space="preserve"> га в натурі (на місцевості) (кадастровий номер 5621681200:0</w:t>
      </w:r>
      <w:r w:rsidRPr="00C0034B">
        <w:rPr>
          <w:rFonts w:ascii="Times New Roman" w:hAnsi="Times New Roman"/>
          <w:sz w:val="28"/>
          <w:szCs w:val="28"/>
          <w:lang w:val="uk-UA"/>
        </w:rPr>
        <w:t>1</w:t>
      </w:r>
      <w:r w:rsidRPr="00C0034B">
        <w:rPr>
          <w:rFonts w:ascii="Times New Roman" w:hAnsi="Times New Roman"/>
          <w:sz w:val="28"/>
          <w:szCs w:val="28"/>
        </w:rPr>
        <w:t>:0</w:t>
      </w:r>
      <w:r w:rsidRPr="00C0034B">
        <w:rPr>
          <w:rFonts w:ascii="Times New Roman" w:hAnsi="Times New Roman"/>
          <w:sz w:val="28"/>
          <w:szCs w:val="28"/>
          <w:lang w:val="uk-UA"/>
        </w:rPr>
        <w:t>01</w:t>
      </w:r>
      <w:r w:rsidRPr="00C0034B">
        <w:rPr>
          <w:rFonts w:ascii="Times New Roman" w:hAnsi="Times New Roman"/>
          <w:sz w:val="28"/>
          <w:szCs w:val="28"/>
        </w:rPr>
        <w:t>:0</w:t>
      </w:r>
      <w:r w:rsidRPr="00C0034B">
        <w:rPr>
          <w:rFonts w:ascii="Times New Roman" w:hAnsi="Times New Roman"/>
          <w:sz w:val="28"/>
          <w:szCs w:val="28"/>
          <w:lang w:val="uk-UA"/>
        </w:rPr>
        <w:t>650</w:t>
      </w:r>
      <w:r w:rsidRPr="00C0034B">
        <w:rPr>
          <w:rFonts w:ascii="Times New Roman" w:hAnsi="Times New Roman"/>
          <w:sz w:val="28"/>
          <w:szCs w:val="28"/>
        </w:rPr>
        <w:t>) гр.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Журі-Вознюк Наталії Петрівні для будівництва та обслуговування житлового будинку, господарських будівель і споруд по вул.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C0034B">
        <w:rPr>
          <w:rFonts w:ascii="Times New Roman" w:hAnsi="Times New Roman"/>
          <w:sz w:val="28"/>
          <w:szCs w:val="28"/>
        </w:rPr>
        <w:t> 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Верба городка на території Вербської сільської ради Дубенського району Рівненської області. </w:t>
      </w:r>
    </w:p>
    <w:p w:rsidR="00F66C72" w:rsidRPr="00C0034B" w:rsidRDefault="00F66C72" w:rsidP="00F66C7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0034B">
        <w:rPr>
          <w:rFonts w:ascii="Times New Roman" w:hAnsi="Times New Roman"/>
          <w:sz w:val="28"/>
          <w:szCs w:val="28"/>
        </w:rPr>
        <w:t xml:space="preserve">2. Передати гр. 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Журі-Вознюк Наталії Петрівні </w:t>
      </w:r>
      <w:r w:rsidRPr="00C0034B">
        <w:rPr>
          <w:rFonts w:ascii="Times New Roman" w:hAnsi="Times New Roman"/>
          <w:sz w:val="28"/>
          <w:szCs w:val="28"/>
        </w:rPr>
        <w:t>у власність земельну ділянку площею 0,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0923 </w:t>
      </w:r>
      <w:r w:rsidRPr="00C0034B">
        <w:rPr>
          <w:rFonts w:ascii="Times New Roman" w:hAnsi="Times New Roman"/>
          <w:sz w:val="28"/>
          <w:szCs w:val="28"/>
        </w:rPr>
        <w:t>га (кадастровий номер 5621681200:0</w:t>
      </w:r>
      <w:r w:rsidRPr="00C0034B">
        <w:rPr>
          <w:rFonts w:ascii="Times New Roman" w:hAnsi="Times New Roman"/>
          <w:sz w:val="28"/>
          <w:szCs w:val="28"/>
          <w:lang w:val="uk-UA"/>
        </w:rPr>
        <w:t>1</w:t>
      </w:r>
      <w:r w:rsidRPr="00C0034B">
        <w:rPr>
          <w:rFonts w:ascii="Times New Roman" w:hAnsi="Times New Roman"/>
          <w:sz w:val="28"/>
          <w:szCs w:val="28"/>
        </w:rPr>
        <w:t>:0</w:t>
      </w:r>
      <w:r w:rsidRPr="00C0034B">
        <w:rPr>
          <w:rFonts w:ascii="Times New Roman" w:hAnsi="Times New Roman"/>
          <w:sz w:val="28"/>
          <w:szCs w:val="28"/>
          <w:lang w:val="uk-UA"/>
        </w:rPr>
        <w:t>01</w:t>
      </w:r>
      <w:r w:rsidRPr="00C0034B">
        <w:rPr>
          <w:rFonts w:ascii="Times New Roman" w:hAnsi="Times New Roman"/>
          <w:sz w:val="28"/>
          <w:szCs w:val="28"/>
        </w:rPr>
        <w:t>:0</w:t>
      </w:r>
      <w:r w:rsidRPr="00C0034B">
        <w:rPr>
          <w:rFonts w:ascii="Times New Roman" w:hAnsi="Times New Roman"/>
          <w:sz w:val="28"/>
          <w:szCs w:val="28"/>
          <w:lang w:val="uk-UA"/>
        </w:rPr>
        <w:t>650</w:t>
      </w:r>
      <w:r w:rsidRPr="00C0034B">
        <w:rPr>
          <w:rFonts w:ascii="Times New Roman" w:hAnsi="Times New Roman"/>
          <w:sz w:val="28"/>
          <w:szCs w:val="28"/>
        </w:rPr>
        <w:t xml:space="preserve">) для будівництва та обслуговування житлового будинку, господарських будівель і споруд по 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034B">
        <w:rPr>
          <w:rFonts w:ascii="Times New Roman" w:hAnsi="Times New Roman"/>
          <w:sz w:val="28"/>
          <w:szCs w:val="28"/>
        </w:rPr>
        <w:t>вул.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C0034B">
        <w:rPr>
          <w:rFonts w:ascii="Times New Roman" w:hAnsi="Times New Roman"/>
          <w:sz w:val="28"/>
          <w:szCs w:val="28"/>
          <w:lang w:val="uk-UA"/>
        </w:rPr>
        <w:t>в с.</w:t>
      </w:r>
      <w:r w:rsidRPr="00C0034B">
        <w:rPr>
          <w:rFonts w:ascii="Times New Roman" w:hAnsi="Times New Roman"/>
          <w:sz w:val="28"/>
          <w:szCs w:val="28"/>
        </w:rPr>
        <w:t> </w:t>
      </w:r>
      <w:r w:rsidRPr="00C0034B">
        <w:rPr>
          <w:rFonts w:ascii="Times New Roman" w:hAnsi="Times New Roman"/>
          <w:sz w:val="28"/>
          <w:szCs w:val="28"/>
          <w:lang w:val="uk-UA"/>
        </w:rPr>
        <w:t>Верба</w:t>
      </w:r>
      <w:r w:rsidRPr="00C0034B">
        <w:rPr>
          <w:rFonts w:ascii="Times New Roman" w:hAnsi="Times New Roman"/>
          <w:sz w:val="28"/>
          <w:szCs w:val="28"/>
        </w:rPr>
        <w:t xml:space="preserve"> на території Вербської сільської ради Дубенського району Рівненської області.</w:t>
      </w:r>
    </w:p>
    <w:p w:rsidR="00F66C72" w:rsidRPr="00C0034B" w:rsidRDefault="00F66C72" w:rsidP="00F66C7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0034B">
        <w:rPr>
          <w:rFonts w:ascii="Times New Roman" w:hAnsi="Times New Roman"/>
          <w:sz w:val="28"/>
          <w:szCs w:val="28"/>
        </w:rPr>
        <w:t xml:space="preserve">3. Гр. 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Журі-Вознюк Наталії Петрівні </w:t>
      </w:r>
      <w:r w:rsidRPr="00C0034B">
        <w:rPr>
          <w:rFonts w:ascii="Times New Roman" w:hAnsi="Times New Roman"/>
          <w:sz w:val="28"/>
          <w:szCs w:val="28"/>
        </w:rPr>
        <w:t>оформити право власності на земельну ділянку в порядку, визначеному законодавством.</w:t>
      </w:r>
    </w:p>
    <w:p w:rsidR="00F66C72" w:rsidRPr="00C0034B" w:rsidRDefault="00F66C72" w:rsidP="00F66C7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C0034B">
        <w:rPr>
          <w:rFonts w:ascii="Times New Roman" w:hAnsi="Times New Roman"/>
          <w:sz w:val="28"/>
          <w:szCs w:val="28"/>
        </w:rPr>
        <w:lastRenderedPageBreak/>
        <w:t>4.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  <w:r w:rsidRPr="00C0034B">
        <w:rPr>
          <w:rFonts w:ascii="Times New Roman" w:hAnsi="Times New Roman"/>
          <w:sz w:val="28"/>
          <w:szCs w:val="28"/>
        </w:rPr>
        <w:t>.</w:t>
      </w:r>
    </w:p>
    <w:p w:rsidR="00F66C72" w:rsidRDefault="00F66C72" w:rsidP="00F66C7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6C72" w:rsidRDefault="00F66C72" w:rsidP="00F66C7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6C72" w:rsidRPr="00FC35FB" w:rsidRDefault="00F66C72" w:rsidP="00F66C7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F66C72" w:rsidP="00F66C72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F66C72"/>
    <w:rsid w:val="001001B0"/>
    <w:rsid w:val="00135B15"/>
    <w:rsid w:val="00197256"/>
    <w:rsid w:val="00281A9B"/>
    <w:rsid w:val="00423FA0"/>
    <w:rsid w:val="00A6330E"/>
    <w:rsid w:val="00B83FB8"/>
    <w:rsid w:val="00DB68F2"/>
    <w:rsid w:val="00F363D0"/>
    <w:rsid w:val="00F6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7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66C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F66C7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66C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C7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2025-10-03T13:49:00Z</dcterms:created>
  <dcterms:modified xsi:type="dcterms:W3CDTF">2025-10-03T13:50:00Z</dcterms:modified>
</cp:coreProperties>
</file>