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04" w:rsidRPr="001B66FB" w:rsidRDefault="001C7A04" w:rsidP="001C7A0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C7A04" w:rsidRPr="009C2F49" w:rsidRDefault="001C7A04" w:rsidP="001C7A0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1C7A04" w:rsidRPr="001B66FB" w:rsidRDefault="001C7A04" w:rsidP="001C7A0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1C7A04" w:rsidRPr="001B66FB" w:rsidRDefault="001C7A04" w:rsidP="001C7A0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ПРОЕКТ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C7A04" w:rsidRPr="00CD500E" w:rsidRDefault="001C7A04" w:rsidP="001C7A0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1C7A04" w:rsidRPr="00287718" w:rsidRDefault="001C7A04" w:rsidP="001C7A0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1C7A04" w:rsidRPr="00287718" w:rsidRDefault="001C7A04" w:rsidP="001C7A0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1C7A04" w:rsidRPr="005A6C9C" w:rsidTr="00E31833">
        <w:tc>
          <w:tcPr>
            <w:tcW w:w="5070" w:type="dxa"/>
          </w:tcPr>
          <w:p w:rsidR="001C7A04" w:rsidRPr="00DB55B7" w:rsidRDefault="001C7A04" w:rsidP="00E31833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 w:rsidRPr="005A6C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A6C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A6C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місцевості) гр. Журі Аллі Миколаївні</w:t>
            </w:r>
          </w:p>
        </w:tc>
      </w:tr>
    </w:tbl>
    <w:p w:rsidR="001C7A04" w:rsidRDefault="001C7A04" w:rsidP="001C7A04">
      <w:pPr>
        <w:rPr>
          <w:sz w:val="28"/>
          <w:szCs w:val="28"/>
          <w:lang w:val="uk-UA" w:eastAsia="uk-UA"/>
        </w:rPr>
      </w:pPr>
    </w:p>
    <w:p w:rsidR="001C7A04" w:rsidRDefault="001C7A04" w:rsidP="001C7A04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Розглянувши технічну документацію</w:t>
      </w:r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щодо встановлення (відновлення) меж земельної ділянки в натурі (на місцевості) гр</w:t>
      </w:r>
      <w:r>
        <w:rPr>
          <w:sz w:val="28"/>
          <w:szCs w:val="28"/>
          <w:lang w:val="uk-UA"/>
        </w:rPr>
        <w:t>. Жури Алли Миколаївни для будівництва та обслуговування житлового будинку, господарських будівель і споруд по вул. Церковна, 69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Вербської сільської ради Дубенського району Рівненської області та керуючись п. 34 ст. 26 Закону України „Про місцеве самоврядування в Україні”, ст. 12, 118, 121 Земельного кодексу України, п.12 Розділу Х „Перехідні положення” Земельного  Кодексу України, Вербська сільська рада </w:t>
      </w:r>
    </w:p>
    <w:p w:rsidR="001C7A04" w:rsidRPr="00DE0C52" w:rsidRDefault="001C7A04" w:rsidP="001C7A04">
      <w:pPr>
        <w:spacing w:line="276" w:lineRule="auto"/>
        <w:jc w:val="both"/>
        <w:rPr>
          <w:sz w:val="28"/>
          <w:szCs w:val="28"/>
          <w:lang w:val="uk-UA" w:eastAsia="uk-UA"/>
        </w:rPr>
      </w:pPr>
    </w:p>
    <w:p w:rsidR="001C7A04" w:rsidRDefault="001C7A04" w:rsidP="001C7A04">
      <w:pPr>
        <w:spacing w:line="276" w:lineRule="auto"/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1C7A04" w:rsidRDefault="001C7A04" w:rsidP="001C7A0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Затвердити технічну документацію щодо встановлення (відновлення) меж земельної ділянки площею 0</w:t>
      </w:r>
      <w:r>
        <w:rPr>
          <w:rFonts w:ascii="Times New Roman" w:hAnsi="Times New Roman"/>
          <w:sz w:val="28"/>
          <w:szCs w:val="28"/>
          <w:lang w:val="uk-UA"/>
        </w:rPr>
        <w:t>,1243</w:t>
      </w:r>
      <w:r>
        <w:rPr>
          <w:rFonts w:ascii="Times New Roman" w:hAnsi="Times New Roman"/>
          <w:sz w:val="28"/>
          <w:szCs w:val="28"/>
        </w:rPr>
        <w:t xml:space="preserve"> га в натурі (на місцевості) 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632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Журі Аллі Миколаївні </w:t>
      </w:r>
      <w:r>
        <w:rPr>
          <w:rFonts w:ascii="Times New Roman" w:hAnsi="Times New Roman"/>
          <w:sz w:val="28"/>
          <w:szCs w:val="28"/>
        </w:rPr>
        <w:t xml:space="preserve">для будівництва та обслуговування житлового будинку, господарських будівель і споруд по вул. </w:t>
      </w:r>
      <w:r w:rsidRPr="00EF6A00">
        <w:rPr>
          <w:rFonts w:ascii="Times New Roman" w:hAnsi="Times New Roman"/>
          <w:sz w:val="28"/>
          <w:szCs w:val="28"/>
        </w:rPr>
        <w:t>Церковна, 69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території Вербської сільської ради Дубенського району Рівненської області. </w:t>
      </w:r>
    </w:p>
    <w:p w:rsidR="001C7A04" w:rsidRDefault="001C7A04" w:rsidP="001C7A0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Передати гр. </w:t>
      </w:r>
      <w:r>
        <w:rPr>
          <w:rFonts w:ascii="Times New Roman" w:hAnsi="Times New Roman"/>
          <w:sz w:val="28"/>
          <w:szCs w:val="28"/>
          <w:lang w:val="uk-UA"/>
        </w:rPr>
        <w:t xml:space="preserve">Журі Аллі Миколаївні </w:t>
      </w:r>
      <w:r>
        <w:rPr>
          <w:rFonts w:ascii="Times New Roman" w:hAnsi="Times New Roman"/>
          <w:sz w:val="28"/>
          <w:szCs w:val="28"/>
        </w:rPr>
        <w:t>у власність земельну ділянку площею 0,</w:t>
      </w:r>
      <w:r>
        <w:rPr>
          <w:rFonts w:ascii="Times New Roman" w:hAnsi="Times New Roman"/>
          <w:sz w:val="28"/>
          <w:szCs w:val="28"/>
          <w:lang w:val="uk-UA"/>
        </w:rPr>
        <w:t>1243</w:t>
      </w:r>
      <w:r>
        <w:rPr>
          <w:rFonts w:ascii="Times New Roman" w:hAnsi="Times New Roman"/>
          <w:sz w:val="28"/>
          <w:szCs w:val="28"/>
        </w:rPr>
        <w:t xml:space="preserve"> га 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632</w:t>
      </w:r>
      <w:r>
        <w:rPr>
          <w:rFonts w:ascii="Times New Roman" w:hAnsi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6A00">
        <w:rPr>
          <w:rFonts w:ascii="Times New Roman" w:hAnsi="Times New Roman"/>
          <w:sz w:val="28"/>
          <w:szCs w:val="28"/>
        </w:rPr>
        <w:t>Церковна, 69</w:t>
      </w:r>
      <w:r>
        <w:rPr>
          <w:rFonts w:ascii="Times New Roman" w:hAnsi="Times New Roman"/>
          <w:sz w:val="28"/>
          <w:szCs w:val="28"/>
          <w:lang w:val="uk-UA"/>
        </w:rPr>
        <w:t xml:space="preserve">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>на території Вербської сільської ради Дубенського району Рівненської області.</w:t>
      </w:r>
    </w:p>
    <w:p w:rsidR="001C7A04" w:rsidRDefault="001C7A04" w:rsidP="001C7A0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Журі Аллі Миколаївні </w:t>
      </w:r>
      <w:r>
        <w:rPr>
          <w:rFonts w:ascii="Times New Roman" w:hAnsi="Times New Roman"/>
          <w:sz w:val="28"/>
          <w:szCs w:val="28"/>
        </w:rPr>
        <w:t>оформити право власності на земельну ділянку в порядку, визначеному законодавством.</w:t>
      </w:r>
    </w:p>
    <w:p w:rsidR="001C7A04" w:rsidRDefault="001C7A04" w:rsidP="001C7A0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1C7A04" w:rsidRDefault="001C7A04" w:rsidP="001C7A0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1C7A04" w:rsidRDefault="001C7A04" w:rsidP="001C7A0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1C7A04" w:rsidRDefault="001C7A04" w:rsidP="001C7A0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1C7A04" w:rsidRPr="005A6C9C" w:rsidRDefault="001C7A04" w:rsidP="001C7A0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6C9C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5A6C9C">
        <w:rPr>
          <w:rFonts w:ascii="Times New Roman" w:hAnsi="Times New Roman"/>
          <w:b/>
          <w:szCs w:val="28"/>
          <w:lang w:val="uk-UA"/>
        </w:rPr>
        <w:tab/>
      </w:r>
      <w:r w:rsidRPr="005A6C9C">
        <w:rPr>
          <w:rFonts w:ascii="Times New Roman" w:hAnsi="Times New Roman"/>
          <w:b/>
          <w:szCs w:val="28"/>
          <w:lang w:val="uk-UA"/>
        </w:rPr>
        <w:tab/>
      </w:r>
      <w:r w:rsidRPr="005A6C9C">
        <w:rPr>
          <w:rFonts w:ascii="Times New Roman" w:hAnsi="Times New Roman"/>
          <w:b/>
          <w:szCs w:val="28"/>
          <w:lang w:val="uk-UA"/>
        </w:rPr>
        <w:tab/>
      </w:r>
      <w:r w:rsidRPr="005A6C9C">
        <w:rPr>
          <w:rFonts w:ascii="Times New Roman" w:hAnsi="Times New Roman"/>
          <w:b/>
          <w:szCs w:val="28"/>
          <w:lang w:val="uk-UA"/>
        </w:rPr>
        <w:tab/>
      </w:r>
      <w:r w:rsidRPr="005A6C9C">
        <w:rPr>
          <w:rFonts w:ascii="Times New Roman" w:hAnsi="Times New Roman"/>
          <w:b/>
          <w:szCs w:val="28"/>
          <w:lang w:val="uk-UA"/>
        </w:rPr>
        <w:tab/>
      </w:r>
      <w:r w:rsidRPr="005A6C9C">
        <w:rPr>
          <w:rFonts w:ascii="Times New Roman" w:hAnsi="Times New Roman"/>
          <w:b/>
          <w:sz w:val="28"/>
          <w:szCs w:val="28"/>
          <w:lang w:val="uk-UA"/>
        </w:rPr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C7A04"/>
    <w:rsid w:val="00135B15"/>
    <w:rsid w:val="00197256"/>
    <w:rsid w:val="001C7A04"/>
    <w:rsid w:val="00281A9B"/>
    <w:rsid w:val="00423FA0"/>
    <w:rsid w:val="00A6330E"/>
    <w:rsid w:val="00B83FB8"/>
    <w:rsid w:val="00DB68F2"/>
    <w:rsid w:val="00E53130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0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C7A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1C7A0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C7A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A0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2024-12-13T15:11:00Z</dcterms:created>
  <dcterms:modified xsi:type="dcterms:W3CDTF">2024-12-13T15:11:00Z</dcterms:modified>
</cp:coreProperties>
</file>