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C5" w:rsidRPr="001B66FB" w:rsidRDefault="005E64C5" w:rsidP="005E64C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E64C5" w:rsidRPr="009C2F49" w:rsidRDefault="005E64C5" w:rsidP="005E64C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5E64C5" w:rsidRPr="001B66FB" w:rsidRDefault="005E64C5" w:rsidP="005E64C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5E64C5" w:rsidRPr="001B66FB" w:rsidRDefault="005E64C5" w:rsidP="005E64C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E64C5" w:rsidRPr="00CD500E" w:rsidRDefault="005E64C5" w:rsidP="005E64C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5E64C5" w:rsidRPr="00287718" w:rsidRDefault="005E64C5" w:rsidP="005E64C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5E64C5" w:rsidRPr="00D3434A" w:rsidRDefault="005E64C5" w:rsidP="005E64C5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5E64C5" w:rsidRPr="00E76161" w:rsidTr="00CB5257">
        <w:tc>
          <w:tcPr>
            <w:tcW w:w="5070" w:type="dxa"/>
          </w:tcPr>
          <w:p w:rsidR="005E64C5" w:rsidRPr="00EE4A31" w:rsidRDefault="005E64C5" w:rsidP="00CB525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63D31">
              <w:rPr>
                <w:b/>
                <w:sz w:val="28"/>
                <w:szCs w:val="28"/>
              </w:rPr>
              <w:t>Про умови оплати праці сільського голови у 202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363D31">
              <w:rPr>
                <w:b/>
                <w:sz w:val="28"/>
                <w:szCs w:val="28"/>
              </w:rPr>
              <w:t xml:space="preserve"> році</w:t>
            </w:r>
          </w:p>
        </w:tc>
      </w:tr>
    </w:tbl>
    <w:p w:rsidR="005E64C5" w:rsidRDefault="005E64C5" w:rsidP="005E64C5">
      <w:pPr>
        <w:pStyle w:val="a3"/>
        <w:jc w:val="both"/>
        <w:rPr>
          <w:sz w:val="28"/>
          <w:szCs w:val="28"/>
          <w:lang w:val="uk-UA"/>
        </w:rPr>
      </w:pPr>
    </w:p>
    <w:p w:rsidR="005E64C5" w:rsidRPr="00683B7D" w:rsidRDefault="005E64C5" w:rsidP="005E64C5">
      <w:pPr>
        <w:pStyle w:val="a3"/>
        <w:spacing w:line="276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E26DA">
        <w:rPr>
          <w:rFonts w:ascii="Times New Roman" w:hAnsi="Times New Roman"/>
          <w:sz w:val="28"/>
          <w:szCs w:val="28"/>
          <w:lang w:val="uk-UA"/>
        </w:rPr>
        <w:t>Відповідно до пункту 5 частини 1 статті 26 Закону України «Про місцеве самоврядування в Україні», статті 21 Закону України «Про службу в органах місцевого самоврядування», постанови Кабінету Міністрів України від 09 березня 2006 року №</w:t>
      </w:r>
      <w:r w:rsidRPr="004E26DA">
        <w:rPr>
          <w:rFonts w:ascii="Times New Roman" w:hAnsi="Times New Roman"/>
          <w:sz w:val="28"/>
          <w:szCs w:val="28"/>
        </w:rPr>
        <w:t> </w:t>
      </w:r>
      <w:r w:rsidRPr="004E26DA">
        <w:rPr>
          <w:rFonts w:ascii="Times New Roman" w:hAnsi="Times New Roman"/>
          <w:sz w:val="28"/>
          <w:szCs w:val="28"/>
          <w:lang w:val="uk-UA"/>
        </w:rPr>
        <w:t>268 «Про упорядкування структури та умов оплати праці працівників апарату органів виконавчої влади, органів прокуратури, судів та інших органів» Вербська сільська рада</w:t>
      </w:r>
    </w:p>
    <w:p w:rsidR="005E64C5" w:rsidRPr="00AF7B85" w:rsidRDefault="005E64C5" w:rsidP="005E64C5">
      <w:pPr>
        <w:pStyle w:val="a3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5E64C5" w:rsidRDefault="005E64C5" w:rsidP="005E64C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5E64C5" w:rsidRPr="004E7F7F" w:rsidRDefault="005E64C5" w:rsidP="005E64C5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00C9F">
        <w:rPr>
          <w:rFonts w:ascii="Times New Roman" w:hAnsi="Times New Roman"/>
          <w:sz w:val="28"/>
          <w:szCs w:val="28"/>
        </w:rPr>
        <w:t>Виплачувати сільському голові:</w:t>
      </w:r>
    </w:p>
    <w:p w:rsidR="005E64C5" w:rsidRPr="00252443" w:rsidRDefault="005E64C5" w:rsidP="005E64C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200C9F">
        <w:rPr>
          <w:rFonts w:ascii="Times New Roman" w:hAnsi="Times New Roman"/>
          <w:sz w:val="28"/>
          <w:szCs w:val="28"/>
        </w:rPr>
        <w:t xml:space="preserve">- щомісячну премію в розмірі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___</w:t>
      </w:r>
      <w:r w:rsidRPr="00200C9F">
        <w:rPr>
          <w:rFonts w:ascii="Times New Roman" w:hAnsi="Times New Roman"/>
          <w:sz w:val="28"/>
          <w:szCs w:val="28"/>
        </w:rPr>
        <w:t xml:space="preserve"> відсотків посадового окладу з урахуванням надбавки за ранг</w:t>
      </w:r>
      <w:r>
        <w:rPr>
          <w:rFonts w:ascii="Times New Roman" w:hAnsi="Times New Roman"/>
          <w:sz w:val="28"/>
          <w:szCs w:val="28"/>
          <w:lang w:val="uk-UA"/>
        </w:rPr>
        <w:t xml:space="preserve"> та вислугу років;</w:t>
      </w:r>
    </w:p>
    <w:p w:rsidR="005E64C5" w:rsidRDefault="005E64C5" w:rsidP="005E64C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4E7F7F">
        <w:rPr>
          <w:rFonts w:ascii="Times New Roman" w:hAnsi="Times New Roman"/>
          <w:sz w:val="28"/>
          <w:szCs w:val="28"/>
          <w:lang w:val="uk-UA"/>
        </w:rPr>
        <w:t>- щорічні матеріальну допомогу на оздоровлення при наданні щорічної відпустки у розмірі середньомісячної заробітної плати та допомогу для вирішення соціально-побутових питань у розмірі середньомісячної заробітної плати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E7F7F">
        <w:rPr>
          <w:rFonts w:ascii="Times New Roman" w:hAnsi="Times New Roman"/>
          <w:sz w:val="28"/>
          <w:szCs w:val="28"/>
          <w:lang w:val="uk-UA"/>
        </w:rPr>
        <w:t>премію до професійного свята (Дня місцевого самоврядування) у розмірі середньомісячної заробітної плати в межах видаткі</w:t>
      </w:r>
      <w:r>
        <w:rPr>
          <w:rFonts w:ascii="Times New Roman" w:hAnsi="Times New Roman"/>
          <w:sz w:val="28"/>
          <w:szCs w:val="28"/>
          <w:lang w:val="uk-UA"/>
        </w:rPr>
        <w:t>в, затверджених на оплату праці;</w:t>
      </w:r>
    </w:p>
    <w:p w:rsidR="005E64C5" w:rsidRPr="005302A4" w:rsidRDefault="005E64C5" w:rsidP="005E64C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200C9F">
        <w:rPr>
          <w:rFonts w:ascii="Times New Roman" w:hAnsi="Times New Roman"/>
          <w:sz w:val="28"/>
          <w:szCs w:val="28"/>
        </w:rPr>
        <w:t>надбавку за виконання особливо важливої роботи в розмірі 50 відсотків посадового окладу з урахуванням надбавки за ранг</w:t>
      </w:r>
      <w:r>
        <w:rPr>
          <w:rFonts w:ascii="Times New Roman" w:hAnsi="Times New Roman"/>
          <w:sz w:val="28"/>
          <w:szCs w:val="28"/>
          <w:lang w:val="uk-UA"/>
        </w:rPr>
        <w:t xml:space="preserve"> та вислугу років;</w:t>
      </w:r>
    </w:p>
    <w:p w:rsidR="005E64C5" w:rsidRPr="00200C9F" w:rsidRDefault="005E64C5" w:rsidP="005E64C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00C9F">
        <w:rPr>
          <w:rFonts w:ascii="Times New Roman" w:hAnsi="Times New Roman"/>
          <w:sz w:val="28"/>
          <w:szCs w:val="28"/>
        </w:rPr>
        <w:t>- надбавку за знання та використання в роботі іноземної мови в розмірі 10 відсотків посадового окладу.</w:t>
      </w:r>
    </w:p>
    <w:p w:rsidR="005E64C5" w:rsidRPr="00200C9F" w:rsidRDefault="005E64C5" w:rsidP="005E64C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00C9F">
        <w:rPr>
          <w:rFonts w:ascii="Times New Roman" w:hAnsi="Times New Roman"/>
          <w:sz w:val="28"/>
          <w:szCs w:val="28"/>
        </w:rPr>
        <w:t>2. Надати право сільському голові встановлювати надбавки, доплати та преміювати працівників апарату сільської ради відповідно до їх особистого вкладу в загальні результа</w:t>
      </w:r>
      <w:r>
        <w:rPr>
          <w:rFonts w:ascii="Times New Roman" w:hAnsi="Times New Roman"/>
          <w:sz w:val="28"/>
          <w:szCs w:val="28"/>
        </w:rPr>
        <w:t>ти роботи, а також до державних</w:t>
      </w:r>
      <w:r>
        <w:rPr>
          <w:rFonts w:ascii="Times New Roman" w:hAnsi="Times New Roman"/>
          <w:sz w:val="28"/>
          <w:szCs w:val="28"/>
          <w:lang w:val="uk-UA"/>
        </w:rPr>
        <w:t xml:space="preserve"> і</w:t>
      </w:r>
      <w:r w:rsidRPr="00200C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професійних </w:t>
      </w:r>
      <w:r w:rsidRPr="00200C9F">
        <w:rPr>
          <w:rFonts w:ascii="Times New Roman" w:hAnsi="Times New Roman"/>
          <w:sz w:val="28"/>
          <w:szCs w:val="28"/>
        </w:rPr>
        <w:t>свят, ювілейних</w:t>
      </w:r>
      <w:r>
        <w:rPr>
          <w:rFonts w:ascii="Times New Roman" w:hAnsi="Times New Roman"/>
          <w:sz w:val="28"/>
          <w:szCs w:val="28"/>
        </w:rPr>
        <w:t xml:space="preserve"> дат у розмірі не менше 10</w:t>
      </w:r>
      <w:r w:rsidRPr="00200C9F">
        <w:rPr>
          <w:rFonts w:ascii="Times New Roman" w:hAnsi="Times New Roman"/>
          <w:sz w:val="28"/>
          <w:szCs w:val="28"/>
        </w:rPr>
        <w:t>% посадового окладу з урахуванням надбавки за ранг та вислугу років</w:t>
      </w:r>
      <w:r>
        <w:rPr>
          <w:rFonts w:ascii="Times New Roman" w:hAnsi="Times New Roman"/>
          <w:sz w:val="28"/>
          <w:szCs w:val="28"/>
        </w:rPr>
        <w:t>.</w:t>
      </w:r>
    </w:p>
    <w:p w:rsidR="005E64C5" w:rsidRPr="00200C9F" w:rsidRDefault="005E64C5" w:rsidP="005E64C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00C9F">
        <w:rPr>
          <w:rFonts w:ascii="Times New Roman" w:hAnsi="Times New Roman"/>
          <w:sz w:val="28"/>
          <w:szCs w:val="28"/>
        </w:rPr>
        <w:t>Умови оплати праці сільського голови, визначені цим рішенням, застосовуються з 01 січня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200C9F">
        <w:rPr>
          <w:rFonts w:ascii="Times New Roman" w:hAnsi="Times New Roman"/>
          <w:sz w:val="28"/>
          <w:szCs w:val="28"/>
        </w:rPr>
        <w:t xml:space="preserve"> року.</w:t>
      </w:r>
    </w:p>
    <w:p w:rsidR="005E64C5" w:rsidRPr="00D81DF0" w:rsidRDefault="005E64C5" w:rsidP="005E64C5">
      <w:pPr>
        <w:pStyle w:val="a3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4</w:t>
      </w:r>
      <w:r w:rsidRPr="00200C9F">
        <w:rPr>
          <w:rFonts w:ascii="Times New Roman" w:hAnsi="Times New Roman"/>
          <w:color w:val="000000" w:themeColor="text1"/>
          <w:sz w:val="28"/>
          <w:szCs w:val="28"/>
        </w:rPr>
        <w:t>. Контроль за виконанням цього рішення покласти на голову постійної комісії з питань фінансів, бюджету, планування соціально-економічного розвитку, інвестицій та міжнародного співробітництва</w:t>
      </w:r>
      <w:r w:rsidRPr="00AE5602">
        <w:rPr>
          <w:color w:val="000000" w:themeColor="text1"/>
        </w:rPr>
        <w:t xml:space="preserve"> </w:t>
      </w:r>
      <w:r w:rsidRPr="00AE5602">
        <w:rPr>
          <w:rFonts w:ascii="Times New Roman" w:hAnsi="Times New Roman"/>
          <w:color w:val="000000" w:themeColor="text1"/>
          <w:sz w:val="28"/>
          <w:szCs w:val="28"/>
        </w:rPr>
        <w:t>(Аркадій СЕМЕНЮК).</w:t>
      </w:r>
    </w:p>
    <w:p w:rsidR="005E64C5" w:rsidRPr="00683B7D" w:rsidRDefault="005E64C5" w:rsidP="005E64C5">
      <w:pPr>
        <w:widowControl w:val="0"/>
        <w:tabs>
          <w:tab w:val="num" w:pos="1440"/>
        </w:tabs>
        <w:spacing w:line="276" w:lineRule="auto"/>
        <w:ind w:right="158"/>
        <w:jc w:val="both"/>
        <w:rPr>
          <w:b/>
          <w:i/>
          <w:sz w:val="28"/>
          <w:szCs w:val="28"/>
          <w:lang w:val="uk-UA"/>
        </w:rPr>
      </w:pPr>
    </w:p>
    <w:p w:rsidR="005E64C5" w:rsidRDefault="005E64C5" w:rsidP="005E64C5">
      <w:pPr>
        <w:pStyle w:val="a5"/>
        <w:spacing w:line="276" w:lineRule="auto"/>
        <w:ind w:left="284"/>
        <w:jc w:val="both"/>
        <w:rPr>
          <w:sz w:val="28"/>
          <w:szCs w:val="28"/>
        </w:rPr>
      </w:pPr>
    </w:p>
    <w:p w:rsidR="005E64C5" w:rsidRDefault="005E64C5" w:rsidP="005E64C5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64C5" w:rsidRDefault="005E64C5" w:rsidP="005E64C5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F83" w:rsidRDefault="005E64C5" w:rsidP="005E64C5">
      <w:r>
        <w:rPr>
          <w:rFonts w:eastAsia="Calibri"/>
          <w:b/>
          <w:sz w:val="28"/>
          <w:szCs w:val="28"/>
          <w:lang w:val="uk-UA"/>
        </w:rPr>
        <w:t>Сільський голова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55D3D"/>
    <w:multiLevelType w:val="hybridMultilevel"/>
    <w:tmpl w:val="31087C84"/>
    <w:lvl w:ilvl="0" w:tplc="978A1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5E64C5"/>
    <w:rsid w:val="000E3DAC"/>
    <w:rsid w:val="001C74DE"/>
    <w:rsid w:val="004C7AD5"/>
    <w:rsid w:val="005E64C5"/>
    <w:rsid w:val="00600AED"/>
    <w:rsid w:val="006900FF"/>
    <w:rsid w:val="006E62CE"/>
    <w:rsid w:val="00852972"/>
    <w:rsid w:val="009B465E"/>
    <w:rsid w:val="00A56249"/>
    <w:rsid w:val="00BB54F8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64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E64C5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5E64C5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5E64C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E64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4C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Company>Microsoft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2025-12-21T12:26:00Z</dcterms:created>
  <dcterms:modified xsi:type="dcterms:W3CDTF">2025-12-21T12:27:00Z</dcterms:modified>
</cp:coreProperties>
</file>