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E32" w:rsidRPr="001B66FB" w:rsidRDefault="002E6E32" w:rsidP="002E6E32">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9"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2E6E32" w:rsidRPr="009C2F49" w:rsidRDefault="002E6E32" w:rsidP="002E6E32">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2E6E32" w:rsidRPr="001B66FB" w:rsidRDefault="002E6E32" w:rsidP="002E6E32">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w:t>
      </w:r>
      <w:r>
        <w:rPr>
          <w:rFonts w:ascii="Times New Roman" w:hAnsi="Times New Roman"/>
          <w:b/>
          <w:noProof/>
          <w:sz w:val="28"/>
          <w:szCs w:val="28"/>
          <w:lang w:val="en-US"/>
        </w:rPr>
        <w:t>V</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2E6E32" w:rsidRPr="001B66FB" w:rsidRDefault="002E6E32" w:rsidP="002E6E32">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2E6E32" w:rsidRPr="00CD500E" w:rsidRDefault="002E6E32" w:rsidP="002E6E32">
      <w:pPr>
        <w:pStyle w:val="a3"/>
        <w:jc w:val="center"/>
        <w:rPr>
          <w:rFonts w:ascii="Times New Roman" w:hAnsi="Times New Roman"/>
          <w:noProof/>
          <w:sz w:val="28"/>
          <w:szCs w:val="28"/>
          <w:lang w:val="uk-UA"/>
        </w:rPr>
      </w:pPr>
    </w:p>
    <w:p w:rsidR="002E6E32" w:rsidRPr="00287718" w:rsidRDefault="002E6E32" w:rsidP="002E6E32">
      <w:pPr>
        <w:pStyle w:val="a3"/>
        <w:rPr>
          <w:rFonts w:ascii="Times New Roman" w:hAnsi="Times New Roman"/>
          <w:noProof/>
          <w:sz w:val="28"/>
          <w:szCs w:val="28"/>
          <w:lang w:val="uk-UA"/>
        </w:rPr>
      </w:pPr>
      <w:r>
        <w:rPr>
          <w:rFonts w:ascii="Times New Roman" w:hAnsi="Times New Roman"/>
          <w:noProof/>
          <w:sz w:val="28"/>
          <w:szCs w:val="28"/>
          <w:lang w:val="uk-UA"/>
        </w:rPr>
        <w:t>17</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березня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2E6E32" w:rsidRPr="00287718" w:rsidRDefault="002E6E32" w:rsidP="002E6E32">
      <w:pPr>
        <w:pStyle w:val="a3"/>
        <w:rPr>
          <w:rFonts w:ascii="Times New Roman" w:hAnsi="Times New Roman"/>
          <w:noProof/>
          <w:sz w:val="28"/>
          <w:szCs w:val="28"/>
          <w:lang w:val="uk-UA"/>
        </w:rPr>
      </w:pPr>
    </w:p>
    <w:p w:rsidR="002E6E32" w:rsidRPr="00D3434A" w:rsidRDefault="002E6E32" w:rsidP="002E6E32">
      <w:pPr>
        <w:pStyle w:val="a3"/>
        <w:jc w:val="center"/>
        <w:rPr>
          <w:rFonts w:ascii="Times New Roman" w:hAnsi="Times New Roman"/>
          <w:noProof/>
          <w:sz w:val="16"/>
          <w:szCs w:val="16"/>
          <w:lang w:val="uk-UA"/>
        </w:rPr>
      </w:pPr>
    </w:p>
    <w:tbl>
      <w:tblPr>
        <w:tblW w:w="0" w:type="auto"/>
        <w:tblBorders>
          <w:insideH w:val="single" w:sz="4" w:space="0" w:color="auto"/>
          <w:insideV w:val="single" w:sz="4" w:space="0" w:color="auto"/>
        </w:tblBorders>
        <w:tblLook w:val="04A0"/>
      </w:tblPr>
      <w:tblGrid>
        <w:gridCol w:w="5070"/>
      </w:tblGrid>
      <w:tr w:rsidR="002E6E32" w:rsidRPr="00AD12E0" w:rsidTr="00B47F5A">
        <w:tc>
          <w:tcPr>
            <w:tcW w:w="5070" w:type="dxa"/>
          </w:tcPr>
          <w:p w:rsidR="002E6E32" w:rsidRPr="00AD12E0" w:rsidRDefault="002E6E32" w:rsidP="00B47F5A">
            <w:pPr>
              <w:pStyle w:val="a3"/>
              <w:jc w:val="both"/>
              <w:rPr>
                <w:rFonts w:ascii="Times New Roman" w:hAnsi="Times New Roman"/>
                <w:b/>
                <w:sz w:val="28"/>
                <w:szCs w:val="28"/>
                <w:lang w:val="uk-UA"/>
              </w:rPr>
            </w:pPr>
            <w:r w:rsidRPr="00AD12E0">
              <w:rPr>
                <w:rFonts w:ascii="Times New Roman CYR" w:eastAsiaTheme="minorHAnsi" w:hAnsi="Times New Roman CYR" w:cs="Times New Roman CYR"/>
                <w:b/>
                <w:bCs/>
                <w:color w:val="000000"/>
                <w:sz w:val="28"/>
                <w:szCs w:val="28"/>
                <w:lang w:val="uk-UA"/>
              </w:rPr>
              <w:t>Про Програму фінансової підтримки військових частин Збройних сил України, Національної гвардії України, Державної прикордонної служби України та інших військових формувань</w:t>
            </w:r>
            <w:r w:rsidRPr="00AD12E0">
              <w:rPr>
                <w:rFonts w:eastAsiaTheme="minorHAnsi"/>
                <w:b/>
                <w:bCs/>
                <w:color w:val="000000"/>
                <w:sz w:val="28"/>
                <w:szCs w:val="28"/>
                <w:lang w:val="uk-UA"/>
              </w:rPr>
              <w:t xml:space="preserve"> </w:t>
            </w:r>
            <w:r w:rsidRPr="00AD12E0">
              <w:rPr>
                <w:rFonts w:ascii="Times New Roman CYR" w:eastAsiaTheme="minorHAnsi" w:hAnsi="Times New Roman CYR" w:cs="Times New Roman CYR"/>
                <w:b/>
                <w:bCs/>
                <w:color w:val="000000"/>
                <w:sz w:val="28"/>
                <w:szCs w:val="28"/>
                <w:lang w:val="uk-UA"/>
              </w:rPr>
              <w:t>на 202</w:t>
            </w:r>
            <w:r w:rsidRPr="00AD12E0">
              <w:rPr>
                <w:rFonts w:eastAsiaTheme="minorHAnsi"/>
                <w:b/>
                <w:bCs/>
                <w:color w:val="000000"/>
                <w:sz w:val="28"/>
                <w:szCs w:val="28"/>
                <w:lang w:val="uk-UA"/>
              </w:rPr>
              <w:t xml:space="preserve">6 </w:t>
            </w:r>
            <w:r w:rsidRPr="00AD12E0">
              <w:rPr>
                <w:rFonts w:ascii="Times New Roman CYR" w:eastAsiaTheme="minorHAnsi" w:hAnsi="Times New Roman CYR" w:cs="Times New Roman CYR"/>
                <w:b/>
                <w:bCs/>
                <w:color w:val="000000"/>
                <w:sz w:val="28"/>
                <w:szCs w:val="28"/>
                <w:lang w:val="uk-UA"/>
              </w:rPr>
              <w:t>рік</w:t>
            </w:r>
          </w:p>
        </w:tc>
      </w:tr>
    </w:tbl>
    <w:p w:rsidR="002E6E32" w:rsidRPr="0025344F" w:rsidRDefault="002E6E32" w:rsidP="002E6E32">
      <w:pPr>
        <w:pStyle w:val="a3"/>
        <w:spacing w:line="276" w:lineRule="auto"/>
        <w:jc w:val="both"/>
        <w:rPr>
          <w:rFonts w:ascii="Arial" w:hAnsi="Arial"/>
          <w:color w:val="000000"/>
          <w:lang w:val="uk-UA" w:eastAsia="ar-SA"/>
        </w:rPr>
      </w:pPr>
      <w:r w:rsidRPr="00935E66">
        <w:rPr>
          <w:rFonts w:ascii="Times New Roman" w:hAnsi="Times New Roman"/>
          <w:b/>
          <w:sz w:val="28"/>
          <w:szCs w:val="28"/>
          <w:lang w:val="uk-UA"/>
        </w:rPr>
        <w:t xml:space="preserve">        </w:t>
      </w:r>
      <w:r w:rsidRPr="0025344F">
        <w:rPr>
          <w:rFonts w:ascii="Arial" w:hAnsi="Arial"/>
          <w:color w:val="000000"/>
          <w:lang w:val="uk-UA" w:eastAsia="ar-SA"/>
        </w:rPr>
        <w:t xml:space="preserve">               </w:t>
      </w:r>
    </w:p>
    <w:p w:rsidR="002E6E32" w:rsidRPr="00AD12E0" w:rsidRDefault="002E6E32" w:rsidP="002E6E32">
      <w:pPr>
        <w:spacing w:line="276" w:lineRule="auto"/>
        <w:ind w:firstLine="567"/>
        <w:jc w:val="both"/>
        <w:rPr>
          <w:lang w:val="uk-UA"/>
        </w:rPr>
      </w:pPr>
      <w:r w:rsidRPr="00AD12E0">
        <w:rPr>
          <w:sz w:val="28"/>
          <w:szCs w:val="28"/>
          <w:lang w:val="uk-UA"/>
        </w:rPr>
        <w:t>Керуючись ст. 26 Закону України «Про місцеве самоврядування в Україні», Бюджетним кодексом України, відповідно до Указу Президента  України від 11.02.2016 № 44/2016 «Про шефську допомогу військовим частинам Збройних Сил України, Національної гвардії України та Державної прикордонної служби України» та Указом Президента України від 24 лютого 2022 року № 64/2022 «Про введення воєнного стану в Україні» (зі змінами), враховуючи рекомендації постійних комісій, сільська рада</w:t>
      </w:r>
    </w:p>
    <w:p w:rsidR="002E6E32" w:rsidRPr="00D3434A" w:rsidRDefault="002E6E32" w:rsidP="002E6E32">
      <w:pPr>
        <w:spacing w:line="276" w:lineRule="auto"/>
        <w:jc w:val="center"/>
        <w:outlineLvl w:val="0"/>
        <w:rPr>
          <w:sz w:val="16"/>
          <w:szCs w:val="16"/>
          <w:lang w:val="uk-UA"/>
        </w:rPr>
      </w:pPr>
      <w:r w:rsidRPr="00EF1BCF">
        <w:rPr>
          <w:sz w:val="28"/>
          <w:szCs w:val="28"/>
          <w:lang w:val="uk-UA"/>
        </w:rPr>
        <w:t xml:space="preserve"> </w:t>
      </w:r>
    </w:p>
    <w:p w:rsidR="002E6E32" w:rsidRPr="00EF1BCF" w:rsidRDefault="002E6E32" w:rsidP="002E6E32">
      <w:pPr>
        <w:spacing w:line="276" w:lineRule="auto"/>
        <w:jc w:val="center"/>
        <w:outlineLvl w:val="0"/>
        <w:rPr>
          <w:sz w:val="28"/>
          <w:szCs w:val="28"/>
          <w:lang w:val="uk-UA"/>
        </w:rPr>
      </w:pPr>
      <w:r w:rsidRPr="00EF1BCF">
        <w:rPr>
          <w:sz w:val="28"/>
          <w:szCs w:val="28"/>
          <w:lang w:val="uk-UA"/>
        </w:rPr>
        <w:t>ВИРІШИЛА:</w:t>
      </w:r>
    </w:p>
    <w:p w:rsidR="002E6E32" w:rsidRPr="00AD12E0" w:rsidRDefault="002E6E32" w:rsidP="002E6E32">
      <w:pPr>
        <w:spacing w:line="276" w:lineRule="auto"/>
        <w:ind w:firstLine="567"/>
        <w:jc w:val="both"/>
        <w:rPr>
          <w:sz w:val="28"/>
          <w:szCs w:val="28"/>
          <w:lang w:val="uk-UA"/>
        </w:rPr>
      </w:pPr>
      <w:r w:rsidRPr="00AD12E0">
        <w:rPr>
          <w:sz w:val="28"/>
          <w:szCs w:val="28"/>
          <w:lang w:val="uk-UA"/>
        </w:rPr>
        <w:t xml:space="preserve">1. Затвердити Програму фінансової підтримки військових частин Збройних сил України, </w:t>
      </w:r>
      <w:r w:rsidRPr="00AD12E0">
        <w:rPr>
          <w:rFonts w:ascii="Times New Roman CYR" w:eastAsiaTheme="minorHAnsi" w:hAnsi="Times New Roman CYR" w:cs="Times New Roman CYR"/>
          <w:bCs/>
          <w:color w:val="000000"/>
          <w:sz w:val="28"/>
          <w:szCs w:val="28"/>
          <w:lang w:val="uk-UA" w:eastAsia="en-US"/>
        </w:rPr>
        <w:t>Національної гвардії України, Державної прикордонної служби України та інших військових формувань</w:t>
      </w:r>
      <w:r w:rsidRPr="00AD12E0">
        <w:rPr>
          <w:rFonts w:eastAsiaTheme="minorHAnsi"/>
          <w:bCs/>
          <w:color w:val="000000"/>
          <w:sz w:val="28"/>
          <w:szCs w:val="28"/>
          <w:lang w:val="uk-UA" w:eastAsia="en-US"/>
        </w:rPr>
        <w:t xml:space="preserve"> </w:t>
      </w:r>
      <w:r w:rsidRPr="00AD12E0">
        <w:rPr>
          <w:rFonts w:ascii="Times New Roman CYR" w:eastAsiaTheme="minorHAnsi" w:hAnsi="Times New Roman CYR" w:cs="Times New Roman CYR"/>
          <w:bCs/>
          <w:color w:val="000000"/>
          <w:sz w:val="28"/>
          <w:szCs w:val="28"/>
          <w:lang w:val="uk-UA" w:eastAsia="en-US"/>
        </w:rPr>
        <w:t>на 202</w:t>
      </w:r>
      <w:r w:rsidRPr="00AD12E0">
        <w:rPr>
          <w:rFonts w:eastAsiaTheme="minorHAnsi"/>
          <w:bCs/>
          <w:color w:val="000000"/>
          <w:sz w:val="28"/>
          <w:szCs w:val="28"/>
          <w:lang w:val="uk-UA" w:eastAsia="en-US"/>
        </w:rPr>
        <w:t xml:space="preserve">6 </w:t>
      </w:r>
      <w:r w:rsidRPr="00AD12E0">
        <w:rPr>
          <w:rFonts w:ascii="Times New Roman CYR" w:eastAsiaTheme="minorHAnsi" w:hAnsi="Times New Roman CYR" w:cs="Times New Roman CYR"/>
          <w:bCs/>
          <w:color w:val="000000"/>
          <w:sz w:val="28"/>
          <w:szCs w:val="28"/>
          <w:lang w:val="uk-UA" w:eastAsia="en-US"/>
        </w:rPr>
        <w:t>рік</w:t>
      </w:r>
      <w:r w:rsidRPr="00AD12E0">
        <w:rPr>
          <w:sz w:val="28"/>
          <w:szCs w:val="28"/>
          <w:lang w:val="uk-UA"/>
        </w:rPr>
        <w:t xml:space="preserve"> </w:t>
      </w:r>
      <w:r w:rsidRPr="00AD12E0">
        <w:rPr>
          <w:sz w:val="28"/>
          <w:szCs w:val="26"/>
          <w:lang w:val="uk-UA"/>
        </w:rPr>
        <w:t>(додається).</w:t>
      </w:r>
      <w:r w:rsidRPr="00AD12E0">
        <w:rPr>
          <w:sz w:val="28"/>
          <w:szCs w:val="28"/>
          <w:lang w:val="uk-UA"/>
        </w:rPr>
        <w:t xml:space="preserve">  </w:t>
      </w:r>
    </w:p>
    <w:p w:rsidR="002E6E32" w:rsidRPr="00AD12E0" w:rsidRDefault="002E6E32" w:rsidP="002E6E32">
      <w:pPr>
        <w:pStyle w:val="a3"/>
        <w:spacing w:line="276" w:lineRule="auto"/>
        <w:ind w:firstLine="284"/>
        <w:jc w:val="both"/>
        <w:rPr>
          <w:rFonts w:ascii="Times New Roman CYR" w:eastAsiaTheme="minorHAnsi" w:hAnsi="Times New Roman CYR" w:cs="Times New Roman CYR"/>
          <w:bCs/>
          <w:color w:val="000000"/>
          <w:sz w:val="28"/>
          <w:szCs w:val="28"/>
          <w:lang w:val="uk-UA"/>
        </w:rPr>
      </w:pPr>
      <w:r w:rsidRPr="00AD12E0">
        <w:rPr>
          <w:rFonts w:ascii="Times New Roman" w:hAnsi="Times New Roman"/>
          <w:sz w:val="28"/>
          <w:szCs w:val="28"/>
        </w:rPr>
        <w:t>2.</w:t>
      </w:r>
      <w:r>
        <w:rPr>
          <w:sz w:val="28"/>
          <w:szCs w:val="28"/>
        </w:rPr>
        <w:t xml:space="preserve"> </w:t>
      </w:r>
      <w:r w:rsidRPr="00AD12E0">
        <w:rPr>
          <w:rFonts w:ascii="Times New Roman CYR" w:eastAsiaTheme="minorHAnsi" w:hAnsi="Times New Roman CYR" w:cs="Times New Roman CYR"/>
          <w:bCs/>
          <w:color w:val="000000"/>
          <w:sz w:val="28"/>
          <w:szCs w:val="28"/>
          <w:lang w:val="uk-UA"/>
        </w:rPr>
        <w:t>Контроль за виконанням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 (Аркадій СЕМЕНЮК).</w:t>
      </w:r>
    </w:p>
    <w:p w:rsidR="002E6E32" w:rsidRPr="00AD12E0" w:rsidRDefault="002E6E32" w:rsidP="002E6E32">
      <w:pPr>
        <w:pStyle w:val="1"/>
        <w:tabs>
          <w:tab w:val="num" w:pos="284"/>
        </w:tabs>
        <w:spacing w:line="276" w:lineRule="auto"/>
        <w:ind w:left="284" w:hanging="284"/>
        <w:jc w:val="both"/>
        <w:rPr>
          <w:rFonts w:ascii="Times New Roman CYR" w:eastAsiaTheme="minorHAnsi" w:hAnsi="Times New Roman CYR" w:cs="Times New Roman CYR"/>
          <w:bCs/>
          <w:sz w:val="28"/>
          <w:szCs w:val="28"/>
          <w:lang w:eastAsia="en-US"/>
        </w:rPr>
      </w:pPr>
    </w:p>
    <w:p w:rsidR="002E6E32" w:rsidRDefault="002E6E32" w:rsidP="002E6E32">
      <w:pPr>
        <w:pStyle w:val="1"/>
        <w:tabs>
          <w:tab w:val="num" w:pos="284"/>
        </w:tabs>
        <w:spacing w:line="276" w:lineRule="auto"/>
        <w:ind w:left="284" w:hanging="284"/>
        <w:jc w:val="both"/>
        <w:rPr>
          <w:rFonts w:ascii="Times New Roman" w:hAnsi="Times New Roman" w:cs="Times New Roman"/>
          <w:sz w:val="28"/>
          <w:szCs w:val="28"/>
        </w:rPr>
      </w:pPr>
    </w:p>
    <w:p w:rsidR="002E6E32" w:rsidRPr="00D3434A" w:rsidRDefault="002E6E32" w:rsidP="002E6E32">
      <w:pPr>
        <w:pStyle w:val="1"/>
        <w:tabs>
          <w:tab w:val="num" w:pos="284"/>
        </w:tabs>
        <w:spacing w:line="276" w:lineRule="auto"/>
        <w:ind w:left="284" w:hanging="284"/>
        <w:jc w:val="both"/>
        <w:rPr>
          <w:rFonts w:ascii="Times New Roman" w:hAnsi="Times New Roman" w:cs="Times New Roman"/>
          <w:sz w:val="28"/>
          <w:szCs w:val="28"/>
        </w:rPr>
      </w:pPr>
    </w:p>
    <w:p w:rsidR="002E6E32" w:rsidRDefault="002E6E32" w:rsidP="002E6E32">
      <w:pPr>
        <w:suppressAutoHyphens w:val="0"/>
        <w:autoSpaceDE/>
        <w:spacing w:after="200" w:line="276" w:lineRule="auto"/>
        <w:rPr>
          <w:rFonts w:eastAsia="SimSun"/>
          <w:sz w:val="28"/>
          <w:szCs w:val="28"/>
          <w:lang w:val="uk-UA"/>
        </w:rPr>
      </w:pPr>
      <w:r w:rsidRPr="005C77D3">
        <w:rPr>
          <w:rFonts w:eastAsia="Calibri"/>
          <w:b/>
          <w:sz w:val="28"/>
          <w:szCs w:val="28"/>
          <w:lang w:val="uk-UA"/>
        </w:rPr>
        <w:t>Сільський голова</w:t>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t>Каміла КОТВІНСЬКА</w:t>
      </w:r>
      <w:r>
        <w:rPr>
          <w:rFonts w:eastAsia="SimSun"/>
          <w:sz w:val="28"/>
          <w:szCs w:val="28"/>
          <w:lang w:val="uk-UA"/>
        </w:rPr>
        <w:br w:type="page"/>
      </w:r>
    </w:p>
    <w:p w:rsidR="002E6E32" w:rsidRDefault="002E6E32" w:rsidP="002E6E32">
      <w:pPr>
        <w:ind w:left="4962" w:right="-613"/>
        <w:rPr>
          <w:lang w:val="uk-UA"/>
        </w:rPr>
      </w:pPr>
      <w:r>
        <w:rPr>
          <w:sz w:val="28"/>
          <w:szCs w:val="28"/>
          <w:lang w:val="uk-UA"/>
        </w:rPr>
        <w:lastRenderedPageBreak/>
        <w:t>Д</w:t>
      </w:r>
      <w:r w:rsidRPr="007918A4">
        <w:rPr>
          <w:sz w:val="28"/>
          <w:szCs w:val="28"/>
          <w:lang w:val="uk-UA"/>
        </w:rPr>
        <w:t>одаток</w:t>
      </w:r>
      <w:r>
        <w:rPr>
          <w:sz w:val="28"/>
          <w:szCs w:val="28"/>
          <w:lang w:val="uk-UA"/>
        </w:rPr>
        <w:t xml:space="preserve"> </w:t>
      </w:r>
    </w:p>
    <w:p w:rsidR="002E6E32" w:rsidRDefault="002E6E32" w:rsidP="002E6E32">
      <w:pPr>
        <w:ind w:left="4962" w:right="-613"/>
        <w:rPr>
          <w:sz w:val="28"/>
          <w:szCs w:val="28"/>
          <w:lang w:val="uk-UA"/>
        </w:rPr>
      </w:pPr>
      <w:r w:rsidRPr="007918A4">
        <w:rPr>
          <w:sz w:val="28"/>
          <w:szCs w:val="28"/>
          <w:lang w:val="uk-UA"/>
        </w:rPr>
        <w:t>до рішення</w:t>
      </w:r>
      <w:r>
        <w:rPr>
          <w:sz w:val="28"/>
          <w:szCs w:val="28"/>
          <w:lang w:val="uk-UA"/>
        </w:rPr>
        <w:t xml:space="preserve"> сесії</w:t>
      </w:r>
    </w:p>
    <w:p w:rsidR="002E6E32" w:rsidRPr="007918A4" w:rsidRDefault="002E6E32" w:rsidP="002E6E32">
      <w:pPr>
        <w:ind w:left="4962" w:right="-613"/>
        <w:rPr>
          <w:lang w:val="uk-UA"/>
        </w:rPr>
      </w:pPr>
      <w:r>
        <w:rPr>
          <w:sz w:val="28"/>
          <w:szCs w:val="28"/>
          <w:lang w:val="uk-UA"/>
        </w:rPr>
        <w:t xml:space="preserve">Вербської </w:t>
      </w:r>
      <w:r w:rsidRPr="007918A4">
        <w:rPr>
          <w:sz w:val="28"/>
          <w:szCs w:val="28"/>
          <w:lang w:val="uk-UA"/>
        </w:rPr>
        <w:t xml:space="preserve">сільської ради </w:t>
      </w:r>
    </w:p>
    <w:p w:rsidR="002E6E32" w:rsidRPr="009401C6" w:rsidRDefault="002E6E32" w:rsidP="002E6E32">
      <w:pPr>
        <w:pStyle w:val="a3"/>
        <w:ind w:left="4962"/>
        <w:jc w:val="both"/>
        <w:rPr>
          <w:rFonts w:ascii="Times New Roman" w:hAnsi="Times New Roman"/>
          <w:b/>
          <w:sz w:val="24"/>
          <w:szCs w:val="24"/>
          <w:lang w:val="uk-UA"/>
        </w:rPr>
      </w:pPr>
      <w:r w:rsidRPr="009401C6">
        <w:rPr>
          <w:rFonts w:ascii="Times New Roman" w:hAnsi="Times New Roman"/>
          <w:sz w:val="28"/>
          <w:szCs w:val="28"/>
          <w:lang w:val="uk-UA"/>
        </w:rPr>
        <w:t>від 17 березня 2026 року №</w:t>
      </w:r>
    </w:p>
    <w:p w:rsidR="002E6E32" w:rsidRDefault="002E6E32" w:rsidP="002E6E32">
      <w:pPr>
        <w:pStyle w:val="HTML0"/>
        <w:jc w:val="center"/>
        <w:rPr>
          <w:rFonts w:ascii="Times New Roman" w:hAnsi="Times New Roman" w:cs="Times New Roman"/>
          <w:sz w:val="24"/>
          <w:szCs w:val="24"/>
          <w:lang w:val="uk-UA"/>
        </w:rPr>
      </w:pPr>
    </w:p>
    <w:p w:rsidR="002E6E32" w:rsidRPr="00AD12E0" w:rsidRDefault="002E6E32" w:rsidP="002E6E32">
      <w:pPr>
        <w:pStyle w:val="HTML0"/>
        <w:jc w:val="center"/>
        <w:rPr>
          <w:rFonts w:ascii="Times New Roman" w:hAnsi="Times New Roman" w:cs="Times New Roman"/>
          <w:sz w:val="28"/>
          <w:szCs w:val="28"/>
          <w:lang w:val="uk-UA"/>
        </w:rPr>
      </w:pPr>
      <w:r w:rsidRPr="00AD12E0">
        <w:rPr>
          <w:rFonts w:ascii="Times New Roman" w:hAnsi="Times New Roman" w:cs="Times New Roman"/>
          <w:sz w:val="28"/>
          <w:szCs w:val="28"/>
          <w:lang w:val="uk-UA"/>
        </w:rPr>
        <w:t>ПРОГРАМА</w:t>
      </w:r>
    </w:p>
    <w:p w:rsidR="002E6E32" w:rsidRDefault="002E6E32" w:rsidP="002E6E32">
      <w:pPr>
        <w:tabs>
          <w:tab w:val="left" w:pos="916"/>
          <w:tab w:val="left" w:pos="1832"/>
          <w:tab w:val="center" w:pos="4819"/>
          <w:tab w:val="right" w:pos="9639"/>
        </w:tabs>
        <w:autoSpaceDN w:val="0"/>
        <w:adjustRightInd w:val="0"/>
        <w:jc w:val="center"/>
        <w:rPr>
          <w:rFonts w:eastAsiaTheme="minorHAnsi"/>
          <w:bCs/>
          <w:color w:val="000000"/>
          <w:sz w:val="28"/>
          <w:szCs w:val="28"/>
          <w:lang w:val="uk-UA" w:eastAsia="en-US"/>
        </w:rPr>
      </w:pPr>
      <w:r>
        <w:rPr>
          <w:rFonts w:ascii="Times New Roman CYR" w:eastAsiaTheme="minorHAnsi" w:hAnsi="Times New Roman CYR" w:cs="Times New Roman CYR"/>
          <w:bCs/>
          <w:color w:val="000000"/>
          <w:sz w:val="28"/>
          <w:szCs w:val="28"/>
          <w:lang w:eastAsia="en-US"/>
        </w:rPr>
        <w:t>фінансової</w:t>
      </w:r>
      <w:r>
        <w:rPr>
          <w:rFonts w:eastAsiaTheme="minorHAnsi"/>
          <w:bCs/>
          <w:color w:val="000000"/>
          <w:sz w:val="28"/>
          <w:szCs w:val="28"/>
          <w:lang w:eastAsia="en-US"/>
        </w:rPr>
        <w:t xml:space="preserve"> </w:t>
      </w:r>
      <w:r>
        <w:rPr>
          <w:rFonts w:ascii="Times New Roman CYR" w:eastAsiaTheme="minorHAnsi" w:hAnsi="Times New Roman CYR" w:cs="Times New Roman CYR"/>
          <w:bCs/>
          <w:color w:val="000000"/>
          <w:sz w:val="28"/>
          <w:szCs w:val="28"/>
          <w:lang w:eastAsia="en-US"/>
        </w:rPr>
        <w:t>підтримки військових частин Збройних Сил України,</w:t>
      </w:r>
    </w:p>
    <w:p w:rsidR="002E6E32" w:rsidRPr="00AD12E0" w:rsidRDefault="002E6E32" w:rsidP="002E6E32">
      <w:pPr>
        <w:tabs>
          <w:tab w:val="left" w:pos="916"/>
          <w:tab w:val="left" w:pos="1832"/>
          <w:tab w:val="center" w:pos="4819"/>
          <w:tab w:val="right" w:pos="9639"/>
        </w:tabs>
        <w:autoSpaceDN w:val="0"/>
        <w:adjustRightInd w:val="0"/>
        <w:jc w:val="center"/>
        <w:rPr>
          <w:rFonts w:eastAsiaTheme="minorHAnsi"/>
          <w:bCs/>
          <w:color w:val="000000"/>
          <w:sz w:val="28"/>
          <w:szCs w:val="28"/>
          <w:lang w:val="uk-UA" w:eastAsia="en-US"/>
        </w:rPr>
      </w:pPr>
      <w:r w:rsidRPr="00AD12E0">
        <w:rPr>
          <w:rFonts w:ascii="Times New Roman CYR" w:eastAsiaTheme="minorHAnsi" w:hAnsi="Times New Roman CYR" w:cs="Times New Roman CYR"/>
          <w:bCs/>
          <w:color w:val="000000"/>
          <w:sz w:val="28"/>
          <w:szCs w:val="28"/>
          <w:lang w:val="uk-UA" w:eastAsia="en-US"/>
        </w:rPr>
        <w:t>Національної гвардії України, Державної прикордонної служби України та інших військових формувань</w:t>
      </w:r>
      <w:r w:rsidRPr="00AD12E0">
        <w:rPr>
          <w:rFonts w:eastAsiaTheme="minorHAnsi"/>
          <w:bCs/>
          <w:color w:val="000000"/>
          <w:sz w:val="28"/>
          <w:szCs w:val="28"/>
          <w:lang w:val="uk-UA" w:eastAsia="en-US"/>
        </w:rPr>
        <w:t xml:space="preserve"> </w:t>
      </w:r>
      <w:r w:rsidRPr="00AD12E0">
        <w:rPr>
          <w:rFonts w:ascii="Times New Roman CYR" w:eastAsiaTheme="minorHAnsi" w:hAnsi="Times New Roman CYR" w:cs="Times New Roman CYR"/>
          <w:bCs/>
          <w:color w:val="000000"/>
          <w:sz w:val="28"/>
          <w:szCs w:val="28"/>
          <w:lang w:val="uk-UA" w:eastAsia="en-US"/>
        </w:rPr>
        <w:t>на 202</w:t>
      </w:r>
      <w:r w:rsidRPr="00AD12E0">
        <w:rPr>
          <w:rFonts w:eastAsiaTheme="minorHAnsi"/>
          <w:bCs/>
          <w:color w:val="000000"/>
          <w:sz w:val="28"/>
          <w:szCs w:val="28"/>
          <w:lang w:val="uk-UA" w:eastAsia="en-US"/>
        </w:rPr>
        <w:t xml:space="preserve">6 </w:t>
      </w:r>
      <w:r w:rsidRPr="00AD12E0">
        <w:rPr>
          <w:rFonts w:ascii="Times New Roman CYR" w:eastAsiaTheme="minorHAnsi" w:hAnsi="Times New Roman CYR" w:cs="Times New Roman CYR"/>
          <w:bCs/>
          <w:color w:val="000000"/>
          <w:sz w:val="28"/>
          <w:szCs w:val="28"/>
          <w:lang w:val="uk-UA" w:eastAsia="en-US"/>
        </w:rPr>
        <w:t>рік</w:t>
      </w:r>
    </w:p>
    <w:p w:rsidR="002E6E32" w:rsidRPr="00AD12E0" w:rsidRDefault="002E6E32" w:rsidP="002E6E32">
      <w:pPr>
        <w:tabs>
          <w:tab w:val="left" w:pos="916"/>
          <w:tab w:val="left" w:pos="1832"/>
          <w:tab w:val="center" w:pos="4819"/>
          <w:tab w:val="right" w:pos="9639"/>
        </w:tabs>
        <w:autoSpaceDN w:val="0"/>
        <w:adjustRightInd w:val="0"/>
        <w:jc w:val="center"/>
        <w:rPr>
          <w:rFonts w:eastAsiaTheme="minorHAnsi"/>
          <w:b/>
          <w:bCs/>
          <w:color w:val="000000"/>
          <w:sz w:val="28"/>
          <w:szCs w:val="28"/>
          <w:lang w:val="uk-UA" w:eastAsia="en-US"/>
        </w:rPr>
      </w:pPr>
    </w:p>
    <w:p w:rsidR="002E6E32" w:rsidRDefault="002E6E32" w:rsidP="002E6E32">
      <w:pPr>
        <w:numPr>
          <w:ilvl w:val="0"/>
          <w:numId w:val="1"/>
        </w:numPr>
        <w:tabs>
          <w:tab w:val="left" w:pos="916"/>
          <w:tab w:val="left" w:pos="1832"/>
          <w:tab w:val="center" w:pos="4819"/>
          <w:tab w:val="right" w:pos="9639"/>
        </w:tabs>
        <w:suppressAutoHyphens w:val="0"/>
        <w:autoSpaceDE/>
        <w:jc w:val="center"/>
        <w:rPr>
          <w:b/>
          <w:sz w:val="28"/>
          <w:szCs w:val="28"/>
          <w:lang w:eastAsia="uk-UA"/>
        </w:rPr>
      </w:pPr>
      <w:r>
        <w:rPr>
          <w:b/>
          <w:sz w:val="28"/>
          <w:szCs w:val="28"/>
        </w:rPr>
        <w:t>Паспорт Програми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5"/>
        <w:gridCol w:w="3424"/>
        <w:gridCol w:w="5387"/>
      </w:tblGrid>
      <w:tr w:rsidR="002E6E32" w:rsidTr="00B47F5A">
        <w:trPr>
          <w:trHeight w:val="1036"/>
        </w:trPr>
        <w:tc>
          <w:tcPr>
            <w:tcW w:w="795" w:type="dxa"/>
            <w:tcBorders>
              <w:top w:val="single" w:sz="4" w:space="0" w:color="auto"/>
              <w:left w:val="single" w:sz="4" w:space="0" w:color="auto"/>
              <w:bottom w:val="single" w:sz="4" w:space="0" w:color="auto"/>
              <w:right w:val="single" w:sz="4" w:space="0" w:color="auto"/>
            </w:tcBorders>
            <w:hideMark/>
          </w:tcPr>
          <w:p w:rsidR="002E6E32" w:rsidRDefault="002E6E32" w:rsidP="00B47F5A">
            <w:pPr>
              <w:spacing w:line="276" w:lineRule="auto"/>
              <w:jc w:val="center"/>
              <w:rPr>
                <w:sz w:val="28"/>
                <w:szCs w:val="28"/>
                <w:lang w:val="uk-UA" w:eastAsia="en-US"/>
              </w:rPr>
            </w:pPr>
            <w:r>
              <w:rPr>
                <w:sz w:val="28"/>
                <w:szCs w:val="28"/>
                <w:lang w:eastAsia="en-US"/>
              </w:rPr>
              <w:t>1.</w:t>
            </w:r>
          </w:p>
        </w:tc>
        <w:tc>
          <w:tcPr>
            <w:tcW w:w="3424" w:type="dxa"/>
            <w:tcBorders>
              <w:top w:val="single" w:sz="4" w:space="0" w:color="auto"/>
              <w:left w:val="single" w:sz="4" w:space="0" w:color="auto"/>
              <w:bottom w:val="single" w:sz="4" w:space="0" w:color="auto"/>
              <w:right w:val="single" w:sz="4" w:space="0" w:color="auto"/>
            </w:tcBorders>
            <w:hideMark/>
          </w:tcPr>
          <w:p w:rsidR="002E6E32" w:rsidRDefault="002E6E32" w:rsidP="00B47F5A">
            <w:pPr>
              <w:spacing w:line="276" w:lineRule="auto"/>
              <w:rPr>
                <w:sz w:val="28"/>
                <w:szCs w:val="28"/>
                <w:lang w:val="uk-UA" w:eastAsia="en-US"/>
              </w:rPr>
            </w:pPr>
            <w:r>
              <w:rPr>
                <w:sz w:val="28"/>
                <w:szCs w:val="28"/>
                <w:lang w:eastAsia="en-US"/>
              </w:rPr>
              <w:t>Ініціатор розроблення Програми</w:t>
            </w:r>
          </w:p>
        </w:tc>
        <w:tc>
          <w:tcPr>
            <w:tcW w:w="5387" w:type="dxa"/>
            <w:tcBorders>
              <w:top w:val="single" w:sz="4" w:space="0" w:color="auto"/>
              <w:left w:val="single" w:sz="4" w:space="0" w:color="auto"/>
              <w:bottom w:val="single" w:sz="4" w:space="0" w:color="auto"/>
              <w:right w:val="single" w:sz="4" w:space="0" w:color="auto"/>
            </w:tcBorders>
            <w:hideMark/>
          </w:tcPr>
          <w:p w:rsidR="002E6E32" w:rsidRDefault="002E6E32" w:rsidP="00B47F5A">
            <w:pPr>
              <w:spacing w:line="276" w:lineRule="auto"/>
              <w:rPr>
                <w:sz w:val="28"/>
                <w:szCs w:val="28"/>
                <w:lang w:val="uk-UA" w:eastAsia="en-US"/>
              </w:rPr>
            </w:pPr>
            <w:r>
              <w:rPr>
                <w:sz w:val="28"/>
                <w:szCs w:val="28"/>
                <w:lang w:eastAsia="en-US"/>
              </w:rPr>
              <w:t>Вербська сільська рада</w:t>
            </w:r>
          </w:p>
        </w:tc>
      </w:tr>
      <w:tr w:rsidR="002E6E32" w:rsidTr="00B47F5A">
        <w:trPr>
          <w:trHeight w:val="697"/>
        </w:trPr>
        <w:tc>
          <w:tcPr>
            <w:tcW w:w="795" w:type="dxa"/>
            <w:tcBorders>
              <w:top w:val="single" w:sz="4" w:space="0" w:color="auto"/>
              <w:left w:val="single" w:sz="4" w:space="0" w:color="auto"/>
              <w:bottom w:val="single" w:sz="4" w:space="0" w:color="auto"/>
              <w:right w:val="single" w:sz="4" w:space="0" w:color="auto"/>
            </w:tcBorders>
            <w:hideMark/>
          </w:tcPr>
          <w:p w:rsidR="002E6E32" w:rsidRDefault="002E6E32" w:rsidP="00B47F5A">
            <w:pPr>
              <w:spacing w:line="276" w:lineRule="auto"/>
              <w:jc w:val="center"/>
              <w:rPr>
                <w:sz w:val="28"/>
                <w:szCs w:val="28"/>
                <w:lang w:val="uk-UA" w:eastAsia="uk-UA"/>
              </w:rPr>
            </w:pPr>
            <w:r>
              <w:rPr>
                <w:sz w:val="28"/>
                <w:szCs w:val="28"/>
              </w:rPr>
              <w:t>2.</w:t>
            </w:r>
          </w:p>
        </w:tc>
        <w:tc>
          <w:tcPr>
            <w:tcW w:w="3424" w:type="dxa"/>
            <w:tcBorders>
              <w:top w:val="single" w:sz="4" w:space="0" w:color="auto"/>
              <w:left w:val="single" w:sz="4" w:space="0" w:color="auto"/>
              <w:bottom w:val="single" w:sz="4" w:space="0" w:color="auto"/>
              <w:right w:val="single" w:sz="4" w:space="0" w:color="auto"/>
            </w:tcBorders>
            <w:hideMark/>
          </w:tcPr>
          <w:p w:rsidR="002E6E32" w:rsidRDefault="002E6E32" w:rsidP="00B47F5A">
            <w:pPr>
              <w:spacing w:line="276" w:lineRule="auto"/>
              <w:rPr>
                <w:sz w:val="24"/>
                <w:szCs w:val="24"/>
                <w:lang w:val="uk-UA" w:eastAsia="uk-UA"/>
              </w:rPr>
            </w:pPr>
            <w:r>
              <w:rPr>
                <w:sz w:val="28"/>
                <w:szCs w:val="28"/>
              </w:rPr>
              <w:t>Підстава для розроблення програми</w:t>
            </w:r>
          </w:p>
        </w:tc>
        <w:tc>
          <w:tcPr>
            <w:tcW w:w="5387" w:type="dxa"/>
            <w:tcBorders>
              <w:top w:val="single" w:sz="4" w:space="0" w:color="auto"/>
              <w:left w:val="single" w:sz="4" w:space="0" w:color="auto"/>
              <w:bottom w:val="single" w:sz="4" w:space="0" w:color="auto"/>
              <w:right w:val="single" w:sz="4" w:space="0" w:color="auto"/>
            </w:tcBorders>
            <w:hideMark/>
          </w:tcPr>
          <w:p w:rsidR="002E6E32" w:rsidRDefault="002E6E32" w:rsidP="00B47F5A">
            <w:pPr>
              <w:autoSpaceDN w:val="0"/>
              <w:adjustRightInd w:val="0"/>
              <w:spacing w:line="276" w:lineRule="auto"/>
              <w:rPr>
                <w:sz w:val="24"/>
                <w:szCs w:val="24"/>
                <w:lang w:val="uk-UA" w:eastAsia="uk-UA"/>
              </w:rPr>
            </w:pPr>
            <w:r>
              <w:rPr>
                <w:sz w:val="28"/>
                <w:szCs w:val="28"/>
              </w:rPr>
              <w:t xml:space="preserve">Закони України „Про правовий режим воєнного стану”, „Про оборону України”, „Про Збройні Сили України”, „Про Державну спеціальну службу транспорту”, „Про Національну гвардію України”, „Про мобілізаційну підготовку та мобілізацію”, </w:t>
            </w:r>
            <w:r>
              <w:rPr>
                <w:color w:val="000000"/>
                <w:sz w:val="28"/>
                <w:szCs w:val="28"/>
              </w:rPr>
              <w:t>Бюджетний кодекс України</w:t>
            </w:r>
          </w:p>
        </w:tc>
      </w:tr>
      <w:tr w:rsidR="002E6E32" w:rsidRPr="00AD12E0" w:rsidTr="00B47F5A">
        <w:trPr>
          <w:trHeight w:val="984"/>
        </w:trPr>
        <w:tc>
          <w:tcPr>
            <w:tcW w:w="795" w:type="dxa"/>
            <w:tcBorders>
              <w:top w:val="single" w:sz="4" w:space="0" w:color="auto"/>
              <w:left w:val="single" w:sz="4" w:space="0" w:color="auto"/>
              <w:bottom w:val="single" w:sz="4" w:space="0" w:color="auto"/>
              <w:right w:val="single" w:sz="4" w:space="0" w:color="auto"/>
            </w:tcBorders>
            <w:hideMark/>
          </w:tcPr>
          <w:p w:rsidR="002E6E32" w:rsidRDefault="002E6E32" w:rsidP="00B47F5A">
            <w:pPr>
              <w:spacing w:line="276" w:lineRule="auto"/>
              <w:jc w:val="center"/>
              <w:rPr>
                <w:sz w:val="28"/>
                <w:szCs w:val="28"/>
                <w:lang w:val="uk-UA" w:eastAsia="en-US"/>
              </w:rPr>
            </w:pPr>
            <w:r>
              <w:rPr>
                <w:sz w:val="28"/>
                <w:szCs w:val="28"/>
                <w:lang w:eastAsia="en-US"/>
              </w:rPr>
              <w:t>3.</w:t>
            </w:r>
          </w:p>
        </w:tc>
        <w:tc>
          <w:tcPr>
            <w:tcW w:w="3424" w:type="dxa"/>
            <w:tcBorders>
              <w:top w:val="single" w:sz="4" w:space="0" w:color="auto"/>
              <w:left w:val="single" w:sz="4" w:space="0" w:color="auto"/>
              <w:bottom w:val="single" w:sz="4" w:space="0" w:color="auto"/>
              <w:right w:val="single" w:sz="4" w:space="0" w:color="auto"/>
            </w:tcBorders>
            <w:hideMark/>
          </w:tcPr>
          <w:p w:rsidR="002E6E32" w:rsidRDefault="002E6E32" w:rsidP="00B47F5A">
            <w:pPr>
              <w:spacing w:line="276" w:lineRule="auto"/>
              <w:rPr>
                <w:sz w:val="28"/>
                <w:szCs w:val="28"/>
                <w:lang w:val="uk-UA" w:eastAsia="en-US"/>
              </w:rPr>
            </w:pPr>
            <w:r>
              <w:rPr>
                <w:sz w:val="28"/>
                <w:szCs w:val="28"/>
                <w:lang w:eastAsia="en-US"/>
              </w:rPr>
              <w:t>Ініціатори розроблення Програми</w:t>
            </w:r>
          </w:p>
        </w:tc>
        <w:tc>
          <w:tcPr>
            <w:tcW w:w="5387" w:type="dxa"/>
            <w:tcBorders>
              <w:top w:val="single" w:sz="4" w:space="0" w:color="auto"/>
              <w:left w:val="single" w:sz="4" w:space="0" w:color="auto"/>
              <w:bottom w:val="single" w:sz="4" w:space="0" w:color="auto"/>
              <w:right w:val="single" w:sz="4" w:space="0" w:color="auto"/>
            </w:tcBorders>
            <w:hideMark/>
          </w:tcPr>
          <w:p w:rsidR="002E6E32" w:rsidRPr="00AD12E0" w:rsidRDefault="002E6E32" w:rsidP="00B47F5A">
            <w:pPr>
              <w:spacing w:line="276" w:lineRule="auto"/>
              <w:rPr>
                <w:sz w:val="28"/>
                <w:szCs w:val="28"/>
                <w:lang w:val="uk-UA" w:eastAsia="en-US"/>
              </w:rPr>
            </w:pPr>
            <w:r w:rsidRPr="00AD12E0">
              <w:rPr>
                <w:sz w:val="28"/>
                <w:szCs w:val="28"/>
                <w:lang w:val="uk-UA" w:eastAsia="en-US"/>
              </w:rPr>
              <w:t xml:space="preserve">Вербська сільська рада, </w:t>
            </w:r>
          </w:p>
          <w:p w:rsidR="002E6E32" w:rsidRDefault="002E6E32" w:rsidP="00B47F5A">
            <w:pPr>
              <w:autoSpaceDN w:val="0"/>
              <w:adjustRightInd w:val="0"/>
              <w:spacing w:line="276" w:lineRule="auto"/>
              <w:rPr>
                <w:rFonts w:eastAsiaTheme="minorHAnsi"/>
                <w:color w:val="000000"/>
                <w:sz w:val="28"/>
                <w:szCs w:val="28"/>
                <w:lang w:val="uk-UA" w:eastAsia="en-US"/>
              </w:rPr>
            </w:pPr>
            <w:r w:rsidRPr="00AD12E0">
              <w:rPr>
                <w:rFonts w:ascii="Times New Roman CYR" w:eastAsiaTheme="minorHAnsi" w:hAnsi="Times New Roman CYR" w:cs="Times New Roman CYR"/>
                <w:color w:val="000000"/>
                <w:sz w:val="28"/>
                <w:szCs w:val="28"/>
                <w:lang w:val="uk-UA" w:eastAsia="en-US"/>
              </w:rPr>
              <w:t>командування військових частин ЗСУ, НГУ, ДПСУ</w:t>
            </w:r>
            <w:r w:rsidRPr="00AD12E0">
              <w:rPr>
                <w:rFonts w:eastAsiaTheme="minorHAnsi"/>
                <w:color w:val="000000"/>
                <w:sz w:val="28"/>
                <w:szCs w:val="28"/>
                <w:lang w:val="uk-UA" w:eastAsia="en-US"/>
              </w:rPr>
              <w:t xml:space="preserve"> </w:t>
            </w:r>
            <w:r w:rsidRPr="00AD12E0">
              <w:rPr>
                <w:rFonts w:ascii="Times New Roman CYR" w:eastAsiaTheme="minorHAnsi" w:hAnsi="Times New Roman CYR" w:cs="Times New Roman CYR"/>
                <w:color w:val="000000"/>
                <w:sz w:val="28"/>
                <w:szCs w:val="28"/>
                <w:lang w:val="uk-UA" w:eastAsia="en-US"/>
              </w:rPr>
              <w:t>та інші військові формування</w:t>
            </w:r>
            <w:r w:rsidRPr="00AD12E0">
              <w:rPr>
                <w:rFonts w:eastAsiaTheme="minorHAnsi"/>
                <w:color w:val="000000"/>
                <w:sz w:val="28"/>
                <w:szCs w:val="28"/>
                <w:lang w:val="uk-UA" w:eastAsia="en-US"/>
              </w:rPr>
              <w:t xml:space="preserve"> </w:t>
            </w:r>
          </w:p>
        </w:tc>
      </w:tr>
      <w:tr w:rsidR="002E6E32" w:rsidRPr="00AD12E0" w:rsidTr="00B47F5A">
        <w:tc>
          <w:tcPr>
            <w:tcW w:w="795" w:type="dxa"/>
            <w:tcBorders>
              <w:top w:val="single" w:sz="4" w:space="0" w:color="auto"/>
              <w:left w:val="single" w:sz="4" w:space="0" w:color="auto"/>
              <w:bottom w:val="single" w:sz="4" w:space="0" w:color="auto"/>
              <w:right w:val="single" w:sz="4" w:space="0" w:color="auto"/>
            </w:tcBorders>
            <w:hideMark/>
          </w:tcPr>
          <w:p w:rsidR="002E6E32" w:rsidRDefault="002E6E32" w:rsidP="00B47F5A">
            <w:pPr>
              <w:spacing w:line="276" w:lineRule="auto"/>
              <w:jc w:val="center"/>
              <w:rPr>
                <w:sz w:val="28"/>
                <w:szCs w:val="28"/>
                <w:lang w:val="uk-UA" w:eastAsia="en-US"/>
              </w:rPr>
            </w:pPr>
            <w:r>
              <w:rPr>
                <w:sz w:val="28"/>
                <w:szCs w:val="28"/>
                <w:lang w:eastAsia="en-US"/>
              </w:rPr>
              <w:t>4.</w:t>
            </w:r>
          </w:p>
        </w:tc>
        <w:tc>
          <w:tcPr>
            <w:tcW w:w="3424" w:type="dxa"/>
            <w:tcBorders>
              <w:top w:val="single" w:sz="4" w:space="0" w:color="auto"/>
              <w:left w:val="single" w:sz="4" w:space="0" w:color="auto"/>
              <w:bottom w:val="single" w:sz="4" w:space="0" w:color="auto"/>
              <w:right w:val="single" w:sz="4" w:space="0" w:color="auto"/>
            </w:tcBorders>
            <w:hideMark/>
          </w:tcPr>
          <w:p w:rsidR="002E6E32" w:rsidRDefault="002E6E32" w:rsidP="00B47F5A">
            <w:pPr>
              <w:spacing w:line="276" w:lineRule="auto"/>
              <w:rPr>
                <w:sz w:val="28"/>
                <w:szCs w:val="28"/>
                <w:lang w:val="uk-UA" w:eastAsia="en-US"/>
              </w:rPr>
            </w:pPr>
            <w:r>
              <w:rPr>
                <w:sz w:val="28"/>
                <w:szCs w:val="28"/>
              </w:rPr>
              <w:t>Розробник програми</w:t>
            </w:r>
          </w:p>
        </w:tc>
        <w:tc>
          <w:tcPr>
            <w:tcW w:w="5387" w:type="dxa"/>
            <w:tcBorders>
              <w:top w:val="single" w:sz="4" w:space="0" w:color="auto"/>
              <w:left w:val="single" w:sz="4" w:space="0" w:color="auto"/>
              <w:bottom w:val="single" w:sz="4" w:space="0" w:color="auto"/>
              <w:right w:val="single" w:sz="4" w:space="0" w:color="auto"/>
            </w:tcBorders>
            <w:hideMark/>
          </w:tcPr>
          <w:p w:rsidR="002E6E32" w:rsidRPr="00AD12E0" w:rsidRDefault="002E6E32" w:rsidP="00B47F5A">
            <w:pPr>
              <w:spacing w:line="276" w:lineRule="auto"/>
              <w:rPr>
                <w:sz w:val="28"/>
                <w:szCs w:val="28"/>
                <w:lang w:val="uk-UA" w:eastAsia="en-US"/>
              </w:rPr>
            </w:pPr>
            <w:r w:rsidRPr="00AD12E0">
              <w:rPr>
                <w:sz w:val="28"/>
                <w:szCs w:val="28"/>
                <w:lang w:val="uk-UA" w:eastAsia="en-US"/>
              </w:rPr>
              <w:t xml:space="preserve">Вербська сільська рада, </w:t>
            </w:r>
          </w:p>
          <w:p w:rsidR="002E6E32" w:rsidRDefault="002E6E32" w:rsidP="00B47F5A">
            <w:pPr>
              <w:spacing w:line="276" w:lineRule="auto"/>
              <w:rPr>
                <w:sz w:val="28"/>
                <w:szCs w:val="28"/>
                <w:lang w:val="uk-UA" w:eastAsia="en-US"/>
              </w:rPr>
            </w:pPr>
            <w:r w:rsidRPr="00AD12E0">
              <w:rPr>
                <w:rFonts w:ascii="Times New Roman CYR" w:eastAsiaTheme="minorHAnsi" w:hAnsi="Times New Roman CYR" w:cs="Times New Roman CYR"/>
                <w:color w:val="000000"/>
                <w:sz w:val="28"/>
                <w:szCs w:val="28"/>
                <w:lang w:val="uk-UA" w:eastAsia="en-US"/>
              </w:rPr>
              <w:t>командування військових частин ЗСУ, НГУ, ДПСУ</w:t>
            </w:r>
            <w:r w:rsidRPr="00AD12E0">
              <w:rPr>
                <w:rFonts w:eastAsiaTheme="minorHAnsi"/>
                <w:color w:val="000000"/>
                <w:sz w:val="28"/>
                <w:szCs w:val="28"/>
                <w:lang w:val="uk-UA" w:eastAsia="en-US"/>
              </w:rPr>
              <w:t xml:space="preserve"> </w:t>
            </w:r>
            <w:r w:rsidRPr="00AD12E0">
              <w:rPr>
                <w:rFonts w:ascii="Times New Roman CYR" w:eastAsiaTheme="minorHAnsi" w:hAnsi="Times New Roman CYR" w:cs="Times New Roman CYR"/>
                <w:color w:val="000000"/>
                <w:sz w:val="28"/>
                <w:szCs w:val="28"/>
                <w:lang w:val="uk-UA" w:eastAsia="en-US"/>
              </w:rPr>
              <w:t>та інші військові формування</w:t>
            </w:r>
          </w:p>
        </w:tc>
      </w:tr>
      <w:tr w:rsidR="002E6E32" w:rsidRPr="00AD12E0" w:rsidTr="00B47F5A">
        <w:tc>
          <w:tcPr>
            <w:tcW w:w="795" w:type="dxa"/>
            <w:tcBorders>
              <w:top w:val="single" w:sz="4" w:space="0" w:color="auto"/>
              <w:left w:val="single" w:sz="4" w:space="0" w:color="auto"/>
              <w:bottom w:val="single" w:sz="4" w:space="0" w:color="auto"/>
              <w:right w:val="single" w:sz="4" w:space="0" w:color="auto"/>
            </w:tcBorders>
            <w:hideMark/>
          </w:tcPr>
          <w:p w:rsidR="002E6E32" w:rsidRDefault="002E6E32" w:rsidP="00B47F5A">
            <w:pPr>
              <w:spacing w:line="276" w:lineRule="auto"/>
              <w:jc w:val="center"/>
              <w:rPr>
                <w:sz w:val="28"/>
                <w:szCs w:val="28"/>
                <w:lang w:val="uk-UA" w:eastAsia="en-US"/>
              </w:rPr>
            </w:pPr>
            <w:r>
              <w:rPr>
                <w:sz w:val="28"/>
                <w:szCs w:val="28"/>
                <w:lang w:eastAsia="en-US"/>
              </w:rPr>
              <w:t>5.</w:t>
            </w:r>
          </w:p>
        </w:tc>
        <w:tc>
          <w:tcPr>
            <w:tcW w:w="3424" w:type="dxa"/>
            <w:tcBorders>
              <w:top w:val="single" w:sz="4" w:space="0" w:color="auto"/>
              <w:left w:val="single" w:sz="4" w:space="0" w:color="auto"/>
              <w:bottom w:val="single" w:sz="4" w:space="0" w:color="auto"/>
              <w:right w:val="single" w:sz="4" w:space="0" w:color="auto"/>
            </w:tcBorders>
            <w:hideMark/>
          </w:tcPr>
          <w:p w:rsidR="002E6E32" w:rsidRDefault="002E6E32" w:rsidP="00B47F5A">
            <w:pPr>
              <w:spacing w:line="276" w:lineRule="auto"/>
              <w:rPr>
                <w:sz w:val="28"/>
                <w:szCs w:val="28"/>
                <w:lang w:val="uk-UA" w:eastAsia="en-US"/>
              </w:rPr>
            </w:pPr>
            <w:r>
              <w:rPr>
                <w:sz w:val="28"/>
                <w:szCs w:val="28"/>
                <w:lang w:eastAsia="en-US"/>
              </w:rPr>
              <w:t>Відповідальний виконавець Програми</w:t>
            </w:r>
          </w:p>
        </w:tc>
        <w:tc>
          <w:tcPr>
            <w:tcW w:w="5387" w:type="dxa"/>
            <w:tcBorders>
              <w:top w:val="single" w:sz="4" w:space="0" w:color="auto"/>
              <w:left w:val="single" w:sz="4" w:space="0" w:color="auto"/>
              <w:bottom w:val="single" w:sz="4" w:space="0" w:color="auto"/>
              <w:right w:val="single" w:sz="4" w:space="0" w:color="auto"/>
            </w:tcBorders>
            <w:hideMark/>
          </w:tcPr>
          <w:p w:rsidR="002E6E32" w:rsidRPr="00AD12E0" w:rsidRDefault="002E6E32" w:rsidP="00B47F5A">
            <w:pPr>
              <w:spacing w:line="276" w:lineRule="auto"/>
              <w:rPr>
                <w:sz w:val="28"/>
                <w:szCs w:val="28"/>
                <w:lang w:val="uk-UA" w:eastAsia="en-US"/>
              </w:rPr>
            </w:pPr>
            <w:r w:rsidRPr="00AD12E0">
              <w:rPr>
                <w:sz w:val="28"/>
                <w:szCs w:val="28"/>
                <w:lang w:val="uk-UA" w:eastAsia="en-US"/>
              </w:rPr>
              <w:t xml:space="preserve">Вербська сільська рада, </w:t>
            </w:r>
          </w:p>
          <w:p w:rsidR="002E6E32" w:rsidRDefault="002E6E32" w:rsidP="00B47F5A">
            <w:pPr>
              <w:spacing w:line="276" w:lineRule="auto"/>
              <w:rPr>
                <w:sz w:val="28"/>
                <w:szCs w:val="28"/>
                <w:lang w:val="uk-UA" w:eastAsia="en-US"/>
              </w:rPr>
            </w:pPr>
            <w:r w:rsidRPr="00AD12E0">
              <w:rPr>
                <w:rFonts w:ascii="Times New Roman CYR" w:eastAsiaTheme="minorHAnsi" w:hAnsi="Times New Roman CYR" w:cs="Times New Roman CYR"/>
                <w:color w:val="000000"/>
                <w:sz w:val="28"/>
                <w:szCs w:val="28"/>
                <w:lang w:val="uk-UA" w:eastAsia="en-US"/>
              </w:rPr>
              <w:t>командування військових частин ЗСУ, НГУ, ДПСУ</w:t>
            </w:r>
            <w:r w:rsidRPr="00AD12E0">
              <w:rPr>
                <w:rFonts w:eastAsiaTheme="minorHAnsi"/>
                <w:color w:val="000000"/>
                <w:sz w:val="28"/>
                <w:szCs w:val="28"/>
                <w:lang w:val="uk-UA" w:eastAsia="en-US"/>
              </w:rPr>
              <w:t xml:space="preserve"> </w:t>
            </w:r>
            <w:r w:rsidRPr="00AD12E0">
              <w:rPr>
                <w:rFonts w:ascii="Times New Roman CYR" w:eastAsiaTheme="minorHAnsi" w:hAnsi="Times New Roman CYR" w:cs="Times New Roman CYR"/>
                <w:color w:val="000000"/>
                <w:sz w:val="28"/>
                <w:szCs w:val="28"/>
                <w:lang w:val="uk-UA" w:eastAsia="en-US"/>
              </w:rPr>
              <w:t>та інші військові формування</w:t>
            </w:r>
          </w:p>
        </w:tc>
      </w:tr>
      <w:tr w:rsidR="002E6E32" w:rsidTr="00B47F5A">
        <w:tc>
          <w:tcPr>
            <w:tcW w:w="795" w:type="dxa"/>
            <w:tcBorders>
              <w:top w:val="single" w:sz="4" w:space="0" w:color="auto"/>
              <w:left w:val="single" w:sz="4" w:space="0" w:color="auto"/>
              <w:bottom w:val="single" w:sz="4" w:space="0" w:color="auto"/>
              <w:right w:val="single" w:sz="4" w:space="0" w:color="auto"/>
            </w:tcBorders>
            <w:hideMark/>
          </w:tcPr>
          <w:p w:rsidR="002E6E32" w:rsidRDefault="002E6E32" w:rsidP="00B47F5A">
            <w:pPr>
              <w:spacing w:line="276" w:lineRule="auto"/>
              <w:jc w:val="center"/>
              <w:rPr>
                <w:sz w:val="28"/>
                <w:szCs w:val="28"/>
                <w:lang w:val="uk-UA" w:eastAsia="en-US"/>
              </w:rPr>
            </w:pPr>
            <w:r>
              <w:rPr>
                <w:sz w:val="28"/>
                <w:szCs w:val="28"/>
                <w:lang w:eastAsia="en-US"/>
              </w:rPr>
              <w:t>6.</w:t>
            </w:r>
          </w:p>
        </w:tc>
        <w:tc>
          <w:tcPr>
            <w:tcW w:w="3424" w:type="dxa"/>
            <w:tcBorders>
              <w:top w:val="single" w:sz="4" w:space="0" w:color="auto"/>
              <w:left w:val="single" w:sz="4" w:space="0" w:color="auto"/>
              <w:bottom w:val="single" w:sz="4" w:space="0" w:color="auto"/>
              <w:right w:val="single" w:sz="4" w:space="0" w:color="auto"/>
            </w:tcBorders>
            <w:hideMark/>
          </w:tcPr>
          <w:p w:rsidR="002E6E32" w:rsidRDefault="002E6E32" w:rsidP="00B47F5A">
            <w:pPr>
              <w:spacing w:line="276" w:lineRule="auto"/>
              <w:rPr>
                <w:sz w:val="28"/>
                <w:szCs w:val="28"/>
                <w:lang w:val="uk-UA" w:eastAsia="en-US"/>
              </w:rPr>
            </w:pPr>
            <w:r>
              <w:rPr>
                <w:sz w:val="28"/>
                <w:szCs w:val="28"/>
                <w:lang w:eastAsia="en-US"/>
              </w:rPr>
              <w:t>Термін реалізації Програми</w:t>
            </w:r>
          </w:p>
        </w:tc>
        <w:tc>
          <w:tcPr>
            <w:tcW w:w="5387" w:type="dxa"/>
            <w:tcBorders>
              <w:top w:val="single" w:sz="4" w:space="0" w:color="auto"/>
              <w:left w:val="single" w:sz="4" w:space="0" w:color="auto"/>
              <w:bottom w:val="single" w:sz="4" w:space="0" w:color="auto"/>
              <w:right w:val="single" w:sz="4" w:space="0" w:color="auto"/>
            </w:tcBorders>
            <w:hideMark/>
          </w:tcPr>
          <w:p w:rsidR="002E6E32" w:rsidRDefault="002E6E32" w:rsidP="00B47F5A">
            <w:pPr>
              <w:spacing w:line="276" w:lineRule="auto"/>
              <w:rPr>
                <w:sz w:val="28"/>
                <w:szCs w:val="28"/>
                <w:lang w:val="uk-UA" w:eastAsia="en-US"/>
              </w:rPr>
            </w:pPr>
            <w:r>
              <w:rPr>
                <w:sz w:val="28"/>
                <w:szCs w:val="28"/>
                <w:lang w:eastAsia="en-US"/>
              </w:rPr>
              <w:t>2026 рік</w:t>
            </w:r>
          </w:p>
        </w:tc>
      </w:tr>
      <w:tr w:rsidR="002E6E32" w:rsidTr="00B47F5A">
        <w:tc>
          <w:tcPr>
            <w:tcW w:w="795" w:type="dxa"/>
            <w:tcBorders>
              <w:top w:val="single" w:sz="4" w:space="0" w:color="auto"/>
              <w:left w:val="single" w:sz="4" w:space="0" w:color="auto"/>
              <w:bottom w:val="single" w:sz="4" w:space="0" w:color="auto"/>
              <w:right w:val="single" w:sz="4" w:space="0" w:color="auto"/>
            </w:tcBorders>
            <w:hideMark/>
          </w:tcPr>
          <w:p w:rsidR="002E6E32" w:rsidRDefault="002E6E32" w:rsidP="00B47F5A">
            <w:pPr>
              <w:spacing w:line="276" w:lineRule="auto"/>
              <w:jc w:val="center"/>
              <w:rPr>
                <w:sz w:val="28"/>
                <w:szCs w:val="28"/>
                <w:lang w:val="uk-UA" w:eastAsia="en-US"/>
              </w:rPr>
            </w:pPr>
            <w:r>
              <w:rPr>
                <w:sz w:val="28"/>
                <w:szCs w:val="28"/>
                <w:lang w:eastAsia="en-US"/>
              </w:rPr>
              <w:t>7.</w:t>
            </w:r>
          </w:p>
        </w:tc>
        <w:tc>
          <w:tcPr>
            <w:tcW w:w="3424" w:type="dxa"/>
            <w:tcBorders>
              <w:top w:val="single" w:sz="4" w:space="0" w:color="auto"/>
              <w:left w:val="single" w:sz="4" w:space="0" w:color="auto"/>
              <w:bottom w:val="single" w:sz="4" w:space="0" w:color="auto"/>
              <w:right w:val="single" w:sz="4" w:space="0" w:color="auto"/>
            </w:tcBorders>
            <w:hideMark/>
          </w:tcPr>
          <w:p w:rsidR="002E6E32" w:rsidRDefault="002E6E32" w:rsidP="00B47F5A">
            <w:pPr>
              <w:spacing w:line="276" w:lineRule="auto"/>
              <w:rPr>
                <w:sz w:val="28"/>
                <w:szCs w:val="28"/>
                <w:lang w:val="uk-UA" w:eastAsia="en-US"/>
              </w:rPr>
            </w:pPr>
            <w:r>
              <w:rPr>
                <w:sz w:val="28"/>
                <w:szCs w:val="28"/>
                <w:lang w:eastAsia="en-US"/>
              </w:rPr>
              <w:t>Кошти, задіяні на виконання Програми</w:t>
            </w:r>
          </w:p>
        </w:tc>
        <w:tc>
          <w:tcPr>
            <w:tcW w:w="5387" w:type="dxa"/>
            <w:tcBorders>
              <w:top w:val="single" w:sz="4" w:space="0" w:color="auto"/>
              <w:left w:val="single" w:sz="4" w:space="0" w:color="auto"/>
              <w:bottom w:val="single" w:sz="4" w:space="0" w:color="auto"/>
              <w:right w:val="single" w:sz="4" w:space="0" w:color="auto"/>
            </w:tcBorders>
            <w:hideMark/>
          </w:tcPr>
          <w:p w:rsidR="002E6E32" w:rsidRDefault="002E6E32" w:rsidP="00B47F5A">
            <w:pPr>
              <w:spacing w:line="276" w:lineRule="auto"/>
              <w:rPr>
                <w:sz w:val="28"/>
                <w:szCs w:val="28"/>
                <w:lang w:val="uk-UA" w:eastAsia="en-US"/>
              </w:rPr>
            </w:pPr>
            <w:r>
              <w:rPr>
                <w:sz w:val="28"/>
                <w:szCs w:val="28"/>
                <w:lang w:eastAsia="en-US"/>
              </w:rPr>
              <w:t>Бюджет Вербської сільської територіальної громади</w:t>
            </w:r>
          </w:p>
        </w:tc>
      </w:tr>
      <w:tr w:rsidR="002E6E32" w:rsidTr="00B47F5A">
        <w:tc>
          <w:tcPr>
            <w:tcW w:w="795" w:type="dxa"/>
            <w:tcBorders>
              <w:top w:val="single" w:sz="4" w:space="0" w:color="auto"/>
              <w:left w:val="single" w:sz="4" w:space="0" w:color="auto"/>
              <w:bottom w:val="single" w:sz="4" w:space="0" w:color="auto"/>
              <w:right w:val="single" w:sz="4" w:space="0" w:color="auto"/>
            </w:tcBorders>
            <w:hideMark/>
          </w:tcPr>
          <w:p w:rsidR="002E6E32" w:rsidRDefault="002E6E32" w:rsidP="00B47F5A">
            <w:pPr>
              <w:spacing w:line="276" w:lineRule="auto"/>
              <w:jc w:val="center"/>
              <w:rPr>
                <w:sz w:val="28"/>
                <w:szCs w:val="28"/>
                <w:lang w:val="uk-UA" w:eastAsia="en-US"/>
              </w:rPr>
            </w:pPr>
            <w:r>
              <w:rPr>
                <w:sz w:val="28"/>
                <w:szCs w:val="28"/>
                <w:lang w:eastAsia="en-US"/>
              </w:rPr>
              <w:t>7.</w:t>
            </w:r>
          </w:p>
        </w:tc>
        <w:tc>
          <w:tcPr>
            <w:tcW w:w="3424" w:type="dxa"/>
            <w:tcBorders>
              <w:top w:val="single" w:sz="4" w:space="0" w:color="auto"/>
              <w:left w:val="single" w:sz="4" w:space="0" w:color="auto"/>
              <w:bottom w:val="single" w:sz="4" w:space="0" w:color="auto"/>
              <w:right w:val="single" w:sz="4" w:space="0" w:color="auto"/>
            </w:tcBorders>
            <w:hideMark/>
          </w:tcPr>
          <w:p w:rsidR="002E6E32" w:rsidRDefault="002E6E32" w:rsidP="00B47F5A">
            <w:pPr>
              <w:spacing w:line="276" w:lineRule="auto"/>
              <w:rPr>
                <w:sz w:val="28"/>
                <w:szCs w:val="28"/>
                <w:lang w:val="uk-UA" w:eastAsia="en-US"/>
              </w:rPr>
            </w:pPr>
            <w:r>
              <w:rPr>
                <w:sz w:val="28"/>
                <w:szCs w:val="28"/>
                <w:lang w:eastAsia="en-US"/>
              </w:rPr>
              <w:t>Загальний обсяг фінансових ресурсів, необхідних для реалізації Програми</w:t>
            </w:r>
          </w:p>
        </w:tc>
        <w:tc>
          <w:tcPr>
            <w:tcW w:w="5387" w:type="dxa"/>
            <w:tcBorders>
              <w:top w:val="single" w:sz="4" w:space="0" w:color="auto"/>
              <w:left w:val="single" w:sz="4" w:space="0" w:color="auto"/>
              <w:bottom w:val="single" w:sz="4" w:space="0" w:color="auto"/>
              <w:right w:val="single" w:sz="4" w:space="0" w:color="auto"/>
            </w:tcBorders>
            <w:hideMark/>
          </w:tcPr>
          <w:p w:rsidR="002E6E32" w:rsidRDefault="002E6E32" w:rsidP="00B47F5A">
            <w:pPr>
              <w:spacing w:line="276" w:lineRule="auto"/>
              <w:rPr>
                <w:sz w:val="28"/>
                <w:szCs w:val="28"/>
                <w:lang w:val="uk-UA" w:eastAsia="en-US"/>
              </w:rPr>
            </w:pPr>
            <w:r>
              <w:rPr>
                <w:sz w:val="28"/>
                <w:szCs w:val="28"/>
                <w:lang w:eastAsia="en-US"/>
              </w:rPr>
              <w:t>100 000 гривень</w:t>
            </w:r>
          </w:p>
        </w:tc>
      </w:tr>
    </w:tbl>
    <w:p w:rsidR="002E6E32" w:rsidRDefault="002E6E32" w:rsidP="002E6E32">
      <w:pPr>
        <w:tabs>
          <w:tab w:val="left" w:pos="916"/>
          <w:tab w:val="left" w:pos="1832"/>
          <w:tab w:val="center" w:pos="4819"/>
          <w:tab w:val="right" w:pos="9639"/>
        </w:tabs>
        <w:jc w:val="center"/>
        <w:rPr>
          <w:sz w:val="28"/>
          <w:szCs w:val="28"/>
          <w:lang w:val="uk-UA" w:eastAsia="uk-UA"/>
        </w:rPr>
      </w:pPr>
    </w:p>
    <w:p w:rsidR="002E6E32" w:rsidRDefault="002E6E32" w:rsidP="002E6E32">
      <w:pPr>
        <w:tabs>
          <w:tab w:val="left" w:pos="916"/>
          <w:tab w:val="left" w:pos="1832"/>
          <w:tab w:val="center" w:pos="4819"/>
          <w:tab w:val="right" w:pos="9639"/>
        </w:tabs>
        <w:ind w:firstLine="360"/>
        <w:jc w:val="center"/>
        <w:rPr>
          <w:b/>
          <w:sz w:val="28"/>
          <w:szCs w:val="26"/>
        </w:rPr>
      </w:pPr>
      <w:r>
        <w:rPr>
          <w:b/>
          <w:sz w:val="28"/>
          <w:szCs w:val="26"/>
        </w:rPr>
        <w:t>ІІ. Обґрунтування необхідності прийняття Програми</w:t>
      </w:r>
    </w:p>
    <w:p w:rsidR="002E6E32" w:rsidRDefault="002E6E32" w:rsidP="002E6E32">
      <w:pPr>
        <w:tabs>
          <w:tab w:val="left" w:pos="916"/>
          <w:tab w:val="left" w:pos="1832"/>
          <w:tab w:val="center" w:pos="4819"/>
          <w:tab w:val="right" w:pos="9639"/>
        </w:tabs>
        <w:autoSpaceDN w:val="0"/>
        <w:adjustRightInd w:val="0"/>
        <w:spacing w:line="276" w:lineRule="auto"/>
        <w:jc w:val="both"/>
        <w:rPr>
          <w:rFonts w:eastAsiaTheme="minorHAnsi"/>
          <w:color w:val="000000"/>
          <w:sz w:val="28"/>
          <w:szCs w:val="28"/>
          <w:lang w:eastAsia="en-US"/>
        </w:rPr>
      </w:pPr>
      <w:r>
        <w:rPr>
          <w:rFonts w:ascii="Times New Roman CYR" w:eastAsiaTheme="minorHAnsi" w:hAnsi="Times New Roman CYR" w:cs="Times New Roman CYR"/>
          <w:color w:val="000000"/>
          <w:sz w:val="28"/>
          <w:szCs w:val="28"/>
          <w:lang w:eastAsia="en-US"/>
        </w:rPr>
        <w:tab/>
        <w:t>Програма</w:t>
      </w:r>
      <w:r>
        <w:rPr>
          <w:rFonts w:eastAsiaTheme="minorHAnsi"/>
          <w:color w:val="000000"/>
          <w:sz w:val="28"/>
          <w:szCs w:val="28"/>
          <w:lang w:eastAsia="en-US"/>
        </w:rPr>
        <w:t xml:space="preserve"> </w:t>
      </w:r>
      <w:r>
        <w:rPr>
          <w:rFonts w:ascii="Times New Roman CYR" w:eastAsiaTheme="minorHAnsi" w:hAnsi="Times New Roman CYR" w:cs="Times New Roman CYR"/>
          <w:color w:val="000000"/>
          <w:sz w:val="28"/>
          <w:szCs w:val="28"/>
          <w:lang w:eastAsia="en-US"/>
        </w:rPr>
        <w:t xml:space="preserve">фінансової підтримки військових частин Збройних Сил України, Національної гвардії України, Державної прикордонної служби </w:t>
      </w:r>
      <w:r>
        <w:rPr>
          <w:rFonts w:ascii="Times New Roman CYR" w:eastAsiaTheme="minorHAnsi" w:hAnsi="Times New Roman CYR" w:cs="Times New Roman CYR"/>
          <w:color w:val="000000"/>
          <w:sz w:val="28"/>
          <w:szCs w:val="28"/>
          <w:lang w:eastAsia="en-US"/>
        </w:rPr>
        <w:lastRenderedPageBreak/>
        <w:t>України та інших військових формувань</w:t>
      </w:r>
      <w:r>
        <w:rPr>
          <w:rFonts w:eastAsiaTheme="minorHAnsi"/>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на 202</w:t>
      </w:r>
      <w:r>
        <w:rPr>
          <w:rFonts w:eastAsiaTheme="minorHAnsi"/>
          <w:color w:val="000000"/>
          <w:sz w:val="28"/>
          <w:szCs w:val="28"/>
          <w:lang w:eastAsia="en-US"/>
        </w:rPr>
        <w:t xml:space="preserve">6 </w:t>
      </w:r>
      <w:r>
        <w:rPr>
          <w:rFonts w:ascii="Times New Roman CYR" w:eastAsiaTheme="minorHAnsi" w:hAnsi="Times New Roman CYR" w:cs="Times New Roman CYR"/>
          <w:color w:val="000000"/>
          <w:sz w:val="28"/>
          <w:szCs w:val="28"/>
          <w:lang w:eastAsia="en-US"/>
        </w:rPr>
        <w:t xml:space="preserve">рік (далі </w:t>
      </w:r>
      <w:r>
        <w:rPr>
          <w:rFonts w:eastAsiaTheme="minorHAnsi"/>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Програма) розроблена з метою матеріальної підтримки підрозділів та військових частин Збройних Сил України,</w:t>
      </w:r>
      <w:r>
        <w:rPr>
          <w:rFonts w:eastAsiaTheme="minorHAnsi"/>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Національної гвардії України, Державної прикордонної служби України та інших військових формувань, утворених відповідно до законів України, для посилення забезпечення державного суверенітету, територіальної цілісності та недоторканості України, захисту та охорони життя, прав, свобод і законних інтересів громадян, суспільства і держави від злочинних та інших протиправних посягань.</w:t>
      </w:r>
      <w:r>
        <w:rPr>
          <w:rFonts w:eastAsiaTheme="minorHAnsi"/>
          <w:color w:val="000000"/>
          <w:sz w:val="28"/>
          <w:szCs w:val="28"/>
          <w:lang w:eastAsia="en-US"/>
        </w:rPr>
        <w:t xml:space="preserve"> </w:t>
      </w:r>
    </w:p>
    <w:p w:rsidR="002E6E32" w:rsidRDefault="002E6E32" w:rsidP="002E6E32">
      <w:pPr>
        <w:tabs>
          <w:tab w:val="left" w:pos="916"/>
          <w:tab w:val="left" w:pos="1832"/>
          <w:tab w:val="center" w:pos="4819"/>
          <w:tab w:val="right" w:pos="9639"/>
        </w:tabs>
        <w:spacing w:line="276" w:lineRule="auto"/>
        <w:jc w:val="both"/>
        <w:rPr>
          <w:sz w:val="28"/>
          <w:szCs w:val="28"/>
          <w:lang w:eastAsia="uk-UA"/>
        </w:rPr>
      </w:pPr>
    </w:p>
    <w:p w:rsidR="002E6E32" w:rsidRDefault="002E6E32" w:rsidP="002E6E32">
      <w:pPr>
        <w:tabs>
          <w:tab w:val="left" w:pos="916"/>
          <w:tab w:val="left" w:pos="1832"/>
          <w:tab w:val="center" w:pos="4819"/>
          <w:tab w:val="right" w:pos="9639"/>
        </w:tabs>
        <w:spacing w:line="276" w:lineRule="auto"/>
        <w:ind w:left="1080"/>
        <w:jc w:val="center"/>
        <w:rPr>
          <w:b/>
          <w:sz w:val="28"/>
          <w:szCs w:val="28"/>
        </w:rPr>
      </w:pPr>
      <w:r>
        <w:rPr>
          <w:b/>
          <w:sz w:val="28"/>
          <w:szCs w:val="28"/>
        </w:rPr>
        <w:t>ІІІ. Мета Програми</w:t>
      </w:r>
    </w:p>
    <w:p w:rsidR="002E6E32" w:rsidRDefault="002E6E32" w:rsidP="002E6E32">
      <w:pPr>
        <w:tabs>
          <w:tab w:val="left" w:pos="916"/>
          <w:tab w:val="left" w:pos="1832"/>
          <w:tab w:val="center" w:pos="4819"/>
          <w:tab w:val="right" w:pos="9639"/>
        </w:tabs>
        <w:autoSpaceDN w:val="0"/>
        <w:adjustRightInd w:val="0"/>
        <w:spacing w:line="276" w:lineRule="auto"/>
        <w:jc w:val="both"/>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ab/>
        <w:t>Метою Програми є забезпечення належних умов для якісного виконання завдань та підтримки високого рівня боєготовності підрозділів та військових частин Збройних Сил України, Національної гвардії України, Державної прикордонної служби України та інших військових формувань, утворених відповідно до законів України</w:t>
      </w:r>
      <w:r>
        <w:rPr>
          <w:rFonts w:eastAsiaTheme="minorHAnsi"/>
          <w:color w:val="000000"/>
          <w:sz w:val="28"/>
          <w:szCs w:val="28"/>
          <w:lang w:eastAsia="en-US"/>
        </w:rPr>
        <w:t xml:space="preserve">, </w:t>
      </w:r>
      <w:r>
        <w:rPr>
          <w:rFonts w:ascii="Times New Roman CYR" w:eastAsiaTheme="minorHAnsi" w:hAnsi="Times New Roman CYR" w:cs="Times New Roman CYR"/>
          <w:color w:val="000000"/>
          <w:sz w:val="28"/>
          <w:szCs w:val="28"/>
          <w:lang w:eastAsia="en-US"/>
        </w:rPr>
        <w:t xml:space="preserve">а саме: </w:t>
      </w:r>
    </w:p>
    <w:p w:rsidR="002E6E32" w:rsidRDefault="002E6E32" w:rsidP="002E6E32">
      <w:pPr>
        <w:tabs>
          <w:tab w:val="left" w:pos="916"/>
          <w:tab w:val="left" w:pos="1832"/>
          <w:tab w:val="center" w:pos="4819"/>
          <w:tab w:val="right" w:pos="9639"/>
        </w:tabs>
        <w:autoSpaceDN w:val="0"/>
        <w:adjustRightInd w:val="0"/>
        <w:spacing w:line="276" w:lineRule="auto"/>
        <w:jc w:val="both"/>
        <w:rPr>
          <w:rFonts w:eastAsiaTheme="minorHAnsi"/>
          <w:color w:val="000000"/>
          <w:sz w:val="28"/>
          <w:szCs w:val="28"/>
          <w:lang w:eastAsia="en-US"/>
        </w:rPr>
      </w:pPr>
      <w:r>
        <w:rPr>
          <w:rFonts w:ascii="Times New Roman CYR" w:eastAsiaTheme="minorHAnsi" w:hAnsi="Times New Roman CYR" w:cs="Times New Roman CYR"/>
          <w:color w:val="000000"/>
          <w:sz w:val="28"/>
          <w:szCs w:val="28"/>
          <w:lang w:eastAsia="en-US"/>
        </w:rPr>
        <w:tab/>
      </w:r>
      <w:r>
        <w:rPr>
          <w:rFonts w:eastAsiaTheme="minorHAnsi"/>
          <w:color w:val="000000"/>
          <w:sz w:val="28"/>
          <w:szCs w:val="28"/>
          <w:lang w:eastAsia="en-US"/>
        </w:rPr>
        <w:t xml:space="preserve"> </w:t>
      </w:r>
      <w:r>
        <w:rPr>
          <w:rFonts w:ascii="Times New Roman CYR" w:eastAsiaTheme="minorHAnsi" w:hAnsi="Times New Roman CYR" w:cs="Times New Roman CYR"/>
          <w:color w:val="000000"/>
          <w:sz w:val="28"/>
          <w:szCs w:val="28"/>
          <w:lang w:eastAsia="en-US"/>
        </w:rPr>
        <w:t xml:space="preserve">підвищення обороноздатності та мобілізаційної готовності держави; налагодження ефективного цивільно </w:t>
      </w:r>
      <w:r>
        <w:rPr>
          <w:rFonts w:eastAsiaTheme="minorHAnsi"/>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військового співробітництва;</w:t>
      </w:r>
      <w:r>
        <w:rPr>
          <w:rFonts w:eastAsiaTheme="minorHAnsi"/>
          <w:color w:val="000000"/>
          <w:sz w:val="28"/>
          <w:szCs w:val="28"/>
          <w:lang w:eastAsia="en-US"/>
        </w:rPr>
        <w:t xml:space="preserve"> </w:t>
      </w:r>
    </w:p>
    <w:p w:rsidR="002E6E32" w:rsidRDefault="002E6E32" w:rsidP="002E6E32">
      <w:pPr>
        <w:tabs>
          <w:tab w:val="left" w:pos="916"/>
          <w:tab w:val="left" w:pos="1832"/>
          <w:tab w:val="center" w:pos="4819"/>
          <w:tab w:val="right" w:pos="9639"/>
        </w:tabs>
        <w:autoSpaceDN w:val="0"/>
        <w:adjustRightInd w:val="0"/>
        <w:spacing w:line="276" w:lineRule="auto"/>
        <w:jc w:val="both"/>
        <w:rPr>
          <w:rFonts w:eastAsiaTheme="minorHAnsi"/>
          <w:color w:val="000000"/>
          <w:sz w:val="28"/>
          <w:szCs w:val="28"/>
          <w:lang w:eastAsia="en-US"/>
        </w:rPr>
      </w:pPr>
      <w:r>
        <w:rPr>
          <w:rFonts w:eastAsiaTheme="minorHAnsi"/>
          <w:color w:val="000000"/>
          <w:sz w:val="28"/>
          <w:szCs w:val="28"/>
          <w:lang w:eastAsia="en-US"/>
        </w:rPr>
        <w:tab/>
      </w:r>
      <w:r>
        <w:rPr>
          <w:rFonts w:ascii="Times New Roman CYR" w:eastAsiaTheme="minorHAnsi" w:hAnsi="Times New Roman CYR" w:cs="Times New Roman CYR"/>
          <w:color w:val="000000"/>
          <w:sz w:val="28"/>
          <w:szCs w:val="28"/>
          <w:lang w:eastAsia="en-US"/>
        </w:rPr>
        <w:t>створення умов для повноцінної підготовки до виконання поставлених завдань перед військовою частиною;</w:t>
      </w:r>
      <w:r>
        <w:rPr>
          <w:rFonts w:eastAsiaTheme="minorHAnsi"/>
          <w:color w:val="000000"/>
          <w:sz w:val="28"/>
          <w:szCs w:val="28"/>
          <w:lang w:eastAsia="en-US"/>
        </w:rPr>
        <w:t xml:space="preserve"> </w:t>
      </w:r>
    </w:p>
    <w:p w:rsidR="002E6E32" w:rsidRDefault="002E6E32" w:rsidP="002E6E32">
      <w:pPr>
        <w:tabs>
          <w:tab w:val="left" w:pos="916"/>
          <w:tab w:val="left" w:pos="1832"/>
          <w:tab w:val="center" w:pos="4819"/>
          <w:tab w:val="right" w:pos="9639"/>
        </w:tabs>
        <w:autoSpaceDN w:val="0"/>
        <w:adjustRightInd w:val="0"/>
        <w:spacing w:line="276" w:lineRule="auto"/>
        <w:jc w:val="both"/>
        <w:rPr>
          <w:rFonts w:eastAsiaTheme="minorHAnsi"/>
          <w:color w:val="000000"/>
          <w:sz w:val="28"/>
          <w:szCs w:val="28"/>
          <w:lang w:eastAsia="en-US"/>
        </w:rPr>
      </w:pPr>
      <w:r>
        <w:rPr>
          <w:rFonts w:eastAsiaTheme="minorHAnsi"/>
          <w:color w:val="000000"/>
          <w:sz w:val="28"/>
          <w:szCs w:val="28"/>
          <w:lang w:eastAsia="en-US"/>
        </w:rPr>
        <w:tab/>
      </w:r>
      <w:r>
        <w:rPr>
          <w:rFonts w:ascii="Times New Roman CYR" w:eastAsiaTheme="minorHAnsi" w:hAnsi="Times New Roman CYR" w:cs="Times New Roman CYR"/>
          <w:color w:val="000000"/>
          <w:sz w:val="28"/>
          <w:szCs w:val="28"/>
          <w:lang w:eastAsia="en-US"/>
        </w:rPr>
        <w:t>зміцнення співпраці між органами місцевого самоврядування та військовим формуванням.</w:t>
      </w:r>
      <w:r>
        <w:rPr>
          <w:rFonts w:eastAsiaTheme="minorHAnsi"/>
          <w:color w:val="000000"/>
          <w:sz w:val="28"/>
          <w:szCs w:val="28"/>
          <w:lang w:eastAsia="en-US"/>
        </w:rPr>
        <w:t xml:space="preserve"> </w:t>
      </w:r>
    </w:p>
    <w:p w:rsidR="002E6E32" w:rsidRDefault="002E6E32" w:rsidP="002E6E32">
      <w:pPr>
        <w:tabs>
          <w:tab w:val="left" w:pos="916"/>
          <w:tab w:val="left" w:pos="1832"/>
          <w:tab w:val="center" w:pos="4819"/>
          <w:tab w:val="right" w:pos="9639"/>
        </w:tabs>
        <w:autoSpaceDN w:val="0"/>
        <w:adjustRightInd w:val="0"/>
        <w:spacing w:line="276" w:lineRule="auto"/>
        <w:jc w:val="both"/>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ab/>
        <w:t>Мета Програми досягається шляхом залучення фінансових ресурсів з бюджету Вербської сільської</w:t>
      </w:r>
      <w:r>
        <w:rPr>
          <w:rFonts w:eastAsiaTheme="minorHAnsi"/>
          <w:color w:val="000000"/>
          <w:sz w:val="28"/>
          <w:szCs w:val="28"/>
          <w:lang w:eastAsia="en-US"/>
        </w:rPr>
        <w:t xml:space="preserve"> </w:t>
      </w:r>
      <w:r>
        <w:rPr>
          <w:rFonts w:ascii="Times New Roman CYR" w:eastAsiaTheme="minorHAnsi" w:hAnsi="Times New Roman CYR" w:cs="Times New Roman CYR"/>
          <w:color w:val="000000"/>
          <w:sz w:val="28"/>
          <w:szCs w:val="28"/>
          <w:lang w:eastAsia="en-US"/>
        </w:rPr>
        <w:t>територіальної  громади та інших джерел, незаборонених законодавством, для підвищення обороноздатності України у боротьбі з військовою агресією російської федерації.</w:t>
      </w:r>
      <w:r>
        <w:rPr>
          <w:rFonts w:eastAsiaTheme="minorHAnsi"/>
          <w:color w:val="000000"/>
          <w:sz w:val="28"/>
          <w:szCs w:val="28"/>
          <w:lang w:eastAsia="en-US"/>
        </w:rPr>
        <w:t xml:space="preserve"> </w:t>
      </w:r>
    </w:p>
    <w:p w:rsidR="002E6E32" w:rsidRDefault="002E6E32" w:rsidP="002E6E32">
      <w:pPr>
        <w:tabs>
          <w:tab w:val="left" w:pos="916"/>
          <w:tab w:val="left" w:pos="1832"/>
          <w:tab w:val="center" w:pos="4819"/>
          <w:tab w:val="right" w:pos="9639"/>
        </w:tabs>
        <w:spacing w:line="276" w:lineRule="auto"/>
        <w:jc w:val="both"/>
        <w:rPr>
          <w:b/>
          <w:sz w:val="28"/>
          <w:szCs w:val="28"/>
          <w:lang w:eastAsia="uk-UA"/>
        </w:rPr>
      </w:pPr>
    </w:p>
    <w:p w:rsidR="002E6E32" w:rsidRDefault="002E6E32" w:rsidP="002E6E32">
      <w:pPr>
        <w:tabs>
          <w:tab w:val="left" w:pos="916"/>
          <w:tab w:val="left" w:pos="1832"/>
          <w:tab w:val="center" w:pos="4819"/>
          <w:tab w:val="right" w:pos="9639"/>
        </w:tabs>
        <w:autoSpaceDN w:val="0"/>
        <w:adjustRightInd w:val="0"/>
        <w:spacing w:line="276" w:lineRule="auto"/>
        <w:jc w:val="center"/>
        <w:rPr>
          <w:rFonts w:ascii="Times New Roman CYR" w:eastAsiaTheme="minorHAnsi" w:hAnsi="Times New Roman CYR" w:cs="Times New Roman CYR"/>
          <w:b/>
          <w:bCs/>
          <w:color w:val="000000"/>
          <w:sz w:val="28"/>
          <w:szCs w:val="28"/>
          <w:lang w:eastAsia="en-US"/>
        </w:rPr>
      </w:pPr>
      <w:r>
        <w:rPr>
          <w:b/>
          <w:noProof/>
          <w:sz w:val="28"/>
          <w:szCs w:val="28"/>
        </w:rPr>
        <w:t>І</w:t>
      </w:r>
      <w:r>
        <w:rPr>
          <w:b/>
          <w:sz w:val="28"/>
          <w:szCs w:val="28"/>
        </w:rPr>
        <w:t>V</w:t>
      </w:r>
      <w:r>
        <w:rPr>
          <w:rFonts w:eastAsiaTheme="minorHAnsi"/>
          <w:b/>
          <w:bCs/>
          <w:color w:val="000000"/>
          <w:sz w:val="28"/>
          <w:szCs w:val="28"/>
          <w:lang w:eastAsia="en-US"/>
        </w:rPr>
        <w:t xml:space="preserve">. </w:t>
      </w:r>
      <w:r>
        <w:rPr>
          <w:rFonts w:ascii="Times New Roman CYR" w:eastAsiaTheme="minorHAnsi" w:hAnsi="Times New Roman CYR" w:cs="Times New Roman CYR"/>
          <w:b/>
          <w:bCs/>
          <w:color w:val="000000"/>
          <w:sz w:val="28"/>
          <w:szCs w:val="28"/>
          <w:lang w:eastAsia="en-US"/>
        </w:rPr>
        <w:t>Напрями діяльності  і заходи Програми</w:t>
      </w:r>
    </w:p>
    <w:p w:rsidR="002E6E32" w:rsidRDefault="002E6E32" w:rsidP="002E6E32">
      <w:pPr>
        <w:tabs>
          <w:tab w:val="left" w:pos="916"/>
          <w:tab w:val="left" w:pos="1832"/>
          <w:tab w:val="center" w:pos="4819"/>
          <w:tab w:val="right" w:pos="9639"/>
        </w:tabs>
        <w:autoSpaceDN w:val="0"/>
        <w:adjustRightInd w:val="0"/>
        <w:spacing w:line="276" w:lineRule="auto"/>
        <w:jc w:val="both"/>
        <w:rPr>
          <w:rFonts w:eastAsiaTheme="minorHAnsi"/>
          <w:color w:val="000000"/>
          <w:sz w:val="28"/>
          <w:szCs w:val="28"/>
          <w:lang w:eastAsia="en-US"/>
        </w:rPr>
      </w:pPr>
      <w:r>
        <w:rPr>
          <w:rFonts w:eastAsiaTheme="minorHAnsi"/>
          <w:color w:val="000000"/>
          <w:sz w:val="28"/>
          <w:szCs w:val="28"/>
          <w:lang w:eastAsia="en-US"/>
        </w:rPr>
        <w:tab/>
        <w:t>-</w:t>
      </w:r>
      <w:r>
        <w:rPr>
          <w:rFonts w:ascii="Arial" w:eastAsiaTheme="minorHAnsi" w:hAnsi="Arial" w:cs="Arial"/>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зміцнення матеріально</w:t>
      </w:r>
      <w:r>
        <w:rPr>
          <w:rFonts w:eastAsiaTheme="minorHAnsi"/>
          <w:color w:val="000000"/>
          <w:sz w:val="28"/>
          <w:szCs w:val="28"/>
          <w:lang w:eastAsia="en-US"/>
        </w:rPr>
        <w:t>-</w:t>
      </w:r>
      <w:r>
        <w:rPr>
          <w:rFonts w:ascii="Times New Roman CYR" w:eastAsiaTheme="minorHAnsi" w:hAnsi="Times New Roman CYR" w:cs="Times New Roman CYR"/>
          <w:color w:val="000000"/>
          <w:sz w:val="28"/>
          <w:szCs w:val="28"/>
          <w:lang w:eastAsia="en-US"/>
        </w:rPr>
        <w:t>технічної бази військових частини Збройних Сил України, Національної гвардії України, підрозділів Державної прикордонної служби України, інших військових формувань;</w:t>
      </w:r>
      <w:r>
        <w:rPr>
          <w:rFonts w:eastAsiaTheme="minorHAnsi"/>
          <w:color w:val="000000"/>
          <w:sz w:val="28"/>
          <w:szCs w:val="28"/>
          <w:lang w:eastAsia="en-US"/>
        </w:rPr>
        <w:t xml:space="preserve"> </w:t>
      </w:r>
    </w:p>
    <w:p w:rsidR="002E6E32" w:rsidRDefault="002E6E32" w:rsidP="002E6E32">
      <w:pPr>
        <w:tabs>
          <w:tab w:val="left" w:pos="916"/>
          <w:tab w:val="left" w:pos="1832"/>
          <w:tab w:val="center" w:pos="4819"/>
          <w:tab w:val="right" w:pos="9639"/>
        </w:tabs>
        <w:autoSpaceDN w:val="0"/>
        <w:adjustRightInd w:val="0"/>
        <w:spacing w:line="276" w:lineRule="auto"/>
        <w:jc w:val="both"/>
        <w:rPr>
          <w:rFonts w:eastAsiaTheme="minorHAnsi"/>
          <w:color w:val="000000"/>
          <w:sz w:val="28"/>
          <w:szCs w:val="28"/>
          <w:lang w:eastAsia="en-US"/>
        </w:rPr>
      </w:pPr>
      <w:r>
        <w:rPr>
          <w:rFonts w:eastAsiaTheme="minorHAnsi"/>
          <w:color w:val="000000"/>
          <w:sz w:val="28"/>
          <w:szCs w:val="28"/>
          <w:lang w:eastAsia="en-US"/>
        </w:rPr>
        <w:tab/>
        <w:t>-</w:t>
      </w:r>
      <w:r>
        <w:rPr>
          <w:rFonts w:ascii="Arial" w:eastAsiaTheme="minorHAnsi" w:hAnsi="Arial" w:cs="Arial"/>
          <w:color w:val="000000"/>
          <w:sz w:val="28"/>
          <w:szCs w:val="28"/>
          <w:lang w:eastAsia="en-US"/>
        </w:rPr>
        <w:t xml:space="preserve"> </w:t>
      </w:r>
      <w:r>
        <w:rPr>
          <w:rFonts w:ascii="Times New Roman CYR" w:eastAsiaTheme="minorHAnsi" w:hAnsi="Times New Roman CYR" w:cs="Times New Roman CYR"/>
          <w:color w:val="000000"/>
          <w:sz w:val="28"/>
          <w:szCs w:val="28"/>
          <w:lang w:eastAsia="en-US"/>
        </w:rPr>
        <w:t>фінансування витрат, що пов</w:t>
      </w:r>
      <w:r>
        <w:rPr>
          <w:rFonts w:eastAsiaTheme="minorHAnsi"/>
          <w:color w:val="000000"/>
          <w:sz w:val="28"/>
          <w:szCs w:val="28"/>
          <w:lang w:eastAsia="en-US"/>
        </w:rPr>
        <w:t>’</w:t>
      </w:r>
      <w:r>
        <w:rPr>
          <w:rFonts w:ascii="Times New Roman CYR" w:eastAsiaTheme="minorHAnsi" w:hAnsi="Times New Roman CYR" w:cs="Times New Roman CYR"/>
          <w:color w:val="000000"/>
          <w:sz w:val="28"/>
          <w:szCs w:val="28"/>
          <w:lang w:eastAsia="en-US"/>
        </w:rPr>
        <w:t>язані з виконанням цієї Програми;</w:t>
      </w:r>
      <w:r>
        <w:rPr>
          <w:rFonts w:eastAsiaTheme="minorHAnsi"/>
          <w:color w:val="000000"/>
          <w:sz w:val="28"/>
          <w:szCs w:val="28"/>
          <w:lang w:eastAsia="en-US"/>
        </w:rPr>
        <w:t xml:space="preserve"> </w:t>
      </w:r>
    </w:p>
    <w:p w:rsidR="002E6E32" w:rsidRDefault="002E6E32" w:rsidP="002E6E32">
      <w:pPr>
        <w:tabs>
          <w:tab w:val="left" w:pos="916"/>
          <w:tab w:val="left" w:pos="1832"/>
          <w:tab w:val="center" w:pos="4819"/>
          <w:tab w:val="right" w:pos="9639"/>
        </w:tabs>
        <w:autoSpaceDN w:val="0"/>
        <w:adjustRightInd w:val="0"/>
        <w:spacing w:line="276" w:lineRule="auto"/>
        <w:jc w:val="both"/>
        <w:rPr>
          <w:rFonts w:eastAsiaTheme="minorHAnsi"/>
          <w:color w:val="000000"/>
          <w:sz w:val="28"/>
          <w:szCs w:val="28"/>
          <w:lang w:eastAsia="en-US"/>
        </w:rPr>
      </w:pPr>
      <w:r>
        <w:rPr>
          <w:rFonts w:eastAsiaTheme="minorHAnsi"/>
          <w:color w:val="000000"/>
          <w:sz w:val="28"/>
          <w:szCs w:val="28"/>
          <w:lang w:eastAsia="en-US"/>
        </w:rPr>
        <w:tab/>
        <w:t>-</w:t>
      </w:r>
      <w:r>
        <w:rPr>
          <w:rFonts w:ascii="Arial" w:eastAsiaTheme="minorHAnsi" w:hAnsi="Arial" w:cs="Arial"/>
          <w:color w:val="000000"/>
          <w:sz w:val="28"/>
          <w:szCs w:val="28"/>
          <w:lang w:eastAsia="en-US"/>
        </w:rPr>
        <w:t xml:space="preserve"> </w:t>
      </w:r>
      <w:r>
        <w:rPr>
          <w:rFonts w:ascii="Times New Roman CYR" w:eastAsiaTheme="minorHAnsi" w:hAnsi="Times New Roman CYR" w:cs="Times New Roman CYR"/>
          <w:color w:val="000000"/>
          <w:sz w:val="28"/>
          <w:szCs w:val="28"/>
          <w:lang w:eastAsia="en-US"/>
        </w:rPr>
        <w:t>інші потреби (в т.ч. ремонт транспортних засобів) згідно письмового подання командира відповідного учасника Програми;</w:t>
      </w:r>
      <w:r>
        <w:rPr>
          <w:rFonts w:eastAsiaTheme="minorHAnsi"/>
          <w:color w:val="000000"/>
          <w:sz w:val="28"/>
          <w:szCs w:val="28"/>
          <w:lang w:eastAsia="en-US"/>
        </w:rPr>
        <w:t xml:space="preserve"> </w:t>
      </w:r>
    </w:p>
    <w:p w:rsidR="002E6E32" w:rsidRDefault="002E6E32" w:rsidP="002E6E32">
      <w:pPr>
        <w:tabs>
          <w:tab w:val="left" w:pos="916"/>
          <w:tab w:val="left" w:pos="1832"/>
          <w:tab w:val="center" w:pos="4819"/>
          <w:tab w:val="right" w:pos="9639"/>
        </w:tabs>
        <w:autoSpaceDN w:val="0"/>
        <w:adjustRightInd w:val="0"/>
        <w:spacing w:line="276" w:lineRule="auto"/>
        <w:jc w:val="both"/>
        <w:rPr>
          <w:rFonts w:eastAsiaTheme="minorHAnsi"/>
          <w:color w:val="000000"/>
          <w:sz w:val="28"/>
          <w:szCs w:val="28"/>
          <w:lang w:eastAsia="en-US"/>
        </w:rPr>
      </w:pPr>
      <w:r>
        <w:rPr>
          <w:rFonts w:eastAsiaTheme="minorHAnsi"/>
          <w:color w:val="000000"/>
          <w:sz w:val="28"/>
          <w:szCs w:val="28"/>
          <w:lang w:eastAsia="en-US"/>
        </w:rPr>
        <w:tab/>
        <w:t>-</w:t>
      </w:r>
      <w:r>
        <w:rPr>
          <w:rFonts w:ascii="Arial" w:eastAsiaTheme="minorHAnsi" w:hAnsi="Arial" w:cs="Arial"/>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надання субвенції з бюджету Вербської сільської територіальної громади державному бюджету на зміцнення матеріально</w:t>
      </w:r>
      <w:r>
        <w:rPr>
          <w:rFonts w:eastAsiaTheme="minorHAnsi"/>
          <w:color w:val="000000"/>
          <w:sz w:val="28"/>
          <w:szCs w:val="28"/>
          <w:lang w:eastAsia="en-US"/>
        </w:rPr>
        <w:t>-</w:t>
      </w:r>
      <w:r>
        <w:rPr>
          <w:rFonts w:ascii="Times New Roman CYR" w:eastAsiaTheme="minorHAnsi" w:hAnsi="Times New Roman CYR" w:cs="Times New Roman CYR"/>
          <w:color w:val="000000"/>
          <w:sz w:val="28"/>
          <w:szCs w:val="28"/>
          <w:lang w:eastAsia="en-US"/>
        </w:rPr>
        <w:t>технічної бази військових частини Збройних Сил України, Національної гвардії України, підрозділів Державної прикордонної служби України, інших військових формувань;</w:t>
      </w:r>
      <w:r>
        <w:rPr>
          <w:rFonts w:eastAsiaTheme="minorHAnsi"/>
          <w:color w:val="000000"/>
          <w:sz w:val="28"/>
          <w:szCs w:val="28"/>
          <w:lang w:eastAsia="en-US"/>
        </w:rPr>
        <w:t xml:space="preserve"> </w:t>
      </w:r>
    </w:p>
    <w:p w:rsidR="002E6E32" w:rsidRDefault="002E6E32" w:rsidP="002E6E32">
      <w:pPr>
        <w:tabs>
          <w:tab w:val="left" w:pos="916"/>
          <w:tab w:val="left" w:pos="1832"/>
          <w:tab w:val="center" w:pos="4819"/>
          <w:tab w:val="right" w:pos="9639"/>
        </w:tabs>
        <w:autoSpaceDN w:val="0"/>
        <w:adjustRightInd w:val="0"/>
        <w:spacing w:line="276" w:lineRule="auto"/>
        <w:jc w:val="both"/>
        <w:rPr>
          <w:rFonts w:eastAsiaTheme="minorHAnsi"/>
          <w:color w:val="000000"/>
          <w:sz w:val="28"/>
          <w:szCs w:val="28"/>
          <w:lang w:eastAsia="en-US"/>
        </w:rPr>
      </w:pPr>
      <w:r>
        <w:rPr>
          <w:rFonts w:eastAsiaTheme="minorHAnsi"/>
          <w:color w:val="000000"/>
          <w:sz w:val="28"/>
          <w:szCs w:val="28"/>
          <w:lang w:eastAsia="en-US"/>
        </w:rPr>
        <w:tab/>
        <w:t>-</w:t>
      </w:r>
      <w:r>
        <w:rPr>
          <w:rFonts w:ascii="Arial" w:eastAsiaTheme="minorHAnsi" w:hAnsi="Arial" w:cs="Arial"/>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закупівля товарно</w:t>
      </w:r>
      <w:r>
        <w:rPr>
          <w:rFonts w:eastAsiaTheme="minorHAnsi"/>
          <w:color w:val="000000"/>
          <w:sz w:val="28"/>
          <w:szCs w:val="28"/>
          <w:lang w:eastAsia="en-US"/>
        </w:rPr>
        <w:t>-</w:t>
      </w:r>
      <w:r>
        <w:rPr>
          <w:rFonts w:ascii="Times New Roman CYR" w:eastAsiaTheme="minorHAnsi" w:hAnsi="Times New Roman CYR" w:cs="Times New Roman CYR"/>
          <w:color w:val="000000"/>
          <w:sz w:val="28"/>
          <w:szCs w:val="28"/>
          <w:lang w:eastAsia="en-US"/>
        </w:rPr>
        <w:t xml:space="preserve">матеріальних цінностей (далі </w:t>
      </w:r>
      <w:r>
        <w:rPr>
          <w:rFonts w:eastAsiaTheme="minorHAnsi"/>
          <w:color w:val="000000"/>
          <w:sz w:val="28"/>
          <w:szCs w:val="28"/>
          <w:lang w:eastAsia="en-US"/>
        </w:rPr>
        <w:t xml:space="preserve">– </w:t>
      </w:r>
      <w:r>
        <w:rPr>
          <w:rFonts w:ascii="Times New Roman CYR" w:eastAsiaTheme="minorHAnsi" w:hAnsi="Times New Roman CYR" w:cs="Times New Roman CYR"/>
          <w:color w:val="000000"/>
          <w:sz w:val="28"/>
          <w:szCs w:val="28"/>
          <w:lang w:eastAsia="en-US"/>
        </w:rPr>
        <w:t xml:space="preserve">ТМЦ) Вербською сільською радою та їх передача військовим частинам Збройних Сил України, </w:t>
      </w:r>
      <w:r>
        <w:rPr>
          <w:rFonts w:ascii="Times New Roman CYR" w:eastAsiaTheme="minorHAnsi" w:hAnsi="Times New Roman CYR" w:cs="Times New Roman CYR"/>
          <w:color w:val="000000"/>
          <w:sz w:val="28"/>
          <w:szCs w:val="28"/>
          <w:lang w:eastAsia="en-US"/>
        </w:rPr>
        <w:lastRenderedPageBreak/>
        <w:t>Національної гвардії України, підрозділам Державної прикордонної служби України, іншим військовим формуванням.</w:t>
      </w:r>
      <w:r>
        <w:rPr>
          <w:rFonts w:eastAsiaTheme="minorHAnsi"/>
          <w:color w:val="000000"/>
          <w:sz w:val="28"/>
          <w:szCs w:val="28"/>
          <w:lang w:eastAsia="en-US"/>
        </w:rPr>
        <w:t xml:space="preserve"> </w:t>
      </w:r>
    </w:p>
    <w:p w:rsidR="002E6E32" w:rsidRDefault="002E6E32" w:rsidP="002E6E32">
      <w:pPr>
        <w:tabs>
          <w:tab w:val="left" w:pos="916"/>
          <w:tab w:val="left" w:pos="1832"/>
          <w:tab w:val="center" w:pos="4819"/>
          <w:tab w:val="right" w:pos="9639"/>
        </w:tabs>
        <w:spacing w:line="276" w:lineRule="auto"/>
        <w:ind w:firstLine="709"/>
        <w:jc w:val="both"/>
        <w:rPr>
          <w:sz w:val="28"/>
          <w:szCs w:val="28"/>
          <w:lang w:eastAsia="uk-UA"/>
        </w:rPr>
      </w:pPr>
    </w:p>
    <w:p w:rsidR="002E6E32" w:rsidRDefault="002E6E32" w:rsidP="002E6E32">
      <w:pPr>
        <w:pStyle w:val="a5"/>
        <w:numPr>
          <w:ilvl w:val="0"/>
          <w:numId w:val="2"/>
        </w:numPr>
        <w:tabs>
          <w:tab w:val="left" w:pos="916"/>
          <w:tab w:val="left" w:pos="1832"/>
          <w:tab w:val="center" w:pos="4819"/>
          <w:tab w:val="right" w:pos="9639"/>
        </w:tabs>
        <w:autoSpaceDE w:val="0"/>
        <w:autoSpaceDN w:val="0"/>
        <w:adjustRightInd w:val="0"/>
        <w:spacing w:line="276" w:lineRule="auto"/>
        <w:jc w:val="center"/>
        <w:rPr>
          <w:rFonts w:eastAsiaTheme="minorHAnsi"/>
          <w:b/>
          <w:bCs/>
          <w:color w:val="000000"/>
          <w:sz w:val="28"/>
          <w:szCs w:val="28"/>
          <w:lang w:eastAsia="en-US"/>
        </w:rPr>
      </w:pPr>
      <w:r>
        <w:rPr>
          <w:rFonts w:ascii="Times New Roman CYR" w:eastAsiaTheme="minorHAnsi" w:hAnsi="Times New Roman CYR" w:cs="Times New Roman CYR"/>
          <w:b/>
          <w:bCs/>
          <w:color w:val="000000"/>
          <w:sz w:val="28"/>
          <w:szCs w:val="28"/>
          <w:lang w:eastAsia="en-US"/>
        </w:rPr>
        <w:t>Обґрунтування</w:t>
      </w:r>
      <w:r>
        <w:rPr>
          <w:rFonts w:eastAsiaTheme="minorHAnsi"/>
          <w:b/>
          <w:bCs/>
          <w:color w:val="000000"/>
          <w:sz w:val="28"/>
          <w:szCs w:val="28"/>
          <w:lang w:eastAsia="en-US"/>
        </w:rPr>
        <w:t xml:space="preserve"> </w:t>
      </w:r>
      <w:r>
        <w:rPr>
          <w:rFonts w:ascii="Times New Roman CYR" w:eastAsiaTheme="minorHAnsi" w:hAnsi="Times New Roman CYR" w:cs="Times New Roman CYR"/>
          <w:b/>
          <w:bCs/>
          <w:color w:val="000000"/>
          <w:sz w:val="28"/>
          <w:szCs w:val="28"/>
          <w:lang w:eastAsia="en-US"/>
        </w:rPr>
        <w:t>шляхів і засобів розв'язання проблеми,  строки виконання Програми</w:t>
      </w:r>
    </w:p>
    <w:p w:rsidR="002E6E32" w:rsidRDefault="002E6E32" w:rsidP="002E6E32">
      <w:pPr>
        <w:pStyle w:val="a5"/>
        <w:tabs>
          <w:tab w:val="left" w:pos="916"/>
          <w:tab w:val="left" w:pos="1832"/>
          <w:tab w:val="center" w:pos="4819"/>
          <w:tab w:val="right" w:pos="9639"/>
        </w:tabs>
        <w:autoSpaceDE w:val="0"/>
        <w:autoSpaceDN w:val="0"/>
        <w:adjustRightInd w:val="0"/>
        <w:spacing w:line="276" w:lineRule="auto"/>
        <w:ind w:left="0"/>
        <w:jc w:val="both"/>
        <w:rPr>
          <w:rFonts w:ascii="Times New Roman CYR" w:eastAsiaTheme="minorHAnsi" w:hAnsi="Times New Roman CYR" w:cs="Times New Roman CYR"/>
          <w:color w:val="000000"/>
          <w:sz w:val="28"/>
          <w:szCs w:val="28"/>
          <w:lang w:eastAsia="en-US"/>
        </w:rPr>
      </w:pPr>
      <w:r>
        <w:rPr>
          <w:rFonts w:eastAsiaTheme="minorHAnsi"/>
          <w:b/>
          <w:bCs/>
          <w:color w:val="000000"/>
          <w:sz w:val="28"/>
          <w:szCs w:val="28"/>
          <w:lang w:eastAsia="en-US"/>
        </w:rPr>
        <w:tab/>
      </w:r>
      <w:r>
        <w:rPr>
          <w:rFonts w:ascii="Times New Roman CYR" w:eastAsiaTheme="minorHAnsi" w:hAnsi="Times New Roman CYR" w:cs="Times New Roman CYR"/>
          <w:color w:val="000000"/>
          <w:sz w:val="28"/>
          <w:szCs w:val="28"/>
          <w:lang w:eastAsia="en-US"/>
        </w:rPr>
        <w:t>Програма спрямована на підвищення ефективності здійснення</w:t>
      </w:r>
    </w:p>
    <w:p w:rsidR="002E6E32" w:rsidRDefault="002E6E32" w:rsidP="002E6E32">
      <w:pPr>
        <w:pStyle w:val="a5"/>
        <w:tabs>
          <w:tab w:val="left" w:pos="916"/>
          <w:tab w:val="left" w:pos="1832"/>
          <w:tab w:val="center" w:pos="4819"/>
          <w:tab w:val="right" w:pos="9639"/>
        </w:tabs>
        <w:autoSpaceDE w:val="0"/>
        <w:autoSpaceDN w:val="0"/>
        <w:adjustRightInd w:val="0"/>
        <w:spacing w:line="276" w:lineRule="auto"/>
        <w:ind w:left="0"/>
        <w:jc w:val="both"/>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узгоджених заходів щодо оборони територіальної цілісності України, покращення здійснення оперативно</w:t>
      </w:r>
      <w:r>
        <w:rPr>
          <w:rFonts w:eastAsiaTheme="minorHAnsi"/>
          <w:color w:val="000000"/>
          <w:sz w:val="28"/>
          <w:szCs w:val="28"/>
          <w:lang w:eastAsia="en-US"/>
        </w:rPr>
        <w:t>-</w:t>
      </w:r>
      <w:r>
        <w:rPr>
          <w:rFonts w:ascii="Times New Roman CYR" w:eastAsiaTheme="minorHAnsi" w:hAnsi="Times New Roman CYR" w:cs="Times New Roman CYR"/>
          <w:color w:val="000000"/>
          <w:sz w:val="28"/>
          <w:szCs w:val="28"/>
          <w:lang w:eastAsia="en-US"/>
        </w:rPr>
        <w:t xml:space="preserve">службової діяльності підрозділів військових частин Збройних сил України, Національної гвардії України, Державної прикордонної служби України та інших військових формувань. </w:t>
      </w:r>
      <w:r>
        <w:rPr>
          <w:rFonts w:ascii="Times New Roman CYR" w:eastAsiaTheme="minorHAnsi" w:hAnsi="Times New Roman CYR" w:cs="Times New Roman CYR"/>
          <w:color w:val="000000"/>
          <w:sz w:val="28"/>
          <w:szCs w:val="28"/>
          <w:lang w:eastAsia="en-US"/>
        </w:rPr>
        <w:tab/>
        <w:t>Обсяги фінансових ресурсів бюджету Вербської сільської територіальної громади та</w:t>
      </w:r>
      <w:r>
        <w:rPr>
          <w:rFonts w:eastAsiaTheme="minorHAnsi"/>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напрямки їх використання визначаються в залежності від потреби, фінансових можливостей бюджету та з дотриманням вимог статті 85 Бюджетного кодексу України.</w:t>
      </w:r>
      <w:r>
        <w:rPr>
          <w:rFonts w:eastAsiaTheme="minorHAnsi"/>
          <w:color w:val="000000"/>
          <w:sz w:val="28"/>
          <w:szCs w:val="28"/>
          <w:lang w:eastAsia="en-US"/>
        </w:rPr>
        <w:t xml:space="preserve"> </w:t>
      </w:r>
    </w:p>
    <w:p w:rsidR="002E6E32" w:rsidRDefault="002E6E32" w:rsidP="002E6E32">
      <w:pPr>
        <w:pStyle w:val="a5"/>
        <w:tabs>
          <w:tab w:val="left" w:pos="916"/>
          <w:tab w:val="left" w:pos="1832"/>
          <w:tab w:val="center" w:pos="4819"/>
          <w:tab w:val="right" w:pos="9639"/>
        </w:tabs>
        <w:autoSpaceDE w:val="0"/>
        <w:autoSpaceDN w:val="0"/>
        <w:adjustRightInd w:val="0"/>
        <w:spacing w:line="276" w:lineRule="auto"/>
        <w:ind w:left="0"/>
        <w:jc w:val="both"/>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ab/>
        <w:t>Підставою для вирішення питання про надання фінансової та матеріальної підтримки (придбання засобів, техніки тощо) є клопотання (лист, заява) керівника підрозділу або військового командування частини.</w:t>
      </w:r>
      <w:r>
        <w:rPr>
          <w:rFonts w:eastAsiaTheme="minorHAnsi"/>
          <w:color w:val="000000"/>
          <w:sz w:val="28"/>
          <w:szCs w:val="28"/>
          <w:lang w:eastAsia="en-US"/>
        </w:rPr>
        <w:t xml:space="preserve">  </w:t>
      </w:r>
    </w:p>
    <w:p w:rsidR="002E6E32" w:rsidRDefault="002E6E32" w:rsidP="002E6E32">
      <w:pPr>
        <w:pStyle w:val="a5"/>
        <w:tabs>
          <w:tab w:val="left" w:pos="916"/>
          <w:tab w:val="left" w:pos="1832"/>
          <w:tab w:val="center" w:pos="4819"/>
          <w:tab w:val="right" w:pos="9639"/>
        </w:tabs>
        <w:autoSpaceDE w:val="0"/>
        <w:autoSpaceDN w:val="0"/>
        <w:adjustRightInd w:val="0"/>
        <w:spacing w:line="276" w:lineRule="auto"/>
        <w:ind w:left="0"/>
        <w:jc w:val="both"/>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ab/>
        <w:t>Практична реалізація завдань, визначених Програмою, буде досягатися шляхом:</w:t>
      </w:r>
      <w:r>
        <w:rPr>
          <w:rFonts w:eastAsiaTheme="minorHAnsi"/>
          <w:color w:val="000000"/>
          <w:sz w:val="28"/>
          <w:szCs w:val="28"/>
          <w:lang w:eastAsia="en-US"/>
        </w:rPr>
        <w:t xml:space="preserve"> </w:t>
      </w:r>
    </w:p>
    <w:p w:rsidR="002E6E32" w:rsidRPr="00AD12E0" w:rsidRDefault="002E6E32" w:rsidP="002E6E32">
      <w:pPr>
        <w:tabs>
          <w:tab w:val="left" w:pos="916"/>
          <w:tab w:val="left" w:pos="1832"/>
          <w:tab w:val="center" w:pos="4819"/>
          <w:tab w:val="right" w:pos="9639"/>
        </w:tabs>
        <w:autoSpaceDN w:val="0"/>
        <w:adjustRightInd w:val="0"/>
        <w:spacing w:line="276" w:lineRule="auto"/>
        <w:ind w:left="360"/>
        <w:jc w:val="both"/>
        <w:rPr>
          <w:rFonts w:eastAsiaTheme="minorHAnsi"/>
          <w:color w:val="000000"/>
          <w:sz w:val="28"/>
          <w:szCs w:val="28"/>
          <w:lang w:val="uk-UA" w:eastAsia="en-US"/>
        </w:rPr>
      </w:pPr>
      <w:r w:rsidRPr="00AD12E0">
        <w:rPr>
          <w:rFonts w:eastAsiaTheme="minorHAnsi"/>
          <w:color w:val="000000"/>
          <w:sz w:val="28"/>
          <w:szCs w:val="28"/>
          <w:lang w:val="uk-UA" w:eastAsia="en-US"/>
        </w:rPr>
        <w:t xml:space="preserve">- </w:t>
      </w:r>
      <w:r w:rsidRPr="00AD12E0">
        <w:rPr>
          <w:rFonts w:ascii="Times New Roman CYR" w:eastAsiaTheme="minorHAnsi" w:hAnsi="Times New Roman CYR" w:cs="Times New Roman CYR"/>
          <w:color w:val="000000"/>
          <w:sz w:val="28"/>
          <w:szCs w:val="28"/>
          <w:lang w:val="uk-UA" w:eastAsia="en-US"/>
        </w:rPr>
        <w:t>надання субвенції з бюджету Вербської сільської територіальної громади державному бюджету для проведення поточних, капітальних видатків на утримання військових частин Збройних Сил України,</w:t>
      </w:r>
      <w:r w:rsidRPr="00AD12E0">
        <w:rPr>
          <w:rFonts w:eastAsiaTheme="minorHAnsi"/>
          <w:color w:val="000000"/>
          <w:sz w:val="28"/>
          <w:szCs w:val="28"/>
          <w:lang w:val="uk-UA" w:eastAsia="en-US"/>
        </w:rPr>
        <w:t xml:space="preserve"> </w:t>
      </w:r>
      <w:r w:rsidRPr="00AD12E0">
        <w:rPr>
          <w:rFonts w:ascii="Times New Roman CYR" w:eastAsiaTheme="minorHAnsi" w:hAnsi="Times New Roman CYR" w:cs="Times New Roman CYR"/>
          <w:color w:val="000000"/>
          <w:sz w:val="28"/>
          <w:szCs w:val="28"/>
          <w:lang w:val="uk-UA" w:eastAsia="en-US"/>
        </w:rPr>
        <w:t>Національної гвардії України, Державної прикордонної служби України та інших військових формувань, утворених відповідно до законів України;</w:t>
      </w:r>
      <w:r w:rsidRPr="00AD12E0">
        <w:rPr>
          <w:rFonts w:eastAsiaTheme="minorHAnsi"/>
          <w:color w:val="000000"/>
          <w:sz w:val="28"/>
          <w:szCs w:val="28"/>
          <w:lang w:val="uk-UA" w:eastAsia="en-US"/>
        </w:rPr>
        <w:t xml:space="preserve"> </w:t>
      </w:r>
    </w:p>
    <w:p w:rsidR="002E6E32" w:rsidRPr="00AD12E0" w:rsidRDefault="002E6E32" w:rsidP="002E6E32">
      <w:pPr>
        <w:tabs>
          <w:tab w:val="left" w:pos="916"/>
          <w:tab w:val="left" w:pos="1832"/>
          <w:tab w:val="center" w:pos="4819"/>
          <w:tab w:val="right" w:pos="9639"/>
        </w:tabs>
        <w:autoSpaceDN w:val="0"/>
        <w:adjustRightInd w:val="0"/>
        <w:spacing w:line="276" w:lineRule="auto"/>
        <w:ind w:left="360"/>
        <w:jc w:val="both"/>
        <w:rPr>
          <w:rFonts w:eastAsiaTheme="minorHAnsi"/>
          <w:color w:val="000000"/>
          <w:sz w:val="28"/>
          <w:szCs w:val="28"/>
          <w:lang w:val="uk-UA" w:eastAsia="en-US"/>
        </w:rPr>
      </w:pPr>
      <w:r w:rsidRPr="00AD12E0">
        <w:rPr>
          <w:rFonts w:eastAsiaTheme="minorHAnsi"/>
          <w:color w:val="000000"/>
          <w:sz w:val="28"/>
          <w:szCs w:val="28"/>
          <w:lang w:val="uk-UA" w:eastAsia="en-US"/>
        </w:rPr>
        <w:t xml:space="preserve">- </w:t>
      </w:r>
      <w:r w:rsidRPr="00AD12E0">
        <w:rPr>
          <w:rFonts w:ascii="Times New Roman CYR" w:eastAsiaTheme="minorHAnsi" w:hAnsi="Times New Roman CYR" w:cs="Times New Roman CYR"/>
          <w:color w:val="000000"/>
          <w:sz w:val="28"/>
          <w:szCs w:val="28"/>
          <w:lang w:val="uk-UA" w:eastAsia="en-US"/>
        </w:rPr>
        <w:t>закупівлі</w:t>
      </w:r>
      <w:r w:rsidRPr="00AD12E0">
        <w:rPr>
          <w:rFonts w:eastAsiaTheme="minorHAnsi"/>
          <w:color w:val="000000"/>
          <w:sz w:val="28"/>
          <w:szCs w:val="28"/>
          <w:lang w:val="uk-UA" w:eastAsia="en-US"/>
        </w:rPr>
        <w:t xml:space="preserve"> </w:t>
      </w:r>
      <w:r w:rsidRPr="00AD12E0">
        <w:rPr>
          <w:rFonts w:ascii="Times New Roman CYR" w:eastAsiaTheme="minorHAnsi" w:hAnsi="Times New Roman CYR" w:cs="Times New Roman CYR"/>
          <w:color w:val="000000"/>
          <w:sz w:val="28"/>
          <w:szCs w:val="28"/>
          <w:lang w:val="uk-UA" w:eastAsia="en-US"/>
        </w:rPr>
        <w:t>товарно</w:t>
      </w:r>
      <w:r w:rsidRPr="00AD12E0">
        <w:rPr>
          <w:rFonts w:eastAsiaTheme="minorHAnsi"/>
          <w:color w:val="000000"/>
          <w:sz w:val="28"/>
          <w:szCs w:val="28"/>
          <w:lang w:val="uk-UA" w:eastAsia="en-US"/>
        </w:rPr>
        <w:t>-</w:t>
      </w:r>
      <w:r w:rsidRPr="00AD12E0">
        <w:rPr>
          <w:rFonts w:ascii="Times New Roman CYR" w:eastAsiaTheme="minorHAnsi" w:hAnsi="Times New Roman CYR" w:cs="Times New Roman CYR"/>
          <w:color w:val="000000"/>
          <w:sz w:val="28"/>
          <w:szCs w:val="28"/>
          <w:lang w:val="uk-UA" w:eastAsia="en-US"/>
        </w:rPr>
        <w:t>матеріальних цінностей, основних засобів, оплати послуг (крім комунальних), тощо та їх безкоштовна передача військовим частинам Збройних Сил України,</w:t>
      </w:r>
      <w:r w:rsidRPr="00AD12E0">
        <w:rPr>
          <w:rFonts w:eastAsiaTheme="minorHAnsi"/>
          <w:color w:val="000000"/>
          <w:sz w:val="28"/>
          <w:szCs w:val="28"/>
          <w:lang w:val="uk-UA" w:eastAsia="en-US"/>
        </w:rPr>
        <w:t xml:space="preserve"> </w:t>
      </w:r>
      <w:r w:rsidRPr="00AD12E0">
        <w:rPr>
          <w:rFonts w:ascii="Times New Roman CYR" w:eastAsiaTheme="minorHAnsi" w:hAnsi="Times New Roman CYR" w:cs="Times New Roman CYR"/>
          <w:color w:val="000000"/>
          <w:sz w:val="28"/>
          <w:szCs w:val="28"/>
          <w:lang w:val="uk-UA" w:eastAsia="en-US"/>
        </w:rPr>
        <w:t>Національної гвардії України, Державної прикордонної служби України та інших військових</w:t>
      </w:r>
      <w:r w:rsidRPr="00AD12E0">
        <w:rPr>
          <w:rFonts w:eastAsiaTheme="minorHAnsi"/>
          <w:color w:val="000000"/>
          <w:sz w:val="28"/>
          <w:szCs w:val="28"/>
          <w:lang w:val="uk-UA" w:eastAsia="en-US"/>
        </w:rPr>
        <w:t xml:space="preserve"> </w:t>
      </w:r>
      <w:r w:rsidRPr="00AD12E0">
        <w:rPr>
          <w:rFonts w:ascii="Times New Roman CYR" w:eastAsiaTheme="minorHAnsi" w:hAnsi="Times New Roman CYR" w:cs="Times New Roman CYR"/>
          <w:color w:val="000000"/>
          <w:sz w:val="28"/>
          <w:szCs w:val="28"/>
          <w:lang w:val="uk-UA" w:eastAsia="en-US"/>
        </w:rPr>
        <w:t>формувань, утворених відповідно до законів України;</w:t>
      </w:r>
      <w:r w:rsidRPr="00AD12E0">
        <w:rPr>
          <w:rFonts w:eastAsiaTheme="minorHAnsi"/>
          <w:color w:val="000000"/>
          <w:sz w:val="28"/>
          <w:szCs w:val="28"/>
          <w:lang w:val="uk-UA" w:eastAsia="en-US"/>
        </w:rPr>
        <w:t xml:space="preserve"> </w:t>
      </w:r>
      <w:r w:rsidRPr="00AD12E0">
        <w:rPr>
          <w:rFonts w:ascii="Times New Roman CYR" w:eastAsiaTheme="minorHAnsi" w:hAnsi="Times New Roman CYR" w:cs="Times New Roman CYR"/>
          <w:color w:val="000000"/>
          <w:sz w:val="28"/>
          <w:szCs w:val="28"/>
          <w:lang w:val="uk-UA" w:eastAsia="en-US"/>
        </w:rPr>
        <w:t>Виконавчим комітетом сільської ради приймається рішення про погодження передачі відповідній військовій частині коштів, придбаних засобів, техніки тощо.</w:t>
      </w:r>
      <w:r w:rsidRPr="00AD12E0">
        <w:rPr>
          <w:rFonts w:eastAsiaTheme="minorHAnsi"/>
          <w:color w:val="000000"/>
          <w:sz w:val="28"/>
          <w:szCs w:val="28"/>
          <w:lang w:val="uk-UA" w:eastAsia="en-US"/>
        </w:rPr>
        <w:t xml:space="preserve"> </w:t>
      </w:r>
    </w:p>
    <w:p w:rsidR="002E6E32" w:rsidRPr="00AD12E0" w:rsidRDefault="002E6E32" w:rsidP="002E6E32">
      <w:pPr>
        <w:tabs>
          <w:tab w:val="left" w:pos="916"/>
          <w:tab w:val="left" w:pos="1832"/>
          <w:tab w:val="center" w:pos="4819"/>
          <w:tab w:val="right" w:pos="9639"/>
        </w:tabs>
        <w:autoSpaceDN w:val="0"/>
        <w:adjustRightInd w:val="0"/>
        <w:spacing w:line="276" w:lineRule="auto"/>
        <w:ind w:left="360"/>
        <w:jc w:val="both"/>
        <w:rPr>
          <w:rFonts w:eastAsiaTheme="minorHAnsi"/>
          <w:color w:val="000000"/>
          <w:sz w:val="28"/>
          <w:szCs w:val="28"/>
          <w:lang w:val="uk-UA" w:eastAsia="en-US"/>
        </w:rPr>
      </w:pPr>
    </w:p>
    <w:p w:rsidR="002E6E32" w:rsidRDefault="002E6E32" w:rsidP="002E6E32">
      <w:pPr>
        <w:tabs>
          <w:tab w:val="left" w:pos="916"/>
          <w:tab w:val="left" w:pos="1832"/>
          <w:tab w:val="center" w:pos="4819"/>
          <w:tab w:val="right" w:pos="9639"/>
        </w:tabs>
        <w:spacing w:line="276" w:lineRule="auto"/>
        <w:jc w:val="center"/>
        <w:rPr>
          <w:b/>
          <w:bCs/>
          <w:sz w:val="28"/>
          <w:szCs w:val="28"/>
          <w:lang w:eastAsia="uk-UA"/>
        </w:rPr>
      </w:pPr>
      <w:r>
        <w:rPr>
          <w:b/>
          <w:bCs/>
          <w:sz w:val="28"/>
          <w:szCs w:val="28"/>
          <w:lang w:val="en-US"/>
        </w:rPr>
        <w:t>V</w:t>
      </w:r>
      <w:r>
        <w:rPr>
          <w:b/>
          <w:bCs/>
          <w:sz w:val="28"/>
          <w:szCs w:val="28"/>
        </w:rPr>
        <w:t>І. Фінансове забезпечення програми</w:t>
      </w:r>
    </w:p>
    <w:p w:rsidR="002E6E32" w:rsidRDefault="002E6E32" w:rsidP="002E6E32">
      <w:pPr>
        <w:tabs>
          <w:tab w:val="left" w:pos="916"/>
          <w:tab w:val="left" w:pos="1832"/>
          <w:tab w:val="center" w:pos="4819"/>
          <w:tab w:val="right" w:pos="9639"/>
        </w:tabs>
        <w:spacing w:line="276" w:lineRule="auto"/>
        <w:jc w:val="both"/>
        <w:rPr>
          <w:b/>
          <w:bCs/>
          <w:sz w:val="28"/>
          <w:szCs w:val="28"/>
        </w:rPr>
      </w:pPr>
      <w:r>
        <w:rPr>
          <w:b/>
          <w:bCs/>
          <w:sz w:val="28"/>
          <w:szCs w:val="28"/>
        </w:rPr>
        <w:tab/>
      </w:r>
      <w:r>
        <w:rPr>
          <w:rFonts w:ascii="Times New Roman CYR" w:eastAsiaTheme="minorHAnsi" w:hAnsi="Times New Roman CYR" w:cs="Times New Roman CYR"/>
          <w:color w:val="000000"/>
          <w:sz w:val="28"/>
          <w:szCs w:val="28"/>
          <w:lang w:eastAsia="en-US"/>
        </w:rPr>
        <w:t>Обсяг фінансування Програми</w:t>
      </w:r>
      <w:r>
        <w:rPr>
          <w:sz w:val="28"/>
          <w:szCs w:val="28"/>
        </w:rPr>
        <w:t xml:space="preserve"> здійснюється в межах затвердження бюджетних призначень на її виконання, передбачених в сільському бюджеті на відповідний рік, але</w:t>
      </w:r>
      <w:r>
        <w:rPr>
          <w:rFonts w:eastAsiaTheme="minorHAnsi"/>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може бути скорегований відповідно</w:t>
      </w:r>
      <w:r>
        <w:rPr>
          <w:rFonts w:eastAsiaTheme="minorHAnsi"/>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до можливостей дохідної частини</w:t>
      </w:r>
      <w:r>
        <w:rPr>
          <w:rFonts w:eastAsiaTheme="minorHAnsi"/>
          <w:color w:val="000000"/>
          <w:sz w:val="28"/>
          <w:szCs w:val="28"/>
          <w:lang w:eastAsia="en-US"/>
        </w:rPr>
        <w:t xml:space="preserve"> </w:t>
      </w:r>
      <w:r>
        <w:rPr>
          <w:rFonts w:ascii="Times New Roman CYR" w:eastAsiaTheme="minorHAnsi" w:hAnsi="Times New Roman CYR" w:cs="Times New Roman CYR"/>
          <w:color w:val="000000"/>
          <w:sz w:val="28"/>
          <w:szCs w:val="28"/>
          <w:lang w:eastAsia="en-US"/>
        </w:rPr>
        <w:t xml:space="preserve">бюджету </w:t>
      </w:r>
      <w:r>
        <w:rPr>
          <w:rFonts w:ascii="Times New Roman CYR" w:eastAsiaTheme="minorHAnsi" w:hAnsi="Times New Roman CYR" w:cs="Times New Roman CYR"/>
          <w:color w:val="000000"/>
          <w:sz w:val="28"/>
          <w:szCs w:val="28"/>
        </w:rPr>
        <w:t>Вербської сільської</w:t>
      </w:r>
      <w:r>
        <w:rPr>
          <w:rFonts w:ascii="Times New Roman CYR" w:eastAsiaTheme="minorHAnsi" w:hAnsi="Times New Roman CYR" w:cs="Times New Roman CYR"/>
          <w:color w:val="000000"/>
          <w:sz w:val="28"/>
          <w:szCs w:val="28"/>
          <w:lang w:eastAsia="en-US"/>
        </w:rPr>
        <w:t xml:space="preserve"> територіальної громади, виходячи з конкретних завдань, а також за рахунок інших джерел, не заборонених чинним законодавством (додаток до програми).</w:t>
      </w:r>
    </w:p>
    <w:p w:rsidR="002E6E32" w:rsidRDefault="002E6E32" w:rsidP="002E6E32">
      <w:pPr>
        <w:tabs>
          <w:tab w:val="left" w:pos="916"/>
          <w:tab w:val="left" w:pos="1832"/>
          <w:tab w:val="center" w:pos="4819"/>
          <w:tab w:val="right" w:pos="9639"/>
        </w:tabs>
        <w:spacing w:line="276" w:lineRule="auto"/>
        <w:jc w:val="both"/>
        <w:rPr>
          <w:sz w:val="28"/>
          <w:szCs w:val="28"/>
        </w:rPr>
      </w:pPr>
    </w:p>
    <w:p w:rsidR="002E6E32" w:rsidRDefault="002E6E32" w:rsidP="002E6E32">
      <w:pPr>
        <w:tabs>
          <w:tab w:val="left" w:pos="916"/>
          <w:tab w:val="left" w:pos="1832"/>
          <w:tab w:val="center" w:pos="4819"/>
          <w:tab w:val="right" w:pos="9639"/>
        </w:tabs>
        <w:autoSpaceDN w:val="0"/>
        <w:adjustRightInd w:val="0"/>
        <w:spacing w:line="276" w:lineRule="auto"/>
        <w:jc w:val="center"/>
        <w:rPr>
          <w:rFonts w:ascii="Times New Roman CYR" w:eastAsiaTheme="minorHAnsi" w:hAnsi="Times New Roman CYR" w:cs="Times New Roman CYR"/>
          <w:b/>
          <w:bCs/>
          <w:color w:val="000000"/>
          <w:sz w:val="28"/>
          <w:szCs w:val="28"/>
          <w:lang w:val="uk-UA" w:eastAsia="en-US"/>
        </w:rPr>
      </w:pPr>
      <w:r>
        <w:rPr>
          <w:b/>
          <w:sz w:val="28"/>
          <w:szCs w:val="26"/>
          <w:lang w:val="en-US"/>
        </w:rPr>
        <w:t>VI</w:t>
      </w:r>
      <w:r>
        <w:rPr>
          <w:b/>
          <w:sz w:val="28"/>
          <w:szCs w:val="26"/>
        </w:rPr>
        <w:t xml:space="preserve">І. </w:t>
      </w:r>
      <w:r>
        <w:rPr>
          <w:rFonts w:ascii="Times New Roman CYR" w:eastAsiaTheme="minorHAnsi" w:hAnsi="Times New Roman CYR" w:cs="Times New Roman CYR"/>
          <w:b/>
          <w:bCs/>
          <w:color w:val="000000"/>
          <w:sz w:val="28"/>
          <w:szCs w:val="28"/>
          <w:lang w:eastAsia="en-US"/>
        </w:rPr>
        <w:t>Очікувані результати від реалізації Програми (критерії оцінки ефективності виконання заходів)</w:t>
      </w:r>
    </w:p>
    <w:p w:rsidR="002E6E32" w:rsidRDefault="002E6E32" w:rsidP="002E6E32">
      <w:pPr>
        <w:tabs>
          <w:tab w:val="left" w:pos="916"/>
          <w:tab w:val="left" w:pos="1832"/>
          <w:tab w:val="center" w:pos="4819"/>
          <w:tab w:val="right" w:pos="9639"/>
        </w:tabs>
        <w:autoSpaceDN w:val="0"/>
        <w:adjustRightInd w:val="0"/>
        <w:spacing w:line="276" w:lineRule="auto"/>
        <w:jc w:val="both"/>
        <w:rPr>
          <w:rFonts w:eastAsiaTheme="minorHAnsi"/>
          <w:color w:val="000000"/>
          <w:sz w:val="28"/>
          <w:szCs w:val="28"/>
          <w:lang w:eastAsia="en-US"/>
        </w:rPr>
      </w:pPr>
      <w:r>
        <w:rPr>
          <w:rFonts w:ascii="Times New Roman CYR" w:eastAsiaTheme="minorHAnsi" w:hAnsi="Times New Roman CYR" w:cs="Times New Roman CYR"/>
          <w:color w:val="000000"/>
          <w:sz w:val="28"/>
          <w:szCs w:val="28"/>
          <w:lang w:eastAsia="en-US"/>
        </w:rPr>
        <w:tab/>
        <w:t xml:space="preserve"> Результативним показником ефективності виконання заходів Програми є проведення видатків, необхідних для покращення матеріально</w:t>
      </w:r>
      <w:r>
        <w:rPr>
          <w:rFonts w:eastAsiaTheme="minorHAnsi"/>
          <w:color w:val="000000"/>
          <w:sz w:val="28"/>
          <w:szCs w:val="28"/>
          <w:lang w:eastAsia="en-US"/>
        </w:rPr>
        <w:t>-</w:t>
      </w:r>
      <w:r>
        <w:rPr>
          <w:rFonts w:ascii="Times New Roman CYR" w:eastAsiaTheme="minorHAnsi" w:hAnsi="Times New Roman CYR" w:cs="Times New Roman CYR"/>
          <w:color w:val="000000"/>
          <w:sz w:val="28"/>
          <w:szCs w:val="28"/>
          <w:lang w:eastAsia="en-US"/>
        </w:rPr>
        <w:t xml:space="preserve">технічної бази </w:t>
      </w:r>
      <w:r>
        <w:rPr>
          <w:rFonts w:ascii="Times New Roman CYR" w:eastAsiaTheme="minorHAnsi" w:hAnsi="Times New Roman CYR" w:cs="Times New Roman CYR"/>
          <w:color w:val="000000"/>
          <w:sz w:val="28"/>
          <w:szCs w:val="28"/>
          <w:lang w:eastAsia="en-US"/>
        </w:rPr>
        <w:lastRenderedPageBreak/>
        <w:t>військових частин Збройних Сил України,</w:t>
      </w:r>
      <w:r>
        <w:rPr>
          <w:rFonts w:eastAsiaTheme="minorHAnsi"/>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Національної гвардії України, Державної прикордонної служби України та інших військових формувань, утворених відповідно до законів України, що підвищить ефективність цивільно</w:t>
      </w:r>
      <w:r>
        <w:rPr>
          <w:rFonts w:eastAsiaTheme="minorHAnsi"/>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військового співробітництва та сприятиме обороноздатності та мобілізаційній готовності держави.</w:t>
      </w:r>
      <w:r>
        <w:rPr>
          <w:rFonts w:eastAsiaTheme="minorHAnsi"/>
          <w:color w:val="000000"/>
          <w:sz w:val="28"/>
          <w:szCs w:val="28"/>
          <w:lang w:eastAsia="en-US"/>
        </w:rPr>
        <w:t xml:space="preserve">  </w:t>
      </w:r>
    </w:p>
    <w:p w:rsidR="002E6E32" w:rsidRDefault="002E6E32" w:rsidP="002E6E32">
      <w:pPr>
        <w:tabs>
          <w:tab w:val="left" w:pos="916"/>
          <w:tab w:val="left" w:pos="1832"/>
          <w:tab w:val="center" w:pos="4819"/>
          <w:tab w:val="right" w:pos="9639"/>
        </w:tabs>
        <w:autoSpaceDN w:val="0"/>
        <w:adjustRightInd w:val="0"/>
        <w:spacing w:line="276" w:lineRule="auto"/>
        <w:jc w:val="both"/>
        <w:rPr>
          <w:rFonts w:ascii="Times New Roman CYR" w:eastAsiaTheme="minorHAnsi" w:hAnsi="Times New Roman CYR" w:cs="Times New Roman CYR"/>
          <w:color w:val="000000"/>
          <w:sz w:val="28"/>
          <w:szCs w:val="28"/>
          <w:lang w:eastAsia="en-US"/>
        </w:rPr>
      </w:pPr>
    </w:p>
    <w:p w:rsidR="002E6E32" w:rsidRDefault="002E6E32" w:rsidP="002E6E32">
      <w:pPr>
        <w:tabs>
          <w:tab w:val="left" w:pos="916"/>
          <w:tab w:val="left" w:pos="1832"/>
          <w:tab w:val="center" w:pos="4819"/>
          <w:tab w:val="right" w:pos="9639"/>
        </w:tabs>
        <w:autoSpaceDN w:val="0"/>
        <w:adjustRightInd w:val="0"/>
        <w:spacing w:line="276" w:lineRule="auto"/>
        <w:jc w:val="center"/>
        <w:rPr>
          <w:rFonts w:eastAsiaTheme="minorHAnsi"/>
          <w:b/>
          <w:bCs/>
          <w:color w:val="000000"/>
          <w:sz w:val="28"/>
          <w:szCs w:val="28"/>
          <w:lang w:eastAsia="en-US"/>
        </w:rPr>
      </w:pPr>
      <w:r>
        <w:rPr>
          <w:b/>
          <w:sz w:val="28"/>
          <w:szCs w:val="26"/>
          <w:lang w:val="en-US"/>
        </w:rPr>
        <w:t>VI</w:t>
      </w:r>
      <w:r>
        <w:rPr>
          <w:b/>
          <w:sz w:val="28"/>
          <w:szCs w:val="26"/>
        </w:rPr>
        <w:t xml:space="preserve">ІІ. </w:t>
      </w:r>
      <w:r>
        <w:rPr>
          <w:rFonts w:ascii="Times New Roman CYR" w:eastAsiaTheme="minorHAnsi" w:hAnsi="Times New Roman CYR" w:cs="Times New Roman CYR"/>
          <w:b/>
          <w:bCs/>
          <w:color w:val="000000"/>
          <w:sz w:val="28"/>
          <w:szCs w:val="28"/>
          <w:lang w:eastAsia="en-US"/>
        </w:rPr>
        <w:t>Контроль за ходом виконання Програми</w:t>
      </w:r>
    </w:p>
    <w:p w:rsidR="002E6E32" w:rsidRDefault="002E6E32" w:rsidP="002E6E32">
      <w:pPr>
        <w:shd w:val="clear" w:color="auto" w:fill="FFFFFF"/>
        <w:tabs>
          <w:tab w:val="left" w:pos="916"/>
          <w:tab w:val="left" w:pos="1832"/>
          <w:tab w:val="center" w:pos="4819"/>
          <w:tab w:val="right" w:pos="9639"/>
        </w:tabs>
        <w:spacing w:line="276" w:lineRule="auto"/>
        <w:ind w:firstLine="708"/>
        <w:jc w:val="both"/>
        <w:rPr>
          <w:sz w:val="28"/>
          <w:szCs w:val="26"/>
        </w:rPr>
      </w:pPr>
      <w:r>
        <w:rPr>
          <w:sz w:val="28"/>
          <w:szCs w:val="26"/>
        </w:rPr>
        <w:t>Відповідальні виконавці зобов’язані:</w:t>
      </w:r>
    </w:p>
    <w:p w:rsidR="002E6E32" w:rsidRDefault="002E6E32" w:rsidP="002E6E32">
      <w:pPr>
        <w:shd w:val="clear" w:color="auto" w:fill="FFFFFF"/>
        <w:tabs>
          <w:tab w:val="left" w:pos="916"/>
          <w:tab w:val="left" w:pos="1832"/>
          <w:tab w:val="center" w:pos="4819"/>
          <w:tab w:val="right" w:pos="9639"/>
        </w:tabs>
        <w:spacing w:line="276" w:lineRule="auto"/>
        <w:ind w:firstLine="708"/>
        <w:jc w:val="both"/>
        <w:rPr>
          <w:sz w:val="28"/>
          <w:szCs w:val="26"/>
        </w:rPr>
      </w:pPr>
      <w:r>
        <w:rPr>
          <w:sz w:val="28"/>
          <w:szCs w:val="26"/>
        </w:rPr>
        <w:t>забезпечити цільове, своєчасне та ефективне використання коштів субвенції;</w:t>
      </w:r>
    </w:p>
    <w:p w:rsidR="002E6E32" w:rsidRDefault="002E6E32" w:rsidP="002E6E32">
      <w:pPr>
        <w:shd w:val="clear" w:color="auto" w:fill="FFFFFF"/>
        <w:tabs>
          <w:tab w:val="left" w:pos="916"/>
          <w:tab w:val="left" w:pos="1832"/>
          <w:tab w:val="center" w:pos="4819"/>
          <w:tab w:val="right" w:pos="9639"/>
        </w:tabs>
        <w:spacing w:line="276" w:lineRule="auto"/>
        <w:ind w:firstLine="708"/>
        <w:jc w:val="both"/>
        <w:rPr>
          <w:sz w:val="28"/>
          <w:szCs w:val="26"/>
        </w:rPr>
      </w:pPr>
      <w:r>
        <w:rPr>
          <w:sz w:val="28"/>
          <w:szCs w:val="26"/>
        </w:rPr>
        <w:t>надавати головному розпоряднику коштів звіти про використані кошти у терміни, встановлені для бухгалтерської звітності.</w:t>
      </w:r>
    </w:p>
    <w:p w:rsidR="002E6E32" w:rsidRDefault="002E6E32" w:rsidP="002E6E32">
      <w:pPr>
        <w:shd w:val="clear" w:color="auto" w:fill="FFFFFF"/>
        <w:tabs>
          <w:tab w:val="left" w:pos="916"/>
          <w:tab w:val="left" w:pos="1832"/>
          <w:tab w:val="center" w:pos="4819"/>
          <w:tab w:val="right" w:pos="9639"/>
        </w:tabs>
        <w:spacing w:line="276" w:lineRule="auto"/>
        <w:ind w:firstLine="709"/>
        <w:jc w:val="both"/>
        <w:rPr>
          <w:sz w:val="28"/>
          <w:szCs w:val="28"/>
        </w:rPr>
      </w:pPr>
      <w:r>
        <w:rPr>
          <w:sz w:val="28"/>
          <w:szCs w:val="26"/>
        </w:rPr>
        <w:t xml:space="preserve"> </w:t>
      </w:r>
      <w:r>
        <w:rPr>
          <w:sz w:val="28"/>
          <w:szCs w:val="28"/>
        </w:rPr>
        <w:t xml:space="preserve">Загальний контроль за виконанням Програми здійснюється постійною комісією сільської ради з питань </w:t>
      </w:r>
      <w:r>
        <w:rPr>
          <w:color w:val="000000"/>
          <w:spacing w:val="-2"/>
          <w:sz w:val="28"/>
          <w:szCs w:val="28"/>
        </w:rPr>
        <w:t>фінансів, бюджету, планування соціально-економічного розвитку, інвестицій та міжнародного співробітництва</w:t>
      </w:r>
      <w:r>
        <w:rPr>
          <w:sz w:val="28"/>
          <w:szCs w:val="28"/>
        </w:rPr>
        <w:t xml:space="preserve"> </w:t>
      </w:r>
    </w:p>
    <w:p w:rsidR="002E6E32" w:rsidRDefault="002E6E32" w:rsidP="002E6E32">
      <w:pPr>
        <w:shd w:val="clear" w:color="auto" w:fill="FFFFFF"/>
        <w:tabs>
          <w:tab w:val="left" w:pos="916"/>
          <w:tab w:val="left" w:pos="1832"/>
          <w:tab w:val="center" w:pos="4819"/>
          <w:tab w:val="right" w:pos="9639"/>
        </w:tabs>
        <w:ind w:firstLine="709"/>
        <w:jc w:val="both"/>
        <w:rPr>
          <w:sz w:val="28"/>
          <w:szCs w:val="28"/>
        </w:rPr>
      </w:pPr>
    </w:p>
    <w:p w:rsidR="002E6E32" w:rsidRDefault="002E6E32" w:rsidP="002E6E32">
      <w:pPr>
        <w:shd w:val="clear" w:color="auto" w:fill="FFFFFF"/>
        <w:tabs>
          <w:tab w:val="left" w:pos="916"/>
          <w:tab w:val="left" w:pos="1832"/>
          <w:tab w:val="center" w:pos="4819"/>
          <w:tab w:val="right" w:pos="9639"/>
        </w:tabs>
        <w:jc w:val="both"/>
        <w:rPr>
          <w:sz w:val="28"/>
          <w:szCs w:val="28"/>
        </w:rPr>
      </w:pPr>
    </w:p>
    <w:p w:rsidR="002E6E32" w:rsidRDefault="002E6E32" w:rsidP="002E6E32">
      <w:pPr>
        <w:tabs>
          <w:tab w:val="left" w:pos="916"/>
          <w:tab w:val="left" w:pos="1832"/>
          <w:tab w:val="center" w:pos="4819"/>
          <w:tab w:val="right" w:pos="9639"/>
        </w:tabs>
        <w:ind w:firstLine="708"/>
        <w:jc w:val="both"/>
        <w:rPr>
          <w:rFonts w:eastAsia="Calibri"/>
          <w:b/>
          <w:sz w:val="28"/>
          <w:szCs w:val="28"/>
        </w:rPr>
      </w:pPr>
      <w:r>
        <w:rPr>
          <w:rFonts w:eastAsia="Calibri"/>
          <w:b/>
          <w:sz w:val="28"/>
          <w:szCs w:val="28"/>
        </w:rPr>
        <w:t>Сільський голова</w:t>
      </w:r>
      <w:r>
        <w:rPr>
          <w:rFonts w:eastAsia="Calibri"/>
          <w:b/>
          <w:szCs w:val="28"/>
        </w:rPr>
        <w:tab/>
      </w:r>
      <w:r>
        <w:rPr>
          <w:rFonts w:eastAsia="Calibri"/>
          <w:b/>
          <w:szCs w:val="28"/>
        </w:rPr>
        <w:tab/>
      </w:r>
      <w:r>
        <w:rPr>
          <w:rFonts w:eastAsia="Calibri"/>
          <w:b/>
          <w:sz w:val="28"/>
          <w:szCs w:val="28"/>
        </w:rPr>
        <w:t xml:space="preserve">Каміла КОТВІНСЬКА </w:t>
      </w:r>
    </w:p>
    <w:p w:rsidR="002E6E32" w:rsidRDefault="002E6E32" w:rsidP="002E6E32">
      <w:pPr>
        <w:tabs>
          <w:tab w:val="left" w:pos="916"/>
          <w:tab w:val="left" w:pos="1832"/>
          <w:tab w:val="center" w:pos="4819"/>
          <w:tab w:val="right" w:pos="9639"/>
        </w:tabs>
        <w:rPr>
          <w:rFonts w:eastAsia="Calibri"/>
          <w:sz w:val="28"/>
          <w:szCs w:val="28"/>
        </w:rPr>
      </w:pPr>
    </w:p>
    <w:p w:rsidR="002E6E32" w:rsidRDefault="002E6E32" w:rsidP="002E6E32">
      <w:pPr>
        <w:tabs>
          <w:tab w:val="left" w:pos="916"/>
          <w:tab w:val="left" w:pos="1832"/>
          <w:tab w:val="center" w:pos="4819"/>
          <w:tab w:val="right" w:pos="9639"/>
        </w:tabs>
        <w:rPr>
          <w:rFonts w:eastAsia="Calibri"/>
          <w:sz w:val="28"/>
          <w:szCs w:val="28"/>
        </w:rPr>
      </w:pPr>
    </w:p>
    <w:p w:rsidR="002E6E32" w:rsidRDefault="002E6E32" w:rsidP="002E6E32">
      <w:pPr>
        <w:tabs>
          <w:tab w:val="left" w:pos="916"/>
          <w:tab w:val="left" w:pos="1832"/>
          <w:tab w:val="center" w:pos="4819"/>
          <w:tab w:val="right" w:pos="9639"/>
        </w:tabs>
        <w:rPr>
          <w:rFonts w:eastAsia="Calibri"/>
          <w:sz w:val="28"/>
          <w:szCs w:val="28"/>
        </w:rPr>
      </w:pPr>
    </w:p>
    <w:p w:rsidR="002E6E32" w:rsidRDefault="002E6E32" w:rsidP="002E6E32">
      <w:pPr>
        <w:tabs>
          <w:tab w:val="left" w:pos="916"/>
          <w:tab w:val="left" w:pos="1832"/>
          <w:tab w:val="center" w:pos="4819"/>
          <w:tab w:val="right" w:pos="9639"/>
        </w:tabs>
        <w:rPr>
          <w:rFonts w:eastAsia="Calibri"/>
          <w:sz w:val="28"/>
          <w:szCs w:val="28"/>
        </w:rPr>
      </w:pPr>
    </w:p>
    <w:p w:rsidR="002E6E32" w:rsidRDefault="002E6E32" w:rsidP="002E6E32">
      <w:pPr>
        <w:tabs>
          <w:tab w:val="left" w:pos="916"/>
          <w:tab w:val="left" w:pos="1832"/>
          <w:tab w:val="center" w:pos="4819"/>
          <w:tab w:val="right" w:pos="9639"/>
        </w:tabs>
        <w:rPr>
          <w:rFonts w:eastAsia="Calibri"/>
          <w:sz w:val="28"/>
          <w:szCs w:val="28"/>
        </w:rPr>
      </w:pPr>
    </w:p>
    <w:p w:rsidR="002E6E32" w:rsidRDefault="002E6E32" w:rsidP="002E6E32">
      <w:pPr>
        <w:tabs>
          <w:tab w:val="left" w:pos="916"/>
          <w:tab w:val="left" w:pos="1832"/>
          <w:tab w:val="center" w:pos="4819"/>
          <w:tab w:val="right" w:pos="9639"/>
        </w:tabs>
        <w:rPr>
          <w:rFonts w:eastAsia="Calibri"/>
          <w:sz w:val="28"/>
          <w:szCs w:val="28"/>
        </w:rPr>
      </w:pPr>
    </w:p>
    <w:p w:rsidR="002E6E32" w:rsidRDefault="002E6E32" w:rsidP="002E6E32">
      <w:pPr>
        <w:tabs>
          <w:tab w:val="left" w:pos="916"/>
          <w:tab w:val="left" w:pos="1832"/>
          <w:tab w:val="center" w:pos="4819"/>
          <w:tab w:val="right" w:pos="9639"/>
        </w:tabs>
        <w:rPr>
          <w:rFonts w:eastAsia="Calibri"/>
          <w:sz w:val="28"/>
          <w:szCs w:val="28"/>
        </w:rPr>
      </w:pPr>
    </w:p>
    <w:p w:rsidR="002E6E32" w:rsidRDefault="002E6E32" w:rsidP="002E6E32">
      <w:pPr>
        <w:tabs>
          <w:tab w:val="left" w:pos="916"/>
          <w:tab w:val="left" w:pos="1832"/>
          <w:tab w:val="center" w:pos="4819"/>
          <w:tab w:val="right" w:pos="9639"/>
        </w:tabs>
        <w:rPr>
          <w:rFonts w:eastAsia="Calibri"/>
          <w:sz w:val="28"/>
          <w:szCs w:val="28"/>
        </w:rPr>
      </w:pPr>
    </w:p>
    <w:p w:rsidR="002E6E32" w:rsidRDefault="002E6E32" w:rsidP="002E6E32">
      <w:pPr>
        <w:tabs>
          <w:tab w:val="left" w:pos="916"/>
          <w:tab w:val="left" w:pos="1832"/>
          <w:tab w:val="center" w:pos="4819"/>
          <w:tab w:val="right" w:pos="9639"/>
        </w:tabs>
        <w:rPr>
          <w:rFonts w:eastAsia="Calibri"/>
          <w:sz w:val="28"/>
          <w:szCs w:val="28"/>
        </w:rPr>
      </w:pPr>
    </w:p>
    <w:p w:rsidR="002E6E32" w:rsidRDefault="002E6E32" w:rsidP="002E6E32">
      <w:pPr>
        <w:tabs>
          <w:tab w:val="left" w:pos="916"/>
          <w:tab w:val="left" w:pos="1832"/>
          <w:tab w:val="center" w:pos="4819"/>
          <w:tab w:val="right" w:pos="9639"/>
        </w:tabs>
        <w:rPr>
          <w:rFonts w:eastAsia="Calibri"/>
          <w:sz w:val="28"/>
          <w:szCs w:val="28"/>
        </w:rPr>
      </w:pPr>
    </w:p>
    <w:p w:rsidR="002E6E32" w:rsidRDefault="002E6E32" w:rsidP="002E6E32">
      <w:pPr>
        <w:tabs>
          <w:tab w:val="left" w:pos="916"/>
          <w:tab w:val="left" w:pos="1832"/>
          <w:tab w:val="center" w:pos="4819"/>
          <w:tab w:val="right" w:pos="9639"/>
        </w:tabs>
        <w:rPr>
          <w:rFonts w:eastAsia="Calibri"/>
          <w:sz w:val="28"/>
          <w:szCs w:val="28"/>
        </w:rPr>
      </w:pPr>
    </w:p>
    <w:p w:rsidR="002E6E32" w:rsidRDefault="002E6E32" w:rsidP="002E6E32">
      <w:pPr>
        <w:tabs>
          <w:tab w:val="left" w:pos="916"/>
          <w:tab w:val="left" w:pos="1832"/>
          <w:tab w:val="center" w:pos="4819"/>
          <w:tab w:val="right" w:pos="9639"/>
        </w:tabs>
        <w:rPr>
          <w:rFonts w:eastAsia="Calibri"/>
          <w:sz w:val="28"/>
          <w:szCs w:val="28"/>
        </w:rPr>
      </w:pPr>
    </w:p>
    <w:p w:rsidR="002E6E32" w:rsidRDefault="002E6E32" w:rsidP="002E6E32">
      <w:pPr>
        <w:tabs>
          <w:tab w:val="left" w:pos="916"/>
          <w:tab w:val="left" w:pos="1832"/>
          <w:tab w:val="center" w:pos="4819"/>
          <w:tab w:val="right" w:pos="9639"/>
        </w:tabs>
        <w:rPr>
          <w:rFonts w:eastAsia="Calibri"/>
          <w:sz w:val="28"/>
          <w:szCs w:val="28"/>
        </w:rPr>
      </w:pPr>
    </w:p>
    <w:p w:rsidR="002E6E32" w:rsidRDefault="002E6E32" w:rsidP="002E6E32">
      <w:pPr>
        <w:tabs>
          <w:tab w:val="left" w:pos="916"/>
          <w:tab w:val="left" w:pos="1832"/>
          <w:tab w:val="center" w:pos="4819"/>
          <w:tab w:val="right" w:pos="9639"/>
        </w:tabs>
        <w:rPr>
          <w:rFonts w:eastAsia="Calibri"/>
          <w:sz w:val="28"/>
          <w:szCs w:val="28"/>
        </w:rPr>
        <w:sectPr w:rsidR="002E6E32">
          <w:pgSz w:w="11906" w:h="16838"/>
          <w:pgMar w:top="850" w:right="850" w:bottom="850" w:left="1417" w:header="708" w:footer="708" w:gutter="0"/>
          <w:cols w:space="720"/>
        </w:sectPr>
      </w:pPr>
    </w:p>
    <w:p w:rsidR="002E6E32" w:rsidRPr="00AD12E0" w:rsidRDefault="002E6E32" w:rsidP="002E6E32">
      <w:pPr>
        <w:tabs>
          <w:tab w:val="center" w:pos="4819"/>
          <w:tab w:val="left" w:pos="8115"/>
        </w:tabs>
        <w:ind w:left="8647"/>
        <w:rPr>
          <w:sz w:val="28"/>
          <w:szCs w:val="28"/>
          <w:lang w:val="uk-UA"/>
        </w:rPr>
      </w:pPr>
      <w:r w:rsidRPr="00AD12E0">
        <w:rPr>
          <w:sz w:val="28"/>
          <w:szCs w:val="28"/>
        </w:rPr>
        <w:lastRenderedPageBreak/>
        <w:t xml:space="preserve">Додаток   </w:t>
      </w:r>
    </w:p>
    <w:p w:rsidR="002E6E32" w:rsidRPr="00AD12E0" w:rsidRDefault="002E6E32" w:rsidP="002E6E32">
      <w:pPr>
        <w:tabs>
          <w:tab w:val="center" w:pos="4819"/>
          <w:tab w:val="left" w:pos="8115"/>
        </w:tabs>
        <w:ind w:left="8647"/>
        <w:rPr>
          <w:sz w:val="28"/>
          <w:szCs w:val="28"/>
          <w:lang w:val="uk-UA" w:eastAsia="en-US"/>
        </w:rPr>
      </w:pPr>
      <w:r w:rsidRPr="00AD12E0">
        <w:rPr>
          <w:sz w:val="28"/>
          <w:szCs w:val="28"/>
        </w:rPr>
        <w:t xml:space="preserve">до  Програми  </w:t>
      </w:r>
      <w:r w:rsidRPr="00AD12E0">
        <w:rPr>
          <w:sz w:val="28"/>
          <w:szCs w:val="28"/>
          <w:lang w:eastAsia="en-US"/>
        </w:rPr>
        <w:t xml:space="preserve">фінансової підтримки </w:t>
      </w:r>
    </w:p>
    <w:p w:rsidR="002E6E32" w:rsidRPr="00AD12E0" w:rsidRDefault="002E6E32" w:rsidP="002E6E32">
      <w:pPr>
        <w:tabs>
          <w:tab w:val="left" w:pos="916"/>
          <w:tab w:val="left" w:pos="1832"/>
          <w:tab w:val="center" w:pos="4819"/>
          <w:tab w:val="right" w:pos="9639"/>
        </w:tabs>
        <w:ind w:left="8647"/>
        <w:rPr>
          <w:sz w:val="28"/>
          <w:szCs w:val="28"/>
          <w:lang w:eastAsia="en-US"/>
        </w:rPr>
      </w:pPr>
      <w:r w:rsidRPr="00AD12E0">
        <w:rPr>
          <w:sz w:val="28"/>
          <w:szCs w:val="28"/>
          <w:lang w:eastAsia="en-US"/>
        </w:rPr>
        <w:t xml:space="preserve"> військових частин Збройних сил України,</w:t>
      </w:r>
    </w:p>
    <w:p w:rsidR="002E6E32" w:rsidRPr="00AD12E0" w:rsidRDefault="002E6E32" w:rsidP="002E6E32">
      <w:pPr>
        <w:tabs>
          <w:tab w:val="left" w:pos="916"/>
          <w:tab w:val="left" w:pos="1832"/>
          <w:tab w:val="center" w:pos="4819"/>
          <w:tab w:val="right" w:pos="9639"/>
        </w:tabs>
        <w:ind w:left="8647"/>
        <w:rPr>
          <w:rFonts w:eastAsiaTheme="minorHAnsi"/>
          <w:bCs/>
          <w:color w:val="000000"/>
          <w:sz w:val="28"/>
          <w:szCs w:val="28"/>
          <w:lang w:eastAsia="en-US"/>
        </w:rPr>
      </w:pPr>
      <w:r w:rsidRPr="00AD12E0">
        <w:rPr>
          <w:rFonts w:eastAsiaTheme="minorHAnsi"/>
          <w:bCs/>
          <w:color w:val="000000"/>
          <w:sz w:val="28"/>
          <w:szCs w:val="28"/>
          <w:lang w:eastAsia="en-US"/>
        </w:rPr>
        <w:t xml:space="preserve">Національної гвардії України, </w:t>
      </w:r>
    </w:p>
    <w:p w:rsidR="002E6E32" w:rsidRPr="00AD12E0" w:rsidRDefault="002E6E32" w:rsidP="002E6E32">
      <w:pPr>
        <w:tabs>
          <w:tab w:val="left" w:pos="916"/>
          <w:tab w:val="left" w:pos="1832"/>
          <w:tab w:val="center" w:pos="4819"/>
          <w:tab w:val="right" w:pos="9639"/>
        </w:tabs>
        <w:ind w:left="8647"/>
        <w:rPr>
          <w:rFonts w:eastAsiaTheme="minorHAnsi"/>
          <w:bCs/>
          <w:color w:val="000000"/>
          <w:sz w:val="28"/>
          <w:szCs w:val="28"/>
          <w:lang w:val="uk-UA" w:eastAsia="en-US"/>
        </w:rPr>
      </w:pPr>
      <w:r w:rsidRPr="00AD12E0">
        <w:rPr>
          <w:rFonts w:eastAsiaTheme="minorHAnsi"/>
          <w:bCs/>
          <w:color w:val="000000"/>
          <w:sz w:val="28"/>
          <w:szCs w:val="28"/>
          <w:lang w:eastAsia="en-US"/>
        </w:rPr>
        <w:t xml:space="preserve">Державної прикордонної служби України </w:t>
      </w:r>
    </w:p>
    <w:p w:rsidR="002E6E32" w:rsidRPr="00AD12E0" w:rsidRDefault="002E6E32" w:rsidP="002E6E32">
      <w:pPr>
        <w:tabs>
          <w:tab w:val="left" w:pos="916"/>
          <w:tab w:val="left" w:pos="1832"/>
          <w:tab w:val="center" w:pos="4819"/>
          <w:tab w:val="right" w:pos="9639"/>
        </w:tabs>
        <w:ind w:left="8647"/>
        <w:rPr>
          <w:rFonts w:eastAsiaTheme="minorHAnsi"/>
          <w:bCs/>
          <w:color w:val="000000"/>
          <w:sz w:val="28"/>
          <w:szCs w:val="28"/>
          <w:lang w:eastAsia="en-US"/>
        </w:rPr>
      </w:pPr>
      <w:r w:rsidRPr="00AD12E0">
        <w:rPr>
          <w:rFonts w:eastAsiaTheme="minorHAnsi"/>
          <w:bCs/>
          <w:color w:val="000000"/>
          <w:sz w:val="28"/>
          <w:szCs w:val="28"/>
          <w:lang w:eastAsia="en-US"/>
        </w:rPr>
        <w:t xml:space="preserve">  та  інших військових формувань на 2026 рік</w:t>
      </w:r>
    </w:p>
    <w:p w:rsidR="002E6E32" w:rsidRDefault="002E6E32" w:rsidP="002E6E32">
      <w:pPr>
        <w:tabs>
          <w:tab w:val="left" w:pos="916"/>
          <w:tab w:val="left" w:pos="1832"/>
          <w:tab w:val="center" w:pos="4819"/>
          <w:tab w:val="right" w:pos="9639"/>
        </w:tabs>
        <w:rPr>
          <w:lang w:eastAsia="uk-UA"/>
        </w:rPr>
      </w:pPr>
    </w:p>
    <w:p w:rsidR="002E6E32" w:rsidRPr="00AD12E0" w:rsidRDefault="002E6E32" w:rsidP="002E6E32">
      <w:pPr>
        <w:tabs>
          <w:tab w:val="left" w:pos="3373"/>
        </w:tabs>
        <w:jc w:val="center"/>
        <w:rPr>
          <w:b/>
          <w:sz w:val="28"/>
          <w:szCs w:val="28"/>
        </w:rPr>
      </w:pPr>
      <w:r w:rsidRPr="00AD12E0">
        <w:rPr>
          <w:b/>
          <w:sz w:val="28"/>
          <w:szCs w:val="28"/>
        </w:rPr>
        <w:t>ФІНАНСОВЕ ЗАБЕЗПЕЧЕННЯ</w:t>
      </w:r>
    </w:p>
    <w:p w:rsidR="002E6E32" w:rsidRDefault="002E6E32" w:rsidP="002E6E32">
      <w:pPr>
        <w:pStyle w:val="a3"/>
        <w:tabs>
          <w:tab w:val="left" w:pos="916"/>
          <w:tab w:val="left" w:pos="1832"/>
          <w:tab w:val="center" w:pos="4819"/>
          <w:tab w:val="right" w:pos="9639"/>
        </w:tabs>
        <w:spacing w:line="276" w:lineRule="auto"/>
        <w:ind w:firstLine="284"/>
        <w:jc w:val="center"/>
        <w:rPr>
          <w:rFonts w:ascii="Times New Roman" w:hAnsi="Times New Roman"/>
          <w:b/>
          <w:sz w:val="28"/>
          <w:szCs w:val="28"/>
          <w:lang w:val="uk-UA"/>
        </w:rPr>
      </w:pPr>
      <w:r>
        <w:rPr>
          <w:rFonts w:ascii="Times New Roman" w:hAnsi="Times New Roman"/>
          <w:b/>
          <w:sz w:val="28"/>
          <w:szCs w:val="28"/>
          <w:lang w:val="uk-UA"/>
        </w:rPr>
        <w:t>Програми</w:t>
      </w:r>
    </w:p>
    <w:p w:rsidR="002E6E32" w:rsidRDefault="002E6E32" w:rsidP="002E6E32">
      <w:pPr>
        <w:tabs>
          <w:tab w:val="left" w:pos="916"/>
          <w:tab w:val="left" w:pos="1832"/>
          <w:tab w:val="center" w:pos="4819"/>
          <w:tab w:val="right" w:pos="9639"/>
        </w:tabs>
        <w:autoSpaceDN w:val="0"/>
        <w:adjustRightInd w:val="0"/>
        <w:jc w:val="center"/>
        <w:rPr>
          <w:rFonts w:eastAsiaTheme="minorHAnsi"/>
          <w:b/>
          <w:bCs/>
          <w:color w:val="000000"/>
          <w:sz w:val="28"/>
          <w:szCs w:val="28"/>
          <w:lang w:val="uk-UA" w:eastAsia="en-US"/>
        </w:rPr>
      </w:pPr>
      <w:r>
        <w:rPr>
          <w:rFonts w:ascii="Times New Roman CYR" w:eastAsiaTheme="minorHAnsi" w:hAnsi="Times New Roman CYR" w:cs="Times New Roman CYR"/>
          <w:b/>
          <w:bCs/>
          <w:color w:val="000000"/>
          <w:sz w:val="28"/>
          <w:szCs w:val="28"/>
          <w:lang w:eastAsia="en-US"/>
        </w:rPr>
        <w:t>фінансової</w:t>
      </w:r>
      <w:r>
        <w:rPr>
          <w:rFonts w:eastAsiaTheme="minorHAnsi"/>
          <w:b/>
          <w:bCs/>
          <w:color w:val="000000"/>
          <w:sz w:val="28"/>
          <w:szCs w:val="28"/>
          <w:lang w:eastAsia="en-US"/>
        </w:rPr>
        <w:t xml:space="preserve"> </w:t>
      </w:r>
      <w:r>
        <w:rPr>
          <w:rFonts w:ascii="Times New Roman CYR" w:eastAsiaTheme="minorHAnsi" w:hAnsi="Times New Roman CYR" w:cs="Times New Roman CYR"/>
          <w:b/>
          <w:bCs/>
          <w:color w:val="000000"/>
          <w:sz w:val="28"/>
          <w:szCs w:val="28"/>
          <w:lang w:eastAsia="en-US"/>
        </w:rPr>
        <w:t>підтримки військових частин Збройних Сил України,</w:t>
      </w:r>
    </w:p>
    <w:p w:rsidR="002E6E32" w:rsidRDefault="002E6E32" w:rsidP="002E6E32">
      <w:pPr>
        <w:tabs>
          <w:tab w:val="left" w:pos="916"/>
          <w:tab w:val="left" w:pos="1832"/>
          <w:tab w:val="center" w:pos="4819"/>
          <w:tab w:val="right" w:pos="9639"/>
        </w:tabs>
        <w:autoSpaceDN w:val="0"/>
        <w:adjustRightInd w:val="0"/>
        <w:jc w:val="center"/>
        <w:rPr>
          <w:rFonts w:ascii="Times New Roman CYR" w:eastAsiaTheme="minorHAnsi" w:hAnsi="Times New Roman CYR" w:cs="Times New Roman CYR"/>
          <w:b/>
          <w:bCs/>
          <w:color w:val="000000"/>
          <w:sz w:val="28"/>
          <w:szCs w:val="28"/>
          <w:lang w:eastAsia="en-US"/>
        </w:rPr>
      </w:pPr>
      <w:r>
        <w:rPr>
          <w:rFonts w:ascii="Times New Roman CYR" w:eastAsiaTheme="minorHAnsi" w:hAnsi="Times New Roman CYR" w:cs="Times New Roman CYR"/>
          <w:b/>
          <w:bCs/>
          <w:color w:val="000000"/>
          <w:sz w:val="28"/>
          <w:szCs w:val="28"/>
          <w:lang w:eastAsia="en-US"/>
        </w:rPr>
        <w:t xml:space="preserve">Національної гвардії України, Державної прикордонної служби України та </w:t>
      </w:r>
    </w:p>
    <w:p w:rsidR="002E6E32" w:rsidRDefault="002E6E32" w:rsidP="002E6E32">
      <w:pPr>
        <w:tabs>
          <w:tab w:val="left" w:pos="916"/>
          <w:tab w:val="left" w:pos="1832"/>
          <w:tab w:val="center" w:pos="4819"/>
          <w:tab w:val="right" w:pos="9639"/>
        </w:tabs>
        <w:autoSpaceDN w:val="0"/>
        <w:adjustRightInd w:val="0"/>
        <w:jc w:val="center"/>
        <w:rPr>
          <w:rFonts w:eastAsiaTheme="minorHAnsi"/>
          <w:b/>
          <w:bCs/>
          <w:color w:val="000000"/>
          <w:sz w:val="28"/>
          <w:szCs w:val="28"/>
          <w:lang w:eastAsia="en-US"/>
        </w:rPr>
      </w:pPr>
      <w:r>
        <w:rPr>
          <w:rFonts w:ascii="Times New Roman CYR" w:eastAsiaTheme="minorHAnsi" w:hAnsi="Times New Roman CYR" w:cs="Times New Roman CYR"/>
          <w:b/>
          <w:bCs/>
          <w:color w:val="000000"/>
          <w:sz w:val="28"/>
          <w:szCs w:val="28"/>
          <w:lang w:eastAsia="en-US"/>
        </w:rPr>
        <w:t>інших військових формувань</w:t>
      </w:r>
      <w:r>
        <w:rPr>
          <w:rFonts w:eastAsiaTheme="minorHAnsi"/>
          <w:b/>
          <w:bCs/>
          <w:color w:val="000000"/>
          <w:sz w:val="28"/>
          <w:szCs w:val="28"/>
          <w:lang w:eastAsia="en-US"/>
        </w:rPr>
        <w:t xml:space="preserve"> </w:t>
      </w:r>
      <w:r>
        <w:rPr>
          <w:rFonts w:ascii="Times New Roman CYR" w:eastAsiaTheme="minorHAnsi" w:hAnsi="Times New Roman CYR" w:cs="Times New Roman CYR"/>
          <w:b/>
          <w:bCs/>
          <w:color w:val="000000"/>
          <w:sz w:val="28"/>
          <w:szCs w:val="28"/>
          <w:lang w:eastAsia="en-US"/>
        </w:rPr>
        <w:t>на 202</w:t>
      </w:r>
      <w:r>
        <w:rPr>
          <w:rFonts w:eastAsiaTheme="minorHAnsi"/>
          <w:b/>
          <w:bCs/>
          <w:color w:val="000000"/>
          <w:sz w:val="28"/>
          <w:szCs w:val="28"/>
          <w:lang w:eastAsia="en-US"/>
        </w:rPr>
        <w:t xml:space="preserve">6 </w:t>
      </w:r>
      <w:r>
        <w:rPr>
          <w:rFonts w:ascii="Times New Roman CYR" w:eastAsiaTheme="minorHAnsi" w:hAnsi="Times New Roman CYR" w:cs="Times New Roman CYR"/>
          <w:b/>
          <w:bCs/>
          <w:color w:val="000000"/>
          <w:sz w:val="28"/>
          <w:szCs w:val="28"/>
          <w:lang w:eastAsia="en-US"/>
        </w:rPr>
        <w:t>рік</w:t>
      </w:r>
    </w:p>
    <w:p w:rsidR="002E6E32" w:rsidRDefault="002E6E32" w:rsidP="002E6E32">
      <w:pPr>
        <w:tabs>
          <w:tab w:val="left" w:pos="916"/>
          <w:tab w:val="left" w:pos="1832"/>
          <w:tab w:val="center" w:pos="4819"/>
          <w:tab w:val="right" w:pos="9639"/>
        </w:tabs>
        <w:rPr>
          <w:rFonts w:eastAsia="Calibri"/>
          <w:sz w:val="28"/>
          <w:szCs w:val="28"/>
          <w:lang w:eastAsia="uk-UA"/>
        </w:rPr>
      </w:pPr>
    </w:p>
    <w:tbl>
      <w:tblPr>
        <w:tblStyle w:val="a7"/>
        <w:tblpPr w:leftFromText="180" w:rightFromText="180" w:vertAnchor="text" w:horzAnchor="margin" w:tblpY="266"/>
        <w:tblW w:w="14715" w:type="dxa"/>
        <w:tblLayout w:type="fixed"/>
        <w:tblLook w:val="04A0"/>
      </w:tblPr>
      <w:tblGrid>
        <w:gridCol w:w="674"/>
        <w:gridCol w:w="5531"/>
        <w:gridCol w:w="1843"/>
        <w:gridCol w:w="1277"/>
        <w:gridCol w:w="1702"/>
        <w:gridCol w:w="2127"/>
        <w:gridCol w:w="1561"/>
      </w:tblGrid>
      <w:tr w:rsidR="002E6E32" w:rsidTr="00B47F5A">
        <w:tc>
          <w:tcPr>
            <w:tcW w:w="675" w:type="dxa"/>
            <w:tcBorders>
              <w:top w:val="single" w:sz="4" w:space="0" w:color="auto"/>
              <w:left w:val="single" w:sz="4" w:space="0" w:color="auto"/>
              <w:bottom w:val="single" w:sz="4" w:space="0" w:color="auto"/>
              <w:right w:val="single" w:sz="4" w:space="0" w:color="auto"/>
            </w:tcBorders>
            <w:hideMark/>
          </w:tcPr>
          <w:p w:rsidR="002E6E32" w:rsidRDefault="002E6E32" w:rsidP="00B47F5A">
            <w:pPr>
              <w:pStyle w:val="a3"/>
              <w:spacing w:line="276" w:lineRule="auto"/>
              <w:jc w:val="both"/>
              <w:rPr>
                <w:rFonts w:ascii="Times New Roman" w:hAnsi="Times New Roman"/>
                <w:b/>
                <w:sz w:val="27"/>
                <w:szCs w:val="27"/>
                <w:lang w:val="uk-UA"/>
              </w:rPr>
            </w:pPr>
            <w:r>
              <w:rPr>
                <w:rFonts w:ascii="Times New Roman" w:hAnsi="Times New Roman"/>
                <w:b/>
                <w:sz w:val="27"/>
                <w:szCs w:val="27"/>
                <w:lang w:val="uk-UA"/>
              </w:rPr>
              <w:t>№ п/п</w:t>
            </w:r>
          </w:p>
        </w:tc>
        <w:tc>
          <w:tcPr>
            <w:tcW w:w="5529" w:type="dxa"/>
            <w:tcBorders>
              <w:top w:val="single" w:sz="4" w:space="0" w:color="auto"/>
              <w:left w:val="single" w:sz="4" w:space="0" w:color="auto"/>
              <w:bottom w:val="single" w:sz="4" w:space="0" w:color="auto"/>
              <w:right w:val="single" w:sz="4" w:space="0" w:color="auto"/>
            </w:tcBorders>
            <w:hideMark/>
          </w:tcPr>
          <w:p w:rsidR="002E6E32" w:rsidRDefault="002E6E32" w:rsidP="00B47F5A">
            <w:pPr>
              <w:pStyle w:val="a3"/>
              <w:spacing w:line="276" w:lineRule="auto"/>
              <w:jc w:val="both"/>
              <w:rPr>
                <w:rFonts w:ascii="Times New Roman" w:hAnsi="Times New Roman"/>
                <w:b/>
                <w:sz w:val="27"/>
                <w:szCs w:val="27"/>
                <w:lang w:val="uk-UA"/>
              </w:rPr>
            </w:pPr>
            <w:r>
              <w:rPr>
                <w:rFonts w:ascii="Times New Roman" w:hAnsi="Times New Roman"/>
                <w:b/>
                <w:sz w:val="27"/>
                <w:szCs w:val="27"/>
                <w:lang w:val="uk-UA"/>
              </w:rPr>
              <w:t>Назва заходу</w:t>
            </w:r>
          </w:p>
        </w:tc>
        <w:tc>
          <w:tcPr>
            <w:tcW w:w="1842" w:type="dxa"/>
            <w:tcBorders>
              <w:top w:val="single" w:sz="4" w:space="0" w:color="auto"/>
              <w:left w:val="single" w:sz="4" w:space="0" w:color="auto"/>
              <w:bottom w:val="single" w:sz="4" w:space="0" w:color="auto"/>
              <w:right w:val="single" w:sz="4" w:space="0" w:color="auto"/>
            </w:tcBorders>
            <w:hideMark/>
          </w:tcPr>
          <w:p w:rsidR="002E6E32" w:rsidRDefault="002E6E32" w:rsidP="00B47F5A">
            <w:pPr>
              <w:pStyle w:val="a3"/>
              <w:spacing w:line="276" w:lineRule="auto"/>
              <w:jc w:val="both"/>
              <w:rPr>
                <w:rFonts w:ascii="Times New Roman" w:hAnsi="Times New Roman"/>
                <w:b/>
                <w:sz w:val="27"/>
                <w:szCs w:val="27"/>
                <w:lang w:val="uk-UA"/>
              </w:rPr>
            </w:pPr>
            <w:r>
              <w:rPr>
                <w:rFonts w:ascii="Times New Roman" w:hAnsi="Times New Roman"/>
                <w:b/>
                <w:sz w:val="27"/>
                <w:szCs w:val="27"/>
                <w:lang w:val="uk-UA"/>
              </w:rPr>
              <w:t>Період виконання</w:t>
            </w:r>
          </w:p>
        </w:tc>
        <w:tc>
          <w:tcPr>
            <w:tcW w:w="1276" w:type="dxa"/>
            <w:tcBorders>
              <w:top w:val="single" w:sz="4" w:space="0" w:color="auto"/>
              <w:left w:val="single" w:sz="4" w:space="0" w:color="auto"/>
              <w:bottom w:val="single" w:sz="4" w:space="0" w:color="auto"/>
              <w:right w:val="single" w:sz="4" w:space="0" w:color="auto"/>
            </w:tcBorders>
            <w:hideMark/>
          </w:tcPr>
          <w:p w:rsidR="002E6E32" w:rsidRDefault="002E6E32" w:rsidP="00B47F5A">
            <w:pPr>
              <w:pStyle w:val="a3"/>
              <w:spacing w:line="276" w:lineRule="auto"/>
              <w:jc w:val="both"/>
              <w:rPr>
                <w:rFonts w:ascii="Times New Roman" w:hAnsi="Times New Roman"/>
                <w:b/>
                <w:sz w:val="27"/>
                <w:szCs w:val="27"/>
                <w:lang w:val="uk-UA"/>
              </w:rPr>
            </w:pPr>
            <w:r>
              <w:rPr>
                <w:rFonts w:ascii="Times New Roman" w:hAnsi="Times New Roman"/>
                <w:b/>
                <w:sz w:val="27"/>
                <w:szCs w:val="27"/>
                <w:lang w:val="uk-UA"/>
              </w:rPr>
              <w:t>Обсяг фінансу-</w:t>
            </w:r>
          </w:p>
          <w:p w:rsidR="002E6E32" w:rsidRDefault="002E6E32" w:rsidP="00B47F5A">
            <w:pPr>
              <w:pStyle w:val="a3"/>
              <w:spacing w:line="276" w:lineRule="auto"/>
              <w:jc w:val="both"/>
              <w:rPr>
                <w:rFonts w:ascii="Times New Roman" w:hAnsi="Times New Roman"/>
                <w:b/>
                <w:sz w:val="27"/>
                <w:szCs w:val="27"/>
                <w:lang w:val="uk-UA"/>
              </w:rPr>
            </w:pPr>
            <w:r>
              <w:rPr>
                <w:rFonts w:ascii="Times New Roman" w:hAnsi="Times New Roman"/>
                <w:b/>
                <w:sz w:val="27"/>
                <w:szCs w:val="27"/>
                <w:lang w:val="uk-UA"/>
              </w:rPr>
              <w:t>вання, грн.</w:t>
            </w:r>
          </w:p>
        </w:tc>
        <w:tc>
          <w:tcPr>
            <w:tcW w:w="1701" w:type="dxa"/>
            <w:tcBorders>
              <w:top w:val="single" w:sz="4" w:space="0" w:color="auto"/>
              <w:left w:val="single" w:sz="4" w:space="0" w:color="auto"/>
              <w:bottom w:val="single" w:sz="4" w:space="0" w:color="auto"/>
              <w:right w:val="single" w:sz="4" w:space="0" w:color="auto"/>
            </w:tcBorders>
            <w:hideMark/>
          </w:tcPr>
          <w:p w:rsidR="002E6E32" w:rsidRDefault="002E6E32" w:rsidP="00B47F5A">
            <w:pPr>
              <w:pStyle w:val="a3"/>
              <w:spacing w:line="276" w:lineRule="auto"/>
              <w:jc w:val="both"/>
              <w:rPr>
                <w:rFonts w:ascii="Times New Roman" w:hAnsi="Times New Roman"/>
                <w:b/>
                <w:sz w:val="27"/>
                <w:szCs w:val="27"/>
                <w:lang w:val="uk-UA"/>
              </w:rPr>
            </w:pPr>
            <w:r>
              <w:rPr>
                <w:rFonts w:ascii="Times New Roman" w:hAnsi="Times New Roman"/>
                <w:b/>
                <w:sz w:val="27"/>
                <w:szCs w:val="27"/>
                <w:lang w:val="uk-UA"/>
              </w:rPr>
              <w:t>Джерело фінансування</w:t>
            </w:r>
          </w:p>
        </w:tc>
        <w:tc>
          <w:tcPr>
            <w:tcW w:w="2126" w:type="dxa"/>
            <w:tcBorders>
              <w:top w:val="single" w:sz="4" w:space="0" w:color="auto"/>
              <w:left w:val="single" w:sz="4" w:space="0" w:color="auto"/>
              <w:bottom w:val="single" w:sz="4" w:space="0" w:color="auto"/>
              <w:right w:val="single" w:sz="4" w:space="0" w:color="auto"/>
            </w:tcBorders>
            <w:hideMark/>
          </w:tcPr>
          <w:p w:rsidR="002E6E32" w:rsidRDefault="002E6E32" w:rsidP="00B47F5A">
            <w:pPr>
              <w:pStyle w:val="a3"/>
              <w:spacing w:line="276" w:lineRule="auto"/>
              <w:jc w:val="both"/>
              <w:rPr>
                <w:rFonts w:ascii="Times New Roman" w:hAnsi="Times New Roman"/>
                <w:b/>
                <w:sz w:val="27"/>
                <w:szCs w:val="27"/>
                <w:lang w:val="uk-UA"/>
              </w:rPr>
            </w:pPr>
            <w:r>
              <w:rPr>
                <w:rFonts w:ascii="Times New Roman" w:hAnsi="Times New Roman"/>
                <w:b/>
                <w:sz w:val="27"/>
                <w:szCs w:val="27"/>
                <w:lang w:val="uk-UA"/>
              </w:rPr>
              <w:t>Відповідальні виконавці</w:t>
            </w:r>
          </w:p>
        </w:tc>
        <w:tc>
          <w:tcPr>
            <w:tcW w:w="1560" w:type="dxa"/>
            <w:tcBorders>
              <w:top w:val="single" w:sz="4" w:space="0" w:color="auto"/>
              <w:left w:val="single" w:sz="4" w:space="0" w:color="auto"/>
              <w:bottom w:val="single" w:sz="4" w:space="0" w:color="auto"/>
              <w:right w:val="single" w:sz="4" w:space="0" w:color="auto"/>
            </w:tcBorders>
            <w:hideMark/>
          </w:tcPr>
          <w:p w:rsidR="002E6E32" w:rsidRDefault="002E6E32" w:rsidP="00B47F5A">
            <w:pPr>
              <w:pStyle w:val="a3"/>
              <w:spacing w:line="276" w:lineRule="auto"/>
              <w:jc w:val="both"/>
              <w:rPr>
                <w:rFonts w:ascii="Times New Roman" w:hAnsi="Times New Roman"/>
                <w:b/>
                <w:sz w:val="27"/>
                <w:szCs w:val="27"/>
                <w:lang w:val="uk-UA"/>
              </w:rPr>
            </w:pPr>
            <w:r>
              <w:rPr>
                <w:rFonts w:ascii="Times New Roman" w:hAnsi="Times New Roman"/>
                <w:b/>
                <w:sz w:val="27"/>
                <w:szCs w:val="27"/>
                <w:lang w:val="uk-UA"/>
              </w:rPr>
              <w:t>Примітка</w:t>
            </w:r>
          </w:p>
        </w:tc>
      </w:tr>
      <w:tr w:rsidR="002E6E32" w:rsidTr="00B47F5A">
        <w:tc>
          <w:tcPr>
            <w:tcW w:w="675" w:type="dxa"/>
            <w:tcBorders>
              <w:top w:val="single" w:sz="4" w:space="0" w:color="auto"/>
              <w:left w:val="single" w:sz="4" w:space="0" w:color="auto"/>
              <w:bottom w:val="single" w:sz="4" w:space="0" w:color="auto"/>
              <w:right w:val="single" w:sz="4" w:space="0" w:color="auto"/>
            </w:tcBorders>
            <w:hideMark/>
          </w:tcPr>
          <w:p w:rsidR="002E6E32" w:rsidRDefault="002E6E32" w:rsidP="00B47F5A">
            <w:pPr>
              <w:pStyle w:val="a3"/>
              <w:spacing w:line="276" w:lineRule="auto"/>
              <w:jc w:val="both"/>
              <w:rPr>
                <w:rFonts w:ascii="Times New Roman" w:hAnsi="Times New Roman"/>
                <w:sz w:val="27"/>
                <w:szCs w:val="27"/>
                <w:lang w:val="uk-UA"/>
              </w:rPr>
            </w:pPr>
            <w:r>
              <w:rPr>
                <w:rFonts w:ascii="Times New Roman" w:hAnsi="Times New Roman"/>
                <w:sz w:val="27"/>
                <w:szCs w:val="27"/>
                <w:lang w:val="uk-UA"/>
              </w:rPr>
              <w:t>1</w:t>
            </w:r>
          </w:p>
        </w:tc>
        <w:tc>
          <w:tcPr>
            <w:tcW w:w="5529" w:type="dxa"/>
            <w:tcBorders>
              <w:top w:val="single" w:sz="4" w:space="0" w:color="auto"/>
              <w:left w:val="single" w:sz="4" w:space="0" w:color="auto"/>
              <w:bottom w:val="single" w:sz="4" w:space="0" w:color="auto"/>
              <w:right w:val="single" w:sz="4" w:space="0" w:color="auto"/>
            </w:tcBorders>
            <w:hideMark/>
          </w:tcPr>
          <w:p w:rsidR="002E6E32" w:rsidRDefault="002E6E32" w:rsidP="00B47F5A">
            <w:pPr>
              <w:pStyle w:val="a3"/>
              <w:jc w:val="both"/>
              <w:rPr>
                <w:rFonts w:ascii="Times New Roman" w:hAnsi="Times New Roman"/>
                <w:color w:val="000000"/>
                <w:spacing w:val="-6"/>
                <w:sz w:val="28"/>
                <w:szCs w:val="28"/>
                <w:lang w:val="uk-UA"/>
              </w:rPr>
            </w:pPr>
            <w:r>
              <w:rPr>
                <w:rFonts w:ascii="Times New Roman" w:hAnsi="Times New Roman"/>
                <w:color w:val="000000"/>
                <w:spacing w:val="-6"/>
                <w:sz w:val="28"/>
                <w:szCs w:val="28"/>
                <w:lang w:val="uk-UA"/>
              </w:rPr>
              <w:t xml:space="preserve">Надання субвенції з місцевого бюджету державному бюджету на виконання програм соціально-економічного розвитку регіону  </w:t>
            </w:r>
          </w:p>
          <w:p w:rsidR="002E6E32" w:rsidRDefault="002E6E32" w:rsidP="00B47F5A">
            <w:pPr>
              <w:pStyle w:val="a3"/>
              <w:jc w:val="both"/>
              <w:rPr>
                <w:rFonts w:ascii="Times New Roman" w:hAnsi="Times New Roman"/>
                <w:sz w:val="27"/>
                <w:szCs w:val="27"/>
                <w:lang w:val="uk-UA"/>
              </w:rPr>
            </w:pPr>
            <w:r>
              <w:rPr>
                <w:rFonts w:ascii="Times New Roman" w:hAnsi="Times New Roman"/>
                <w:sz w:val="28"/>
                <w:szCs w:val="28"/>
                <w:lang w:val="uk-UA"/>
              </w:rPr>
              <w:t xml:space="preserve">(Військовій частині А**** Збройних Сил України на придбання матеріалів для обладнання приміщень (для належного зберігання майна, БпЛА, РЕБ та ін.) (поточні видатки) </w:t>
            </w:r>
          </w:p>
        </w:tc>
        <w:tc>
          <w:tcPr>
            <w:tcW w:w="1842" w:type="dxa"/>
            <w:tcBorders>
              <w:top w:val="single" w:sz="4" w:space="0" w:color="auto"/>
              <w:left w:val="single" w:sz="4" w:space="0" w:color="auto"/>
              <w:bottom w:val="single" w:sz="4" w:space="0" w:color="auto"/>
              <w:right w:val="single" w:sz="4" w:space="0" w:color="auto"/>
            </w:tcBorders>
            <w:hideMark/>
          </w:tcPr>
          <w:p w:rsidR="002E6E32" w:rsidRDefault="002E6E32" w:rsidP="00B47F5A">
            <w:pPr>
              <w:pStyle w:val="a3"/>
              <w:spacing w:line="276" w:lineRule="auto"/>
              <w:jc w:val="both"/>
              <w:rPr>
                <w:rFonts w:ascii="Times New Roman" w:hAnsi="Times New Roman"/>
                <w:sz w:val="27"/>
                <w:szCs w:val="27"/>
                <w:lang w:val="uk-UA"/>
              </w:rPr>
            </w:pPr>
            <w:r>
              <w:rPr>
                <w:rFonts w:ascii="Times New Roman" w:hAnsi="Times New Roman"/>
                <w:sz w:val="27"/>
                <w:szCs w:val="27"/>
                <w:lang w:val="uk-UA"/>
              </w:rPr>
              <w:t>Протягом року</w:t>
            </w:r>
          </w:p>
        </w:tc>
        <w:tc>
          <w:tcPr>
            <w:tcW w:w="1276" w:type="dxa"/>
            <w:tcBorders>
              <w:top w:val="single" w:sz="4" w:space="0" w:color="auto"/>
              <w:left w:val="single" w:sz="4" w:space="0" w:color="auto"/>
              <w:bottom w:val="single" w:sz="4" w:space="0" w:color="auto"/>
              <w:right w:val="single" w:sz="4" w:space="0" w:color="auto"/>
            </w:tcBorders>
            <w:hideMark/>
          </w:tcPr>
          <w:p w:rsidR="002E6E32" w:rsidRDefault="002E6E32" w:rsidP="00B47F5A">
            <w:pPr>
              <w:pStyle w:val="a3"/>
              <w:spacing w:line="276" w:lineRule="auto"/>
              <w:jc w:val="both"/>
              <w:rPr>
                <w:rFonts w:ascii="Times New Roman" w:hAnsi="Times New Roman"/>
                <w:sz w:val="27"/>
                <w:szCs w:val="27"/>
                <w:lang w:val="uk-UA"/>
              </w:rPr>
            </w:pPr>
            <w:r>
              <w:rPr>
                <w:rFonts w:ascii="Times New Roman" w:hAnsi="Times New Roman"/>
                <w:sz w:val="27"/>
                <w:szCs w:val="27"/>
                <w:lang w:val="uk-UA"/>
              </w:rPr>
              <w:t>100 000</w:t>
            </w:r>
          </w:p>
        </w:tc>
        <w:tc>
          <w:tcPr>
            <w:tcW w:w="1701" w:type="dxa"/>
            <w:tcBorders>
              <w:top w:val="single" w:sz="4" w:space="0" w:color="auto"/>
              <w:left w:val="single" w:sz="4" w:space="0" w:color="auto"/>
              <w:bottom w:val="single" w:sz="4" w:space="0" w:color="auto"/>
              <w:right w:val="single" w:sz="4" w:space="0" w:color="auto"/>
            </w:tcBorders>
          </w:tcPr>
          <w:p w:rsidR="002E6E32" w:rsidRDefault="002E6E32" w:rsidP="00B47F5A">
            <w:pPr>
              <w:pStyle w:val="a3"/>
              <w:spacing w:line="276" w:lineRule="auto"/>
              <w:jc w:val="both"/>
              <w:rPr>
                <w:rFonts w:ascii="Times New Roman" w:hAnsi="Times New Roman"/>
                <w:sz w:val="27"/>
                <w:szCs w:val="27"/>
                <w:lang w:val="uk-UA"/>
              </w:rPr>
            </w:pPr>
            <w:r>
              <w:rPr>
                <w:rFonts w:ascii="Times New Roman" w:hAnsi="Times New Roman"/>
                <w:sz w:val="27"/>
                <w:szCs w:val="27"/>
                <w:lang w:val="uk-UA"/>
              </w:rPr>
              <w:t xml:space="preserve">Бюджет Вербської сільської територіальної громади </w:t>
            </w:r>
          </w:p>
          <w:p w:rsidR="002E6E32" w:rsidRDefault="002E6E32" w:rsidP="00B47F5A">
            <w:pPr>
              <w:pStyle w:val="a3"/>
              <w:spacing w:line="276" w:lineRule="auto"/>
              <w:jc w:val="both"/>
              <w:rPr>
                <w:rFonts w:ascii="Times New Roman" w:hAnsi="Times New Roman"/>
                <w:sz w:val="27"/>
                <w:szCs w:val="27"/>
                <w:lang w:val="uk-UA"/>
              </w:rPr>
            </w:pPr>
          </w:p>
        </w:tc>
        <w:tc>
          <w:tcPr>
            <w:tcW w:w="2126" w:type="dxa"/>
            <w:tcBorders>
              <w:top w:val="single" w:sz="4" w:space="0" w:color="auto"/>
              <w:left w:val="single" w:sz="4" w:space="0" w:color="auto"/>
              <w:bottom w:val="single" w:sz="4" w:space="0" w:color="auto"/>
              <w:right w:val="single" w:sz="4" w:space="0" w:color="auto"/>
            </w:tcBorders>
          </w:tcPr>
          <w:p w:rsidR="002E6E32" w:rsidRDefault="002E6E32" w:rsidP="00B47F5A">
            <w:pPr>
              <w:pStyle w:val="a3"/>
              <w:spacing w:line="276" w:lineRule="auto"/>
              <w:jc w:val="both"/>
              <w:rPr>
                <w:rFonts w:ascii="Times New Roman" w:hAnsi="Times New Roman"/>
                <w:sz w:val="27"/>
                <w:szCs w:val="27"/>
                <w:lang w:val="uk-UA"/>
              </w:rPr>
            </w:pPr>
            <w:r>
              <w:rPr>
                <w:rFonts w:ascii="Times New Roman" w:hAnsi="Times New Roman"/>
                <w:sz w:val="27"/>
                <w:szCs w:val="27"/>
                <w:lang w:val="uk-UA"/>
              </w:rPr>
              <w:t xml:space="preserve">Виконком Вербської сільської ради </w:t>
            </w:r>
          </w:p>
          <w:p w:rsidR="002E6E32" w:rsidRDefault="002E6E32" w:rsidP="00B47F5A">
            <w:pPr>
              <w:pStyle w:val="a3"/>
              <w:spacing w:line="276" w:lineRule="auto"/>
              <w:jc w:val="both"/>
              <w:rPr>
                <w:rFonts w:ascii="Times New Roman" w:hAnsi="Times New Roman"/>
                <w:sz w:val="27"/>
                <w:szCs w:val="27"/>
                <w:lang w:val="uk-UA"/>
              </w:rPr>
            </w:pPr>
          </w:p>
          <w:p w:rsidR="002E6E32" w:rsidRDefault="002E6E32" w:rsidP="00B47F5A">
            <w:pPr>
              <w:pStyle w:val="a3"/>
              <w:spacing w:line="276" w:lineRule="auto"/>
              <w:jc w:val="both"/>
              <w:rPr>
                <w:rFonts w:ascii="Times New Roman CYR" w:eastAsiaTheme="minorHAnsi" w:hAnsi="Times New Roman CYR" w:cs="Times New Roman CYR"/>
                <w:color w:val="000000"/>
                <w:sz w:val="28"/>
                <w:szCs w:val="28"/>
                <w:lang w:val="uk-UA"/>
              </w:rPr>
            </w:pPr>
            <w:r>
              <w:rPr>
                <w:rFonts w:ascii="Times New Roman CYR" w:eastAsiaTheme="minorHAnsi" w:hAnsi="Times New Roman CYR" w:cs="Times New Roman CYR"/>
                <w:color w:val="000000"/>
                <w:sz w:val="28"/>
                <w:szCs w:val="28"/>
                <w:lang w:val="uk-UA"/>
              </w:rPr>
              <w:t xml:space="preserve">Військова частина </w:t>
            </w:r>
          </w:p>
          <w:p w:rsidR="002E6E32" w:rsidRDefault="002E6E32" w:rsidP="00B47F5A">
            <w:pPr>
              <w:pStyle w:val="a3"/>
              <w:spacing w:line="276" w:lineRule="auto"/>
              <w:jc w:val="both"/>
              <w:rPr>
                <w:rFonts w:ascii="Times New Roman" w:hAnsi="Times New Roman"/>
                <w:sz w:val="27"/>
                <w:szCs w:val="27"/>
                <w:lang w:val="uk-UA"/>
              </w:rPr>
            </w:pPr>
            <w:r>
              <w:rPr>
                <w:rFonts w:ascii="Times New Roman CYR" w:eastAsiaTheme="minorHAnsi" w:hAnsi="Times New Roman CYR" w:cs="Times New Roman CYR"/>
                <w:color w:val="000000"/>
                <w:sz w:val="28"/>
                <w:szCs w:val="28"/>
                <w:lang w:val="uk-UA"/>
              </w:rPr>
              <w:t>А****</w:t>
            </w:r>
          </w:p>
        </w:tc>
        <w:tc>
          <w:tcPr>
            <w:tcW w:w="1560" w:type="dxa"/>
            <w:tcBorders>
              <w:top w:val="single" w:sz="4" w:space="0" w:color="auto"/>
              <w:left w:val="single" w:sz="4" w:space="0" w:color="auto"/>
              <w:bottom w:val="single" w:sz="4" w:space="0" w:color="auto"/>
              <w:right w:val="single" w:sz="4" w:space="0" w:color="auto"/>
            </w:tcBorders>
          </w:tcPr>
          <w:p w:rsidR="002E6E32" w:rsidRDefault="002E6E32" w:rsidP="00B47F5A">
            <w:pPr>
              <w:pStyle w:val="a3"/>
              <w:spacing w:line="276" w:lineRule="auto"/>
              <w:jc w:val="both"/>
              <w:rPr>
                <w:rFonts w:ascii="Times New Roman" w:hAnsi="Times New Roman"/>
                <w:sz w:val="27"/>
                <w:szCs w:val="27"/>
                <w:lang w:val="uk-UA"/>
              </w:rPr>
            </w:pPr>
          </w:p>
        </w:tc>
      </w:tr>
      <w:tr w:rsidR="002E6E32" w:rsidTr="00B47F5A">
        <w:tc>
          <w:tcPr>
            <w:tcW w:w="675" w:type="dxa"/>
            <w:tcBorders>
              <w:top w:val="single" w:sz="4" w:space="0" w:color="auto"/>
              <w:left w:val="single" w:sz="4" w:space="0" w:color="auto"/>
              <w:bottom w:val="single" w:sz="4" w:space="0" w:color="auto"/>
              <w:right w:val="single" w:sz="4" w:space="0" w:color="auto"/>
            </w:tcBorders>
            <w:hideMark/>
          </w:tcPr>
          <w:p w:rsidR="002E6E32" w:rsidRDefault="002E6E32" w:rsidP="00B47F5A">
            <w:pPr>
              <w:rPr>
                <w:rFonts w:asciiTheme="minorHAnsi" w:eastAsiaTheme="minorHAnsi" w:hAnsiTheme="minorHAnsi" w:cstheme="minorBidi"/>
                <w:sz w:val="22"/>
                <w:szCs w:val="22"/>
                <w:lang w:val="uk-UA" w:eastAsia="en-US"/>
              </w:rPr>
            </w:pPr>
          </w:p>
        </w:tc>
        <w:tc>
          <w:tcPr>
            <w:tcW w:w="5529" w:type="dxa"/>
            <w:tcBorders>
              <w:top w:val="single" w:sz="4" w:space="0" w:color="auto"/>
              <w:left w:val="single" w:sz="4" w:space="0" w:color="auto"/>
              <w:bottom w:val="single" w:sz="4" w:space="0" w:color="auto"/>
              <w:right w:val="single" w:sz="4" w:space="0" w:color="auto"/>
            </w:tcBorders>
            <w:hideMark/>
          </w:tcPr>
          <w:p w:rsidR="002E6E32" w:rsidRDefault="002E6E32" w:rsidP="00B47F5A">
            <w:pPr>
              <w:pStyle w:val="a3"/>
              <w:spacing w:line="276" w:lineRule="auto"/>
              <w:jc w:val="right"/>
              <w:rPr>
                <w:rFonts w:ascii="Times New Roman" w:hAnsi="Times New Roman"/>
                <w:b/>
                <w:sz w:val="28"/>
                <w:szCs w:val="28"/>
                <w:lang w:val="uk-UA"/>
              </w:rPr>
            </w:pPr>
            <w:r>
              <w:rPr>
                <w:rFonts w:ascii="Times New Roman" w:hAnsi="Times New Roman"/>
                <w:b/>
                <w:sz w:val="28"/>
                <w:szCs w:val="28"/>
                <w:lang w:val="uk-UA"/>
              </w:rPr>
              <w:t>Разом</w:t>
            </w:r>
          </w:p>
        </w:tc>
        <w:tc>
          <w:tcPr>
            <w:tcW w:w="1842" w:type="dxa"/>
            <w:tcBorders>
              <w:top w:val="single" w:sz="4" w:space="0" w:color="auto"/>
              <w:left w:val="single" w:sz="4" w:space="0" w:color="auto"/>
              <w:bottom w:val="single" w:sz="4" w:space="0" w:color="auto"/>
              <w:right w:val="single" w:sz="4" w:space="0" w:color="auto"/>
            </w:tcBorders>
            <w:hideMark/>
          </w:tcPr>
          <w:p w:rsidR="002E6E32" w:rsidRDefault="002E6E32" w:rsidP="00B47F5A">
            <w:pPr>
              <w:rPr>
                <w:rFonts w:asciiTheme="minorHAnsi" w:eastAsiaTheme="minorHAnsi" w:hAnsiTheme="minorHAnsi" w:cstheme="minorBidi"/>
                <w:sz w:val="22"/>
                <w:szCs w:val="22"/>
                <w:lang w:val="uk-UA" w:eastAsia="en-US"/>
              </w:rPr>
            </w:pPr>
          </w:p>
        </w:tc>
        <w:tc>
          <w:tcPr>
            <w:tcW w:w="1276" w:type="dxa"/>
            <w:tcBorders>
              <w:top w:val="single" w:sz="4" w:space="0" w:color="auto"/>
              <w:left w:val="single" w:sz="4" w:space="0" w:color="auto"/>
              <w:bottom w:val="single" w:sz="4" w:space="0" w:color="auto"/>
              <w:right w:val="single" w:sz="4" w:space="0" w:color="auto"/>
            </w:tcBorders>
            <w:hideMark/>
          </w:tcPr>
          <w:p w:rsidR="002E6E32" w:rsidRDefault="002E6E32" w:rsidP="00B47F5A">
            <w:pPr>
              <w:pStyle w:val="a3"/>
              <w:spacing w:line="276" w:lineRule="auto"/>
              <w:jc w:val="both"/>
              <w:rPr>
                <w:rFonts w:ascii="Times New Roman" w:hAnsi="Times New Roman"/>
                <w:b/>
                <w:sz w:val="28"/>
                <w:szCs w:val="28"/>
                <w:lang w:val="uk-UA"/>
              </w:rPr>
            </w:pPr>
            <w:r>
              <w:rPr>
                <w:rFonts w:ascii="Times New Roman" w:hAnsi="Times New Roman"/>
                <w:b/>
                <w:sz w:val="28"/>
                <w:szCs w:val="28"/>
                <w:lang w:val="uk-UA"/>
              </w:rPr>
              <w:t>100 000</w:t>
            </w:r>
          </w:p>
        </w:tc>
        <w:tc>
          <w:tcPr>
            <w:tcW w:w="1701" w:type="dxa"/>
            <w:tcBorders>
              <w:top w:val="single" w:sz="4" w:space="0" w:color="auto"/>
              <w:left w:val="single" w:sz="4" w:space="0" w:color="auto"/>
              <w:bottom w:val="single" w:sz="4" w:space="0" w:color="auto"/>
              <w:right w:val="single" w:sz="4" w:space="0" w:color="auto"/>
            </w:tcBorders>
            <w:hideMark/>
          </w:tcPr>
          <w:p w:rsidR="002E6E32" w:rsidRDefault="002E6E32" w:rsidP="00B47F5A">
            <w:pPr>
              <w:rPr>
                <w:rFonts w:asciiTheme="minorHAnsi" w:eastAsiaTheme="minorHAnsi" w:hAnsiTheme="minorHAnsi" w:cstheme="minorBidi"/>
                <w:sz w:val="22"/>
                <w:szCs w:val="22"/>
                <w:lang w:val="uk-UA" w:eastAsia="en-US"/>
              </w:rPr>
            </w:pPr>
          </w:p>
        </w:tc>
        <w:tc>
          <w:tcPr>
            <w:tcW w:w="2126" w:type="dxa"/>
            <w:tcBorders>
              <w:top w:val="single" w:sz="4" w:space="0" w:color="auto"/>
              <w:left w:val="single" w:sz="4" w:space="0" w:color="auto"/>
              <w:bottom w:val="single" w:sz="4" w:space="0" w:color="auto"/>
              <w:right w:val="single" w:sz="4" w:space="0" w:color="auto"/>
            </w:tcBorders>
          </w:tcPr>
          <w:p w:rsidR="002E6E32" w:rsidRDefault="002E6E32" w:rsidP="00B47F5A">
            <w:pPr>
              <w:pStyle w:val="a3"/>
              <w:spacing w:line="276" w:lineRule="auto"/>
              <w:jc w:val="both"/>
              <w:rPr>
                <w:rFonts w:ascii="Times New Roman" w:hAnsi="Times New Roman"/>
                <w:sz w:val="28"/>
                <w:szCs w:val="28"/>
                <w:lang w:val="uk-UA"/>
              </w:rPr>
            </w:pPr>
          </w:p>
        </w:tc>
        <w:tc>
          <w:tcPr>
            <w:tcW w:w="1560" w:type="dxa"/>
            <w:tcBorders>
              <w:top w:val="single" w:sz="4" w:space="0" w:color="auto"/>
              <w:left w:val="single" w:sz="4" w:space="0" w:color="auto"/>
              <w:bottom w:val="single" w:sz="4" w:space="0" w:color="auto"/>
              <w:right w:val="single" w:sz="4" w:space="0" w:color="auto"/>
            </w:tcBorders>
          </w:tcPr>
          <w:p w:rsidR="002E6E32" w:rsidRDefault="002E6E32" w:rsidP="00B47F5A">
            <w:pPr>
              <w:pStyle w:val="a3"/>
              <w:spacing w:line="276" w:lineRule="auto"/>
              <w:jc w:val="both"/>
              <w:rPr>
                <w:rFonts w:ascii="Times New Roman" w:hAnsi="Times New Roman"/>
                <w:sz w:val="28"/>
                <w:szCs w:val="28"/>
                <w:lang w:val="uk-UA"/>
              </w:rPr>
            </w:pPr>
          </w:p>
        </w:tc>
      </w:tr>
    </w:tbl>
    <w:p w:rsidR="002E6E32" w:rsidRPr="00AD12E0" w:rsidRDefault="002E6E32" w:rsidP="002E6E32">
      <w:pPr>
        <w:tabs>
          <w:tab w:val="center" w:pos="4819"/>
          <w:tab w:val="left" w:pos="8115"/>
        </w:tabs>
        <w:jc w:val="center"/>
        <w:rPr>
          <w:b/>
          <w:sz w:val="28"/>
          <w:szCs w:val="28"/>
          <w:lang w:val="uk-UA"/>
        </w:rPr>
      </w:pPr>
    </w:p>
    <w:p w:rsidR="002E6E32" w:rsidRPr="00AD12E0" w:rsidRDefault="002E6E32" w:rsidP="002E6E32">
      <w:pPr>
        <w:suppressAutoHyphens w:val="0"/>
        <w:autoSpaceDE/>
        <w:spacing w:after="200" w:line="276" w:lineRule="auto"/>
        <w:rPr>
          <w:b/>
          <w:sz w:val="28"/>
          <w:szCs w:val="28"/>
          <w:lang w:val="uk-UA"/>
        </w:rPr>
        <w:sectPr w:rsidR="002E6E32" w:rsidRPr="00AD12E0" w:rsidSect="00AD12E0">
          <w:pgSz w:w="16838" w:h="11906" w:orient="landscape"/>
          <w:pgMar w:top="851" w:right="851" w:bottom="1418" w:left="851" w:header="709" w:footer="709" w:gutter="0"/>
          <w:cols w:space="720"/>
          <w:docGrid w:linePitch="272"/>
        </w:sectPr>
      </w:pPr>
      <w:r w:rsidRPr="00AD12E0">
        <w:rPr>
          <w:b/>
          <w:sz w:val="28"/>
          <w:szCs w:val="28"/>
          <w:lang w:val="uk-UA"/>
        </w:rPr>
        <w:t xml:space="preserve">Сільський голова                    </w:t>
      </w:r>
      <w:r>
        <w:rPr>
          <w:b/>
          <w:sz w:val="28"/>
          <w:szCs w:val="28"/>
          <w:lang w:val="uk-UA"/>
        </w:rPr>
        <w:tab/>
      </w:r>
      <w:r>
        <w:rPr>
          <w:b/>
          <w:sz w:val="28"/>
          <w:szCs w:val="28"/>
          <w:lang w:val="uk-UA"/>
        </w:rPr>
        <w:tab/>
      </w:r>
      <w:r>
        <w:rPr>
          <w:b/>
          <w:sz w:val="28"/>
          <w:szCs w:val="28"/>
          <w:lang w:val="uk-UA"/>
        </w:rPr>
        <w:tab/>
      </w:r>
      <w:r w:rsidRPr="00AD12E0">
        <w:rPr>
          <w:b/>
          <w:sz w:val="28"/>
          <w:szCs w:val="28"/>
          <w:lang w:val="uk-UA"/>
        </w:rPr>
        <w:t xml:space="preserve">                                   Каміла КОТВІНСЬКА</w:t>
      </w:r>
    </w:p>
    <w:p w:rsidR="00254F83" w:rsidRDefault="002E6E32"/>
    <w:sectPr w:rsidR="00254F83" w:rsidSect="006E62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5061A"/>
    <w:multiLevelType w:val="hybridMultilevel"/>
    <w:tmpl w:val="92C8771A"/>
    <w:lvl w:ilvl="0" w:tplc="55B80AB8">
      <w:start w:val="1"/>
      <w:numFmt w:val="upperRoman"/>
      <w:lvlText w:val="%1."/>
      <w:lvlJc w:val="left"/>
      <w:pPr>
        <w:ind w:left="1080" w:hanging="72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5B7A1547"/>
    <w:multiLevelType w:val="hybridMultilevel"/>
    <w:tmpl w:val="8024614E"/>
    <w:lvl w:ilvl="0" w:tplc="373A1302">
      <w:start w:val="5"/>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revisionView w:inkAnnotations="0"/>
  <w:defaultTabStop w:val="708"/>
  <w:characterSpacingControl w:val="doNotCompress"/>
  <w:compat/>
  <w:rsids>
    <w:rsidRoot w:val="00053B7A"/>
    <w:rsid w:val="00053B7A"/>
    <w:rsid w:val="000E3DAC"/>
    <w:rsid w:val="001C74DE"/>
    <w:rsid w:val="002E6E32"/>
    <w:rsid w:val="003B01CB"/>
    <w:rsid w:val="004C7AD5"/>
    <w:rsid w:val="00600AED"/>
    <w:rsid w:val="006900FF"/>
    <w:rsid w:val="006E62CE"/>
    <w:rsid w:val="007A6412"/>
    <w:rsid w:val="00852972"/>
    <w:rsid w:val="00870904"/>
    <w:rsid w:val="009B465E"/>
    <w:rsid w:val="00A56249"/>
    <w:rsid w:val="00AD6D17"/>
    <w:rsid w:val="00CC588F"/>
    <w:rsid w:val="00DA4C0C"/>
    <w:rsid w:val="00E90FD6"/>
    <w:rsid w:val="00F57938"/>
    <w:rsid w:val="00FF2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E32"/>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E6E32"/>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2E6E32"/>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2E6E32"/>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2E6E32"/>
    <w:rPr>
      <w:rFonts w:ascii="Times New Roman" w:eastAsia="Times New Roman" w:hAnsi="Times New Roman" w:cs="Times New Roman"/>
      <w:sz w:val="24"/>
      <w:szCs w:val="24"/>
      <w:lang w:val="uk-UA" w:eastAsia="ru-RU"/>
    </w:rPr>
  </w:style>
  <w:style w:type="table" w:styleId="a7">
    <w:name w:val="Table Grid"/>
    <w:basedOn w:val="a1"/>
    <w:uiPriority w:val="59"/>
    <w:rsid w:val="002E6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
    <w:name w:val="Стандартный HTML Знак"/>
    <w:aliases w:val="Знак Знак Знак Знак Знак,Стандартный HTML Знак Знак Знак,Знак Знак1 Знак1, Знак2 Знак"/>
    <w:basedOn w:val="a0"/>
    <w:link w:val="HTML0"/>
    <w:locked/>
    <w:rsid w:val="002E6E32"/>
    <w:rPr>
      <w:rFonts w:ascii="Courier New" w:eastAsia="Times New Roman" w:hAnsi="Courier New" w:cs="Courier New"/>
      <w:sz w:val="20"/>
      <w:szCs w:val="20"/>
      <w:lang w:eastAsia="ru-RU"/>
    </w:rPr>
  </w:style>
  <w:style w:type="paragraph" w:styleId="HTML0">
    <w:name w:val="HTML Preformatted"/>
    <w:aliases w:val="Знак Знак Знак Знак,Стандартный HTML Знак Знак,Знак Знак1, Знак2"/>
    <w:basedOn w:val="a"/>
    <w:link w:val="HTML"/>
    <w:unhideWhenUsed/>
    <w:qFormat/>
    <w:rsid w:val="002E6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Courier New"/>
      <w:lang w:eastAsia="ru-RU"/>
    </w:rPr>
  </w:style>
  <w:style w:type="character" w:customStyle="1" w:styleId="HTML1">
    <w:name w:val="Стандартный HTML Знак1"/>
    <w:basedOn w:val="a0"/>
    <w:link w:val="HTML0"/>
    <w:uiPriority w:val="99"/>
    <w:semiHidden/>
    <w:rsid w:val="002E6E32"/>
    <w:rPr>
      <w:rFonts w:ascii="Consolas" w:eastAsia="Times New Roman" w:hAnsi="Consolas" w:cs="Consolas"/>
      <w:sz w:val="20"/>
      <w:szCs w:val="20"/>
      <w:lang w:eastAsia="zh-CN"/>
    </w:rPr>
  </w:style>
  <w:style w:type="paragraph" w:customStyle="1" w:styleId="1">
    <w:name w:val="Без интервала1"/>
    <w:qFormat/>
    <w:rsid w:val="002E6E32"/>
    <w:pPr>
      <w:widowControl w:val="0"/>
      <w:spacing w:after="0" w:line="240" w:lineRule="auto"/>
    </w:pPr>
    <w:rPr>
      <w:rFonts w:ascii="Courier New" w:eastAsia="Times New Roman" w:hAnsi="Courier New" w:cs="Courier New"/>
      <w:color w:val="000000"/>
      <w:sz w:val="24"/>
      <w:szCs w:val="24"/>
      <w:lang w:val="uk-UA" w:eastAsia="uk-UA"/>
    </w:rPr>
  </w:style>
  <w:style w:type="paragraph" w:styleId="a8">
    <w:name w:val="Balloon Text"/>
    <w:basedOn w:val="a"/>
    <w:link w:val="a9"/>
    <w:uiPriority w:val="99"/>
    <w:semiHidden/>
    <w:unhideWhenUsed/>
    <w:rsid w:val="002E6E32"/>
    <w:rPr>
      <w:rFonts w:ascii="Tahoma" w:hAnsi="Tahoma" w:cs="Tahoma"/>
      <w:sz w:val="16"/>
      <w:szCs w:val="16"/>
    </w:rPr>
  </w:style>
  <w:style w:type="character" w:customStyle="1" w:styleId="a9">
    <w:name w:val="Текст выноски Знак"/>
    <w:basedOn w:val="a0"/>
    <w:link w:val="a8"/>
    <w:uiPriority w:val="99"/>
    <w:semiHidden/>
    <w:rsid w:val="002E6E32"/>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1409</Words>
  <Characters>8037</Characters>
  <Application>Microsoft Office Word</Application>
  <DocSecurity>0</DocSecurity>
  <Lines>66</Lines>
  <Paragraphs>18</Paragraphs>
  <ScaleCrop>false</ScaleCrop>
  <Company>Microsoft</Company>
  <LinksUpToDate>false</LinksUpToDate>
  <CharactersWithSpaces>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cp:revision>
  <dcterms:created xsi:type="dcterms:W3CDTF">2026-03-13T19:01:00Z</dcterms:created>
  <dcterms:modified xsi:type="dcterms:W3CDTF">2026-03-13T19:01:00Z</dcterms:modified>
</cp:coreProperties>
</file>